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DD97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12674600</wp:posOffset>
            </wp:positionH>
            <wp:positionV relativeFrom="topMargin">
              <wp:posOffset>12192000</wp:posOffset>
            </wp:positionV>
            <wp:extent cx="381000" cy="393700"/>
            <wp:effectExtent l="0" t="0" r="0" b="6350"/>
            <wp:wrapNone/>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0"/>
                    <a:stretch>
                      <a:fillRect/>
                    </a:stretch>
                  </pic:blipFill>
                  <pic:spPr>
                    <a:xfrm>
                      <a:off x="0" y="0"/>
                      <a:ext cx="381000" cy="393700"/>
                    </a:xfrm>
                    <a:prstGeom prst="rect">
                      <a:avLst/>
                    </a:prstGeom>
                  </pic:spPr>
                </pic:pic>
              </a:graphicData>
            </a:graphic>
          </wp:anchor>
        </w:drawing>
      </w:r>
      <w:r>
        <w:rPr>
          <w:rFonts w:ascii="宋体" w:hAnsi="宋体" w:eastAsia="宋体" w:cs="宋体"/>
          <w:b/>
          <w:color w:val="auto"/>
          <w:sz w:val="32"/>
        </w:rPr>
        <w:t>英语</w:t>
      </w:r>
    </w:p>
    <w:p w14:paraId="43540830">
      <w:pPr>
        <w:spacing w:line="360" w:lineRule="auto"/>
        <w:jc w:val="center"/>
      </w:pPr>
      <w:r>
        <w:rPr>
          <w:rFonts w:ascii="宋体" w:hAnsi="宋体" w:eastAsia="宋体" w:cs="宋体"/>
          <w:b/>
          <w:color w:val="auto"/>
          <w:sz w:val="24"/>
        </w:rPr>
        <w:t>听力部分（共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D768C5D">
      <w:pPr>
        <w:spacing w:line="360" w:lineRule="auto"/>
        <w:jc w:val="left"/>
      </w:pPr>
      <w:r>
        <w:rPr>
          <w:rFonts w:ascii="宋体" w:hAnsi="宋体" w:eastAsia="宋体" w:cs="宋体"/>
          <w:b/>
          <w:color w:val="auto"/>
          <w:sz w:val="24"/>
        </w:rPr>
        <w:t>一、情景反应（每小题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DC30B71">
      <w:pPr>
        <w:spacing w:line="360" w:lineRule="auto"/>
        <w:jc w:val="left"/>
      </w:pPr>
      <w:r>
        <w:rPr>
          <w:rFonts w:ascii="宋体" w:hAnsi="宋体" w:eastAsia="宋体" w:cs="宋体"/>
          <w:b/>
          <w:color w:val="auto"/>
          <w:sz w:val="24"/>
        </w:rPr>
        <w:t>本题共有五个小题，每小题你将听到一组对话。请从每小题所给的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三幅图片中，选出与你所听到的信息相关联的一项。</w:t>
      </w:r>
    </w:p>
    <w:p w14:paraId="1B972335">
      <w:pPr>
        <w:spacing w:line="360" w:lineRule="auto"/>
        <w:jc w:val="left"/>
      </w:pPr>
      <w:r>
        <w:rPr>
          <w:rFonts w:ascii="Times New Roman" w:hAnsi="Times New Roman" w:eastAsia="Times New Roman" w:cs="Times New Roman"/>
          <w:color w:val="auto"/>
        </w:rPr>
        <w:t xml:space="preserve">1. A. </w:t>
      </w:r>
      <w:r>
        <w:drawing>
          <wp:inline distT="0" distB="0" distL="114300" distR="114300">
            <wp:extent cx="590550" cy="476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90550" cy="476250"/>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600075" cy="485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00075" cy="485775"/>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590550" cy="476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90550" cy="476250"/>
                    </a:xfrm>
                    <a:prstGeom prst="rect">
                      <a:avLst/>
                    </a:prstGeom>
                  </pic:spPr>
                </pic:pic>
              </a:graphicData>
            </a:graphic>
          </wp:inline>
        </w:drawing>
      </w:r>
    </w:p>
    <w:p w14:paraId="0ECD86A7">
      <w:pPr>
        <w:spacing w:line="360" w:lineRule="auto"/>
        <w:jc w:val="left"/>
      </w:pPr>
      <w:r>
        <w:rPr>
          <w:rFonts w:ascii="Times New Roman" w:hAnsi="Times New Roman" w:eastAsia="Times New Roman" w:cs="Times New Roman"/>
          <w:color w:val="auto"/>
        </w:rPr>
        <w:t xml:space="preserve">2. A. </w:t>
      </w:r>
      <w:r>
        <w:drawing>
          <wp:inline distT="0" distB="0" distL="114300" distR="114300">
            <wp:extent cx="590550" cy="485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90550" cy="485775"/>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571500" cy="4667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71500" cy="466725"/>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600075" cy="4762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00075" cy="476250"/>
                    </a:xfrm>
                    <a:prstGeom prst="rect">
                      <a:avLst/>
                    </a:prstGeom>
                  </pic:spPr>
                </pic:pic>
              </a:graphicData>
            </a:graphic>
          </wp:inline>
        </w:drawing>
      </w:r>
    </w:p>
    <w:p w14:paraId="4622747E">
      <w:pPr>
        <w:spacing w:line="360" w:lineRule="auto"/>
        <w:jc w:val="left"/>
      </w:pPr>
      <w:r>
        <w:rPr>
          <w:rFonts w:ascii="Times New Roman" w:hAnsi="Times New Roman" w:eastAsia="Times New Roman" w:cs="Times New Roman"/>
          <w:color w:val="auto"/>
        </w:rPr>
        <w:t xml:space="preserve">3. A. </w:t>
      </w:r>
      <w:r>
        <w:drawing>
          <wp:inline distT="0" distB="0" distL="114300" distR="114300">
            <wp:extent cx="590550" cy="485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90550" cy="485775"/>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581025" cy="4762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81025" cy="476250"/>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600075" cy="4857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00075" cy="485775"/>
                    </a:xfrm>
                    <a:prstGeom prst="rect">
                      <a:avLst/>
                    </a:prstGeom>
                  </pic:spPr>
                </pic:pic>
              </a:graphicData>
            </a:graphic>
          </wp:inline>
        </w:drawing>
      </w:r>
    </w:p>
    <w:p w14:paraId="383FADB4">
      <w:pPr>
        <w:spacing w:line="360" w:lineRule="auto"/>
        <w:jc w:val="left"/>
      </w:pPr>
      <w:r>
        <w:rPr>
          <w:rFonts w:ascii="Times New Roman" w:hAnsi="Times New Roman" w:eastAsia="Times New Roman" w:cs="Times New Roman"/>
          <w:color w:val="auto"/>
        </w:rPr>
        <w:t xml:space="preserve">4. A. </w:t>
      </w:r>
      <w:r>
        <w:drawing>
          <wp:inline distT="0" distB="0" distL="114300" distR="114300">
            <wp:extent cx="609600" cy="495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09600" cy="495300"/>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590550" cy="4857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90550" cy="485775"/>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609600" cy="476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09600" cy="476250"/>
                    </a:xfrm>
                    <a:prstGeom prst="rect">
                      <a:avLst/>
                    </a:prstGeom>
                  </pic:spPr>
                </pic:pic>
              </a:graphicData>
            </a:graphic>
          </wp:inline>
        </w:drawing>
      </w:r>
    </w:p>
    <w:p w14:paraId="3CC92DBF">
      <w:pPr>
        <w:spacing w:line="360" w:lineRule="auto"/>
        <w:jc w:val="left"/>
      </w:pPr>
      <w:r>
        <w:rPr>
          <w:rFonts w:ascii="Times New Roman" w:hAnsi="Times New Roman" w:eastAsia="Times New Roman" w:cs="Times New Roman"/>
          <w:color w:val="auto"/>
        </w:rPr>
        <w:t xml:space="preserve">5. A. </w:t>
      </w:r>
      <w:r>
        <w:drawing>
          <wp:inline distT="0" distB="0" distL="114300" distR="114300">
            <wp:extent cx="609600" cy="4762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09600" cy="476250"/>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600075" cy="4762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00075" cy="476250"/>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619125" cy="4953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19125" cy="495300"/>
                    </a:xfrm>
                    <a:prstGeom prst="rect">
                      <a:avLst/>
                    </a:prstGeom>
                  </pic:spPr>
                </pic:pic>
              </a:graphicData>
            </a:graphic>
          </wp:inline>
        </w:drawing>
      </w:r>
    </w:p>
    <w:p w14:paraId="73D47232">
      <w:pPr>
        <w:spacing w:line="360" w:lineRule="auto"/>
        <w:jc w:val="left"/>
      </w:pPr>
      <w:r>
        <w:rPr>
          <w:rFonts w:ascii="宋体" w:hAnsi="宋体" w:eastAsia="宋体" w:cs="宋体"/>
          <w:b/>
          <w:color w:val="auto"/>
          <w:sz w:val="24"/>
        </w:rPr>
        <w:t>二、对话理解（每小题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DAAA951">
      <w:pPr>
        <w:spacing w:line="360" w:lineRule="auto"/>
        <w:jc w:val="left"/>
      </w:pPr>
      <w:r>
        <w:rPr>
          <w:rFonts w:ascii="宋体" w:hAnsi="宋体" w:eastAsia="宋体" w:cs="宋体"/>
          <w:b/>
          <w:color w:val="auto"/>
          <w:sz w:val="24"/>
        </w:rPr>
        <w:t>本题共有五个小题，每小题你将听到一组对话和一个问题。请从每小题所给的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w:t>
      </w:r>
    </w:p>
    <w:p w14:paraId="185103F5">
      <w:pPr>
        <w:spacing w:line="360" w:lineRule="auto"/>
        <w:jc w:val="left"/>
      </w:pPr>
      <w:r>
        <w:rPr>
          <w:rFonts w:ascii="Times New Roman" w:hAnsi="Times New Roman" w:eastAsia="Times New Roman" w:cs="Times New Roman"/>
          <w:color w:val="auto"/>
        </w:rPr>
        <w:t>6. A. Often.     B. Sometimes.     C. Never.</w:t>
      </w:r>
    </w:p>
    <w:p w14:paraId="701DBEE3">
      <w:pPr>
        <w:spacing w:line="360" w:lineRule="auto"/>
        <w:jc w:val="left"/>
      </w:pPr>
      <w:r>
        <w:rPr>
          <w:rFonts w:ascii="Times New Roman" w:hAnsi="Times New Roman" w:eastAsia="Times New Roman" w:cs="Times New Roman"/>
          <w:color w:val="auto"/>
        </w:rPr>
        <w:t>7. A. Cindy.     B. Bob.     C. David.</w:t>
      </w:r>
    </w:p>
    <w:p w14:paraId="0D5FAB2D">
      <w:pPr>
        <w:spacing w:line="360" w:lineRule="auto"/>
        <w:jc w:val="left"/>
      </w:pPr>
      <w:r>
        <w:rPr>
          <w:rFonts w:ascii="Times New Roman" w:hAnsi="Times New Roman" w:eastAsia="Times New Roman" w:cs="Times New Roman"/>
          <w:color w:val="auto"/>
        </w:rPr>
        <w:t>8. A. In a library.     B. In a cinema.     C. In a restaurant.</w:t>
      </w:r>
    </w:p>
    <w:p w14:paraId="5016B306">
      <w:pPr>
        <w:spacing w:line="360" w:lineRule="auto"/>
        <w:jc w:val="left"/>
      </w:pPr>
      <w:r>
        <w:rPr>
          <w:rFonts w:ascii="Times New Roman" w:hAnsi="Times New Roman" w:eastAsia="Times New Roman" w:cs="Times New Roman"/>
          <w:color w:val="auto"/>
        </w:rPr>
        <w:t>9. A. The Spring Festival.     B. The Mid-Autumn Festival.     C. The Double Ninth Festival.</w:t>
      </w:r>
    </w:p>
    <w:p w14:paraId="7CD717A3">
      <w:pPr>
        <w:spacing w:line="360" w:lineRule="auto"/>
        <w:jc w:val="left"/>
      </w:pPr>
      <w:r>
        <w:rPr>
          <w:rFonts w:ascii="Times New Roman" w:hAnsi="Times New Roman" w:eastAsia="Times New Roman" w:cs="Times New Roman"/>
          <w:color w:val="auto"/>
        </w:rPr>
        <w:t>10. A. The boy can play a different role.</w:t>
      </w:r>
    </w:p>
    <w:p w14:paraId="01F013CA">
      <w:pPr>
        <w:spacing w:line="360" w:lineRule="auto"/>
        <w:jc w:val="left"/>
      </w:pPr>
      <w:r>
        <w:rPr>
          <w:rFonts w:ascii="Times New Roman" w:hAnsi="Times New Roman" w:eastAsia="Times New Roman" w:cs="Times New Roman"/>
          <w:color w:val="auto"/>
        </w:rPr>
        <w:t>B. The boy had better give up the role.</w:t>
      </w:r>
    </w:p>
    <w:p w14:paraId="57DA5749">
      <w:pPr>
        <w:spacing w:line="360" w:lineRule="auto"/>
        <w:jc w:val="left"/>
      </w:pPr>
      <w:r>
        <w:rPr>
          <w:rFonts w:ascii="Times New Roman" w:hAnsi="Times New Roman" w:eastAsia="Times New Roman" w:cs="Times New Roman"/>
          <w:color w:val="auto"/>
        </w:rPr>
        <w:t>C. The boy should try to play the role well.</w:t>
      </w:r>
    </w:p>
    <w:p w14:paraId="304940B2">
      <w:pPr>
        <w:spacing w:line="360" w:lineRule="auto"/>
        <w:jc w:val="left"/>
      </w:pPr>
      <w:r>
        <w:rPr>
          <w:rFonts w:ascii="宋体" w:hAnsi="宋体" w:eastAsia="宋体" w:cs="宋体"/>
          <w:b/>
          <w:color w:val="auto"/>
          <w:sz w:val="24"/>
        </w:rPr>
        <w:t>三、语篇理解（每小题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BD5D10E">
      <w:pPr>
        <w:spacing w:line="360" w:lineRule="auto"/>
        <w:jc w:val="left"/>
      </w:pPr>
      <w:r>
        <w:rPr>
          <w:rFonts w:ascii="宋体" w:hAnsi="宋体" w:eastAsia="宋体" w:cs="宋体"/>
          <w:color w:val="auto"/>
        </w:rPr>
        <w:t>本题你将听到一个语篇，请根据所听内容和所提出的五个问题，从每小题所给的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三个选项中，选出一个最佳选项。</w:t>
      </w:r>
    </w:p>
    <w:p w14:paraId="11ED3692">
      <w:pPr>
        <w:spacing w:line="360" w:lineRule="auto"/>
        <w:jc w:val="left"/>
      </w:pPr>
      <w:r>
        <w:rPr>
          <w:rFonts w:ascii="Times New Roman" w:hAnsi="Times New Roman" w:eastAsia="Times New Roman" w:cs="Times New Roman"/>
          <w:color w:val="auto"/>
        </w:rPr>
        <w:t>11. Whose birthday was coming?</w:t>
      </w:r>
    </w:p>
    <w:p w14:paraId="38E080C1">
      <w:pPr>
        <w:spacing w:line="360" w:lineRule="auto"/>
        <w:jc w:val="left"/>
      </w:pPr>
      <w:r>
        <w:rPr>
          <w:rFonts w:ascii="Times New Roman" w:hAnsi="Times New Roman" w:eastAsia="Times New Roman" w:cs="Times New Roman"/>
          <w:color w:val="auto"/>
        </w:rPr>
        <w:t>A. Bill’s.     B. Anna’s.     C. Their dad’s.</w:t>
      </w:r>
    </w:p>
    <w:p w14:paraId="5911ECC1">
      <w:pPr>
        <w:spacing w:line="360" w:lineRule="auto"/>
        <w:jc w:val="left"/>
      </w:pPr>
      <w:r>
        <w:rPr>
          <w:rFonts w:ascii="Times New Roman" w:hAnsi="Times New Roman" w:eastAsia="Times New Roman" w:cs="Times New Roman"/>
          <w:color w:val="auto"/>
        </w:rPr>
        <w:t>12. What did Bill do the next day?</w:t>
      </w:r>
    </w:p>
    <w:p w14:paraId="53241E06">
      <w:pPr>
        <w:spacing w:line="360" w:lineRule="auto"/>
        <w:jc w:val="left"/>
      </w:pPr>
      <w:r>
        <w:rPr>
          <w:rFonts w:ascii="Times New Roman" w:hAnsi="Times New Roman" w:eastAsia="Times New Roman" w:cs="Times New Roman"/>
          <w:color w:val="auto"/>
        </w:rPr>
        <w:t>A. He worked in the gift shop.   B. He played soccer with friends.   C. He went to the apple tree land.</w:t>
      </w:r>
    </w:p>
    <w:p w14:paraId="12A493F5">
      <w:pPr>
        <w:spacing w:line="360" w:lineRule="auto"/>
        <w:jc w:val="left"/>
      </w:pPr>
      <w:r>
        <w:rPr>
          <w:rFonts w:ascii="Times New Roman" w:hAnsi="Times New Roman" w:eastAsia="Times New Roman" w:cs="Times New Roman"/>
          <w:color w:val="auto"/>
        </w:rPr>
        <w:t>13. How did Bill solve the problem?</w:t>
      </w:r>
    </w:p>
    <w:p w14:paraId="24883EA8">
      <w:pPr>
        <w:spacing w:line="360" w:lineRule="auto"/>
        <w:jc w:val="left"/>
      </w:pPr>
      <w:r>
        <w:rPr>
          <w:rFonts w:ascii="Times New Roman" w:hAnsi="Times New Roman" w:eastAsia="Times New Roman" w:cs="Times New Roman"/>
          <w:color w:val="auto"/>
        </w:rPr>
        <w:t>A. By using a long stick.     B. By climbing up the tree.     C. By asking people for help.</w:t>
      </w:r>
    </w:p>
    <w:p w14:paraId="02EA2804">
      <w:pPr>
        <w:spacing w:line="360" w:lineRule="auto"/>
        <w:jc w:val="left"/>
      </w:pPr>
      <w:r>
        <w:rPr>
          <w:rFonts w:ascii="Times New Roman" w:hAnsi="Times New Roman" w:eastAsia="Times New Roman" w:cs="Times New Roman"/>
          <w:color w:val="auto"/>
        </w:rPr>
        <w:t>14. Why did Anna feel happy?</w:t>
      </w:r>
    </w:p>
    <w:p w14:paraId="3ED1BC18">
      <w:pPr>
        <w:spacing w:line="360" w:lineRule="auto"/>
        <w:jc w:val="left"/>
      </w:pPr>
      <w:r>
        <w:rPr>
          <w:rFonts w:ascii="Times New Roman" w:hAnsi="Times New Roman" w:eastAsia="Times New Roman" w:cs="Times New Roman"/>
          <w:color w:val="auto"/>
        </w:rPr>
        <w:t>A. Because she found the biggest apple.</w:t>
      </w:r>
    </w:p>
    <w:p w14:paraId="4C4C0303">
      <w:pPr>
        <w:spacing w:line="360" w:lineRule="auto"/>
        <w:jc w:val="left"/>
      </w:pPr>
      <w:r>
        <w:rPr>
          <w:rFonts w:ascii="Times New Roman" w:hAnsi="Times New Roman" w:eastAsia="Times New Roman" w:cs="Times New Roman"/>
          <w:color w:val="auto"/>
        </w:rPr>
        <w:t>B. Because she got the toy bear she had wanted.</w:t>
      </w:r>
    </w:p>
    <w:p w14:paraId="4551E904">
      <w:pPr>
        <w:spacing w:line="360" w:lineRule="auto"/>
        <w:jc w:val="left"/>
      </w:pPr>
      <w:r>
        <w:rPr>
          <w:rFonts w:ascii="Times New Roman" w:hAnsi="Times New Roman" w:eastAsia="Times New Roman" w:cs="Times New Roman"/>
          <w:color w:val="auto"/>
        </w:rPr>
        <w:t>C. Because she enjoyed the breakfast made by mom.</w:t>
      </w:r>
    </w:p>
    <w:p w14:paraId="369CFC14">
      <w:pPr>
        <w:spacing w:line="360" w:lineRule="auto"/>
        <w:jc w:val="left"/>
      </w:pPr>
      <w:r>
        <w:rPr>
          <w:rFonts w:ascii="Times New Roman" w:hAnsi="Times New Roman" w:eastAsia="Times New Roman" w:cs="Times New Roman"/>
          <w:color w:val="auto"/>
        </w:rPr>
        <w:t>15. What can we learn from the story?</w:t>
      </w:r>
    </w:p>
    <w:p w14:paraId="6F67EFFF">
      <w:pPr>
        <w:spacing w:line="360" w:lineRule="auto"/>
        <w:jc w:val="left"/>
      </w:pPr>
      <w:r>
        <w:rPr>
          <w:rFonts w:ascii="Times New Roman" w:hAnsi="Times New Roman" w:eastAsia="Times New Roman" w:cs="Times New Roman"/>
          <w:color w:val="auto"/>
        </w:rPr>
        <w:t>A. Each family has its own problems.</w:t>
      </w:r>
    </w:p>
    <w:p w14:paraId="36D49B5A">
      <w:pPr>
        <w:spacing w:line="360" w:lineRule="auto"/>
        <w:jc w:val="left"/>
      </w:pPr>
      <w:r>
        <w:rPr>
          <w:rFonts w:ascii="Times New Roman" w:hAnsi="Times New Roman" w:eastAsia="Times New Roman" w:cs="Times New Roman"/>
          <w:color w:val="auto"/>
        </w:rPr>
        <w:t>B. Hard work can take you anywhere.</w:t>
      </w:r>
    </w:p>
    <w:p w14:paraId="33DB4C46">
      <w:pPr>
        <w:spacing w:line="360" w:lineRule="auto"/>
        <w:jc w:val="left"/>
      </w:pPr>
      <w:r>
        <w:rPr>
          <w:rFonts w:ascii="Times New Roman" w:hAnsi="Times New Roman" w:eastAsia="Times New Roman" w:cs="Times New Roman"/>
          <w:color w:val="auto"/>
        </w:rPr>
        <w:t>C. Love makes the impossible possible.</w:t>
      </w:r>
    </w:p>
    <w:p w14:paraId="6D48D266">
      <w:pPr>
        <w:spacing w:line="360" w:lineRule="auto"/>
        <w:jc w:val="left"/>
      </w:pPr>
      <w:r>
        <w:rPr>
          <w:rFonts w:ascii="宋体" w:hAnsi="宋体" w:eastAsia="宋体" w:cs="宋体"/>
          <w:b/>
          <w:color w:val="auto"/>
          <w:sz w:val="24"/>
        </w:rPr>
        <w:t>四、听力填空（每小题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A74B41F">
      <w:pPr>
        <w:spacing w:line="360" w:lineRule="auto"/>
        <w:jc w:val="left"/>
      </w:pPr>
      <w:r>
        <w:rPr>
          <w:rFonts w:ascii="宋体" w:hAnsi="宋体" w:eastAsia="宋体" w:cs="宋体"/>
          <w:color w:val="auto"/>
        </w:rPr>
        <w:t>本题你将听到一个语篇，请根据所听内容，完成下面的句子。</w:t>
      </w:r>
      <w:r>
        <w:rPr>
          <w:rFonts w:ascii="宋体" w:hAnsi="宋体" w:eastAsia="宋体" w:cs="宋体"/>
          <w:color w:val="auto"/>
          <w:em w:val="dot"/>
        </w:rPr>
        <w:t>每空一词</w:t>
      </w:r>
      <w:r>
        <w:rPr>
          <w:rFonts w:ascii="宋体" w:hAnsi="宋体" w:eastAsia="宋体" w:cs="宋体"/>
          <w:color w:val="auto"/>
        </w:rPr>
        <w:t>。</w:t>
      </w:r>
    </w:p>
    <w:p w14:paraId="700CFC62">
      <w:pPr>
        <w:spacing w:line="360" w:lineRule="auto"/>
        <w:ind w:firstLine="420"/>
        <w:jc w:val="left"/>
      </w:pPr>
      <w:r>
        <w:rPr>
          <w:rFonts w:ascii="Times New Roman" w:hAnsi="Times New Roman" w:eastAsia="Times New Roman" w:cs="Times New Roman"/>
          <w:b/>
          <w:color w:val="auto"/>
        </w:rPr>
        <w:t>Big News</w:t>
      </w:r>
    </w:p>
    <w:p w14:paraId="1D21B847">
      <w:pPr>
        <w:spacing w:line="360" w:lineRule="auto"/>
        <w:ind w:firstLine="420"/>
        <w:jc w:val="left"/>
      </w:pPr>
      <w:r>
        <w:rPr>
          <w:rFonts w:ascii="Times New Roman" w:hAnsi="Times New Roman" w:eastAsia="Times New Roman" w:cs="Times New Roman"/>
          <w:color w:val="auto"/>
        </w:rPr>
        <w:t xml:space="preserve">On May </w:t>
      </w:r>
      <w:r>
        <w:rPr>
          <w:rFonts w:ascii="Times New Roman" w:hAnsi="Times New Roman" w:eastAsia="Times New Roman" w:cs="Times New Roman"/>
          <w:color w:val="auto"/>
          <w:u w:val="single"/>
        </w:rPr>
        <w:t xml:space="preserve">   16   </w:t>
      </w:r>
      <w:r>
        <w:rPr>
          <w:rFonts w:ascii="Times New Roman" w:hAnsi="Times New Roman" w:eastAsia="Times New Roman" w:cs="Times New Roman"/>
          <w:color w:val="auto"/>
        </w:rPr>
        <w:t>, The Guidelines for General AI Education in Primary and Secondary Schools came out.</w:t>
      </w:r>
    </w:p>
    <w:p w14:paraId="737E8347">
      <w:pPr>
        <w:spacing w:line="360" w:lineRule="auto"/>
        <w:ind w:firstLine="420"/>
        <w:jc w:val="left"/>
      </w:pPr>
      <w:r>
        <w:rPr>
          <w:rFonts w:ascii="Times New Roman" w:hAnsi="Times New Roman" w:eastAsia="Times New Roman" w:cs="Times New Roman"/>
          <w:b/>
          <w:color w:val="auto"/>
        </w:rPr>
        <w:t>Primary schools:</w:t>
      </w:r>
    </w:p>
    <w:p w14:paraId="534331E1">
      <w:pPr>
        <w:spacing w:line="360" w:lineRule="auto"/>
        <w:ind w:firstLine="420"/>
        <w:jc w:val="left"/>
      </w:pPr>
      <w:r>
        <w:rPr>
          <w:rFonts w:ascii="Times New Roman" w:hAnsi="Times New Roman" w:eastAsia="Times New Roman" w:cs="Times New Roman"/>
          <w:color w:val="auto"/>
        </w:rPr>
        <w:t xml:space="preserve">develop students’ </w:t>
      </w:r>
      <w:r>
        <w:rPr>
          <w:rFonts w:ascii="Times New Roman" w:hAnsi="Times New Roman" w:eastAsia="Times New Roman" w:cs="Times New Roman"/>
          <w:color w:val="auto"/>
          <w:u w:val="single"/>
        </w:rPr>
        <w:t xml:space="preserve">   17   </w:t>
      </w:r>
      <w:r>
        <w:rPr>
          <w:rFonts w:ascii="Times New Roman" w:hAnsi="Times New Roman" w:eastAsia="Times New Roman" w:cs="Times New Roman"/>
          <w:color w:val="auto"/>
        </w:rPr>
        <w:t xml:space="preserve"> in AI and introduce basic knowledge</w:t>
      </w:r>
    </w:p>
    <w:p w14:paraId="0A98217C">
      <w:pPr>
        <w:spacing w:line="360" w:lineRule="auto"/>
        <w:ind w:firstLine="420"/>
        <w:jc w:val="left"/>
      </w:pPr>
      <w:r>
        <w:rPr>
          <w:rFonts w:ascii="Times New Roman" w:hAnsi="Times New Roman" w:eastAsia="Times New Roman" w:cs="Times New Roman"/>
          <w:b/>
          <w:color w:val="auto"/>
        </w:rPr>
        <w:t>Junior high schools:</w:t>
      </w:r>
    </w:p>
    <w:p w14:paraId="4BDF0ACA">
      <w:pPr>
        <w:spacing w:line="360" w:lineRule="auto"/>
        <w:ind w:firstLine="420"/>
        <w:jc w:val="left"/>
      </w:pPr>
      <w:r>
        <w:rPr>
          <w:rFonts w:ascii="Times New Roman" w:hAnsi="Times New Roman" w:eastAsia="Times New Roman" w:cs="Times New Roman"/>
          <w:color w:val="auto"/>
        </w:rPr>
        <w:t xml:space="preserve">help students know how AI works and practice enough to use it </w:t>
      </w:r>
      <w:r>
        <w:rPr>
          <w:rFonts w:ascii="Times New Roman" w:hAnsi="Times New Roman" w:eastAsia="Times New Roman" w:cs="Times New Roman"/>
          <w:color w:val="auto"/>
          <w:u w:val="single"/>
        </w:rPr>
        <w:t xml:space="preserve">   18   </w:t>
      </w:r>
    </w:p>
    <w:p w14:paraId="36E73D46">
      <w:pPr>
        <w:spacing w:line="360" w:lineRule="auto"/>
        <w:ind w:firstLine="420"/>
        <w:jc w:val="left"/>
      </w:pPr>
      <w:r>
        <w:rPr>
          <w:rFonts w:ascii="Times New Roman" w:hAnsi="Times New Roman" w:eastAsia="Times New Roman" w:cs="Times New Roman"/>
          <w:b/>
          <w:color w:val="auto"/>
        </w:rPr>
        <w:t>Senior high schools:</w:t>
      </w:r>
    </w:p>
    <w:p w14:paraId="1DA41765">
      <w:pPr>
        <w:spacing w:line="360" w:lineRule="auto"/>
        <w:ind w:firstLine="420"/>
        <w:jc w:val="left"/>
      </w:pPr>
      <w:r>
        <w:rPr>
          <w:rFonts w:ascii="Times New Roman" w:hAnsi="Times New Roman" w:eastAsia="Times New Roman" w:cs="Times New Roman"/>
          <w:color w:val="auto"/>
        </w:rPr>
        <w:t xml:space="preserve">train students to think about things as a whole, and encourage them to develop AI tools to help solve the problems in </w:t>
      </w:r>
      <w:r>
        <w:rPr>
          <w:rFonts w:ascii="Times New Roman" w:hAnsi="Times New Roman" w:eastAsia="Times New Roman" w:cs="Times New Roman"/>
          <w:color w:val="auto"/>
          <w:u w:val="single"/>
        </w:rPr>
        <w:t xml:space="preserve">   19   </w:t>
      </w:r>
      <w:r>
        <w:rPr>
          <w:rFonts w:ascii="Times New Roman" w:hAnsi="Times New Roman" w:eastAsia="Times New Roman" w:cs="Times New Roman"/>
          <w:color w:val="auto"/>
        </w:rPr>
        <w:t xml:space="preserve"> life</w:t>
      </w:r>
    </w:p>
    <w:p w14:paraId="708077F7">
      <w:pPr>
        <w:spacing w:line="360" w:lineRule="auto"/>
        <w:ind w:firstLine="420"/>
        <w:jc w:val="left"/>
      </w:pPr>
      <w:r>
        <w:rPr>
          <w:rFonts w:ascii="Times New Roman" w:hAnsi="Times New Roman" w:eastAsia="Times New Roman" w:cs="Times New Roman"/>
          <w:color w:val="auto"/>
        </w:rPr>
        <w:t>With these</w:t>
      </w:r>
      <w:r>
        <w:rPr>
          <w:rFonts w:ascii="Times New Roman" w:hAnsi="Times New Roman" w:eastAsia="Times New Roman" w:cs="Times New Roman"/>
          <w:color w:val="auto"/>
          <w:position w:val="-22"/>
        </w:rPr>
        <w:drawing>
          <wp:inline distT="0" distB="0" distL="114300" distR="114300">
            <wp:extent cx="50800" cy="88900"/>
            <wp:effectExtent l="0" t="0" r="6350" b="5080"/>
            <wp:docPr id="100087" name="图片 100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students can </w:t>
      </w:r>
      <w:r>
        <w:rPr>
          <w:rFonts w:ascii="Times New Roman" w:hAnsi="Times New Roman" w:eastAsia="Times New Roman" w:cs="Times New Roman"/>
          <w:color w:val="auto"/>
          <w:u w:val="single"/>
        </w:rPr>
        <w:t xml:space="preserve">   20   </w:t>
      </w:r>
      <w:r>
        <w:rPr>
          <w:rFonts w:ascii="Times New Roman" w:hAnsi="Times New Roman" w:eastAsia="Times New Roman" w:cs="Times New Roman"/>
          <w:color w:val="auto"/>
        </w:rPr>
        <w:t xml:space="preserve"> a bright future for themselves.</w:t>
      </w:r>
    </w:p>
    <w:p w14:paraId="6761429B">
      <w:pPr>
        <w:spacing w:line="360" w:lineRule="auto"/>
        <w:jc w:val="center"/>
      </w:pPr>
      <w:r>
        <w:rPr>
          <w:rFonts w:ascii="宋体" w:hAnsi="宋体" w:eastAsia="宋体" w:cs="宋体"/>
          <w:b/>
          <w:color w:val="auto"/>
          <w:sz w:val="24"/>
        </w:rPr>
        <w:t>笔试部分（共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2F51992">
      <w:pPr>
        <w:spacing w:line="360" w:lineRule="auto"/>
        <w:jc w:val="left"/>
      </w:pPr>
      <w:r>
        <w:rPr>
          <w:rFonts w:ascii="宋体" w:hAnsi="宋体" w:eastAsia="宋体" w:cs="宋体"/>
          <w:b/>
          <w:color w:val="auto"/>
          <w:sz w:val="24"/>
        </w:rPr>
        <w:t>五、补全对话（每小题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7A7B839">
      <w:pPr>
        <w:spacing w:line="360" w:lineRule="auto"/>
        <w:jc w:val="left"/>
      </w:pPr>
      <w:r>
        <w:rPr>
          <w:rFonts w:ascii="宋体" w:hAnsi="宋体" w:eastAsia="宋体" w:cs="宋体"/>
          <w:color w:val="auto"/>
        </w:rPr>
        <w:t>请根据下面的对话内容，在空白处填上一个适当的句子，使对话的意思连贯、完整。</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90"/>
      </w:tblGrid>
      <w:tr w14:paraId="7C17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10F98">
            <w:pPr>
              <w:spacing w:line="360" w:lineRule="auto"/>
              <w:jc w:val="left"/>
            </w:pPr>
            <w:r>
              <w:drawing>
                <wp:inline distT="0" distB="0" distL="114300" distR="114300">
                  <wp:extent cx="5238750" cy="388620"/>
                  <wp:effectExtent l="0" t="0" r="0" b="1143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388681"/>
                          </a:xfrm>
                          <a:prstGeom prst="rect">
                            <a:avLst/>
                          </a:prstGeom>
                        </pic:spPr>
                      </pic:pic>
                    </a:graphicData>
                  </a:graphic>
                </wp:inline>
              </w:drawing>
            </w:r>
          </w:p>
          <w:p w14:paraId="74FD5F3E">
            <w:pPr>
              <w:spacing w:line="360" w:lineRule="auto"/>
              <w:jc w:val="left"/>
            </w:pPr>
            <w:r>
              <w:drawing>
                <wp:inline distT="0" distB="0" distL="114300" distR="114300">
                  <wp:extent cx="457200" cy="3905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7200" cy="390525"/>
                          </a:xfrm>
                          <a:prstGeom prst="rect">
                            <a:avLst/>
                          </a:prstGeom>
                        </pic:spPr>
                      </pic:pic>
                    </a:graphicData>
                  </a:graphic>
                </wp:inline>
              </w:drawing>
            </w:r>
            <w:r>
              <w:rPr>
                <w:rFonts w:ascii="Times New Roman" w:hAnsi="Times New Roman" w:eastAsia="Times New Roman" w:cs="Times New Roman"/>
                <w:color w:val="auto"/>
              </w:rPr>
              <w:t>Hi, Xiaoming. You got an A again. You’re such a good learner!</w:t>
            </w:r>
          </w:p>
          <w:p w14:paraId="07B0F9D6">
            <w:pPr>
              <w:spacing w:line="360" w:lineRule="auto"/>
              <w:jc w:val="left"/>
            </w:pPr>
            <w:r>
              <w:rPr>
                <w:u w:val="single"/>
              </w:rPr>
              <w:t>___1___</w:t>
            </w:r>
            <w:r>
              <w:rPr>
                <w:rFonts w:ascii="Times New Roman" w:hAnsi="Times New Roman" w:eastAsia="Times New Roman" w:cs="Times New Roman"/>
                <w:color w:val="auto"/>
              </w:rPr>
              <w:t xml:space="preserve"> </w:t>
            </w:r>
            <w:r>
              <w:drawing>
                <wp:inline distT="0" distB="0" distL="114300" distR="114300">
                  <wp:extent cx="381000" cy="39052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81000" cy="390525"/>
                          </a:xfrm>
                          <a:prstGeom prst="rect">
                            <a:avLst/>
                          </a:prstGeom>
                        </pic:spPr>
                      </pic:pic>
                    </a:graphicData>
                  </a:graphic>
                </wp:inline>
              </w:drawing>
            </w:r>
          </w:p>
          <w:p w14:paraId="5FBD17F2">
            <w:pPr>
              <w:spacing w:line="360" w:lineRule="auto"/>
              <w:jc w:val="left"/>
            </w:pPr>
            <w:r>
              <w:rPr>
                <w:rFonts w:ascii="Times New Roman" w:hAnsi="Times New Roman" w:eastAsia="Times New Roman" w:cs="Times New Roman"/>
                <w:color w:val="auto"/>
              </w:rPr>
              <w:t>Good habits help me a lot.</w:t>
            </w:r>
            <w:r>
              <w:rPr>
                <w:rFonts w:ascii="Times New Roman" w:hAnsi="Times New Roman" w:eastAsia="Times New Roman" w:cs="Times New Roman"/>
                <w:b/>
                <w:color w:val="auto"/>
              </w:rPr>
              <w:t xml:space="preserve"> </w:t>
            </w:r>
            <w:r>
              <w:drawing>
                <wp:inline distT="0" distB="0" distL="114300" distR="114300">
                  <wp:extent cx="381000" cy="3905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81000" cy="390525"/>
                          </a:xfrm>
                          <a:prstGeom prst="rect">
                            <a:avLst/>
                          </a:prstGeom>
                        </pic:spPr>
                      </pic:pic>
                    </a:graphicData>
                  </a:graphic>
                </wp:inline>
              </w:drawing>
            </w:r>
          </w:p>
          <w:p w14:paraId="6A59C7B2">
            <w:pPr>
              <w:spacing w:line="360" w:lineRule="auto"/>
              <w:jc w:val="left"/>
            </w:pPr>
            <w:r>
              <w:drawing>
                <wp:inline distT="0" distB="0" distL="114300" distR="114300">
                  <wp:extent cx="457200" cy="39052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7200" cy="390525"/>
                          </a:xfrm>
                          <a:prstGeom prst="rect">
                            <a:avLst/>
                          </a:prstGeom>
                        </pic:spPr>
                      </pic:pic>
                    </a:graphicData>
                  </a:graphic>
                </wp:inline>
              </w:drawing>
            </w:r>
            <w:r>
              <w:rPr>
                <w:u w:val="single"/>
              </w:rPr>
              <w:t>___2___</w:t>
            </w:r>
          </w:p>
          <w:p w14:paraId="2D4BD283">
            <w:pPr>
              <w:spacing w:line="360" w:lineRule="auto"/>
              <w:jc w:val="left"/>
            </w:pPr>
            <w:r>
              <w:rPr>
                <w:rFonts w:ascii="Times New Roman" w:hAnsi="Times New Roman" w:eastAsia="Times New Roman" w:cs="Times New Roman"/>
                <w:color w:val="auto"/>
              </w:rPr>
              <w:t>I often get up early to study.</w:t>
            </w:r>
            <w:r>
              <w:rPr>
                <w:rFonts w:ascii="Times New Roman" w:hAnsi="Times New Roman" w:eastAsia="Times New Roman" w:cs="Times New Roman"/>
                <w:b/>
                <w:color w:val="auto"/>
              </w:rPr>
              <w:t xml:space="preserve"> </w:t>
            </w:r>
            <w:r>
              <w:drawing>
                <wp:inline distT="0" distB="0" distL="114300" distR="114300">
                  <wp:extent cx="381000" cy="39052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81000" cy="390525"/>
                          </a:xfrm>
                          <a:prstGeom prst="rect">
                            <a:avLst/>
                          </a:prstGeom>
                        </pic:spPr>
                      </pic:pic>
                    </a:graphicData>
                  </a:graphic>
                </wp:inline>
              </w:drawing>
            </w:r>
          </w:p>
          <w:p w14:paraId="45BBC5FF">
            <w:pPr>
              <w:spacing w:line="360" w:lineRule="auto"/>
              <w:jc w:val="left"/>
            </w:pPr>
            <w:r>
              <w:drawing>
                <wp:inline distT="0" distB="0" distL="114300" distR="114300">
                  <wp:extent cx="457200" cy="39052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7200" cy="390525"/>
                          </a:xfrm>
                          <a:prstGeom prst="rect">
                            <a:avLst/>
                          </a:prstGeom>
                        </pic:spPr>
                      </pic:pic>
                    </a:graphicData>
                  </a:graphic>
                </wp:inline>
              </w:drawing>
            </w:r>
            <w:r>
              <w:rPr>
                <w:rFonts w:ascii="Times New Roman" w:hAnsi="Times New Roman" w:eastAsia="Times New Roman" w:cs="Times New Roman"/>
                <w:color w:val="auto"/>
              </w:rPr>
              <w:t>Does it work?</w:t>
            </w:r>
          </w:p>
          <w:p w14:paraId="09520B73">
            <w:pPr>
              <w:spacing w:line="360" w:lineRule="auto"/>
              <w:jc w:val="left"/>
            </w:pPr>
            <w:r>
              <w:rPr>
                <w:u w:val="single"/>
              </w:rPr>
              <w:t>___3___</w:t>
            </w:r>
            <w:r>
              <w:rPr>
                <w:rFonts w:ascii="Times New Roman" w:hAnsi="Times New Roman" w:eastAsia="Times New Roman" w:cs="Times New Roman"/>
                <w:color w:val="auto"/>
              </w:rPr>
              <w:t xml:space="preserve"> It helps me remember things well.</w:t>
            </w:r>
            <w:r>
              <w:rPr>
                <w:rFonts w:ascii="Times New Roman" w:hAnsi="Times New Roman" w:eastAsia="Times New Roman" w:cs="Times New Roman"/>
                <w:b/>
                <w:color w:val="auto"/>
              </w:rPr>
              <w:t xml:space="preserve"> </w:t>
            </w:r>
            <w:r>
              <w:drawing>
                <wp:inline distT="0" distB="0" distL="114300" distR="114300">
                  <wp:extent cx="381000" cy="39052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81000" cy="390525"/>
                          </a:xfrm>
                          <a:prstGeom prst="rect">
                            <a:avLst/>
                          </a:prstGeom>
                        </pic:spPr>
                      </pic:pic>
                    </a:graphicData>
                  </a:graphic>
                </wp:inline>
              </w:drawing>
            </w:r>
          </w:p>
          <w:p w14:paraId="543D5624">
            <w:pPr>
              <w:spacing w:line="360" w:lineRule="auto"/>
              <w:jc w:val="left"/>
            </w:pPr>
            <w:r>
              <w:drawing>
                <wp:inline distT="0" distB="0" distL="114300" distR="114300">
                  <wp:extent cx="457200" cy="39052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7200" cy="390525"/>
                          </a:xfrm>
                          <a:prstGeom prst="rect">
                            <a:avLst/>
                          </a:prstGeom>
                        </pic:spPr>
                      </pic:pic>
                    </a:graphicData>
                  </a:graphic>
                </wp:inline>
              </w:drawing>
            </w:r>
            <w:r>
              <w:rPr>
                <w:rFonts w:ascii="Times New Roman" w:hAnsi="Times New Roman" w:eastAsia="Times New Roman" w:cs="Times New Roman"/>
                <w:color w:val="auto"/>
              </w:rPr>
              <w:t>Sounds great. What else?</w:t>
            </w:r>
          </w:p>
          <w:p w14:paraId="71DF027F">
            <w:pPr>
              <w:spacing w:line="360" w:lineRule="auto"/>
              <w:jc w:val="left"/>
            </w:pPr>
            <w:r>
              <w:rPr>
                <w:u w:val="single"/>
              </w:rPr>
              <w:t>___4___</w:t>
            </w:r>
            <w:r>
              <w:rPr>
                <w:rFonts w:ascii="Times New Roman" w:hAnsi="Times New Roman" w:eastAsia="Times New Roman" w:cs="Times New Roman"/>
                <w:color w:val="auto"/>
              </w:rPr>
              <w:t xml:space="preserve"> </w:t>
            </w:r>
            <w:r>
              <w:drawing>
                <wp:inline distT="0" distB="0" distL="114300" distR="114300">
                  <wp:extent cx="381000" cy="39052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81000" cy="390525"/>
                          </a:xfrm>
                          <a:prstGeom prst="rect">
                            <a:avLst/>
                          </a:prstGeom>
                        </pic:spPr>
                      </pic:pic>
                    </a:graphicData>
                  </a:graphic>
                </wp:inline>
              </w:drawing>
            </w:r>
          </w:p>
          <w:p w14:paraId="6198854A">
            <w:pPr>
              <w:spacing w:line="360" w:lineRule="auto"/>
              <w:jc w:val="left"/>
            </w:pPr>
            <w:r>
              <w:drawing>
                <wp:inline distT="0" distB="0" distL="114300" distR="114300">
                  <wp:extent cx="457200" cy="390525"/>
                  <wp:effectExtent l="0" t="0" r="0" b="9525"/>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7200" cy="390525"/>
                          </a:xfrm>
                          <a:prstGeom prst="rect">
                            <a:avLst/>
                          </a:prstGeom>
                        </pic:spPr>
                      </pic:pic>
                    </a:graphicData>
                  </a:graphic>
                </wp:inline>
              </w:drawing>
            </w:r>
            <w:r>
              <w:rPr>
                <w:rFonts w:ascii="Times New Roman" w:hAnsi="Times New Roman" w:eastAsia="Times New Roman" w:cs="Times New Roman"/>
                <w:color w:val="auto"/>
              </w:rPr>
              <w:t>A good habit, too! Could you share more at school tomorrow?</w:t>
            </w:r>
          </w:p>
          <w:p w14:paraId="4D99564A">
            <w:pPr>
              <w:spacing w:line="360" w:lineRule="auto"/>
              <w:jc w:val="left"/>
            </w:pPr>
            <w:r>
              <w:rPr>
                <w:rFonts w:ascii="Times New Roman" w:hAnsi="Times New Roman" w:eastAsia="Times New Roman" w:cs="Times New Roman"/>
                <w:color w:val="auto"/>
              </w:rPr>
              <w:t>No</w:t>
            </w:r>
            <w:r>
              <w:rPr>
                <w:rFonts w:ascii="Times New Roman" w:hAnsi="Times New Roman" w:eastAsia="Times New Roman" w:cs="Times New Roman"/>
                <w:color w:val="auto"/>
                <w:position w:val="-22"/>
              </w:rPr>
              <w:drawing>
                <wp:inline distT="0" distB="0" distL="114300" distR="114300">
                  <wp:extent cx="31750" cy="88900"/>
                  <wp:effectExtent l="0" t="0" r="0" b="0"/>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pic:cNvPicPr>
                            <a:picLocks noChangeAspect="1"/>
                          </pic:cNvPicPr>
                        </pic:nvPicPr>
                        <pic:blipFill>
                          <a:blip r:embed="rId3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problem. See you.</w:t>
            </w:r>
            <w:r>
              <w:rPr>
                <w:rFonts w:ascii="Times New Roman" w:hAnsi="Times New Roman" w:eastAsia="Times New Roman" w:cs="Times New Roman"/>
                <w:b/>
                <w:color w:val="auto"/>
              </w:rPr>
              <w:t xml:space="preserve"> </w:t>
            </w:r>
            <w:r>
              <w:drawing>
                <wp:inline distT="0" distB="0" distL="114300" distR="114300">
                  <wp:extent cx="381000" cy="390525"/>
                  <wp:effectExtent l="0" t="0" r="0" b="9525"/>
                  <wp:docPr id="2103649194" name="图片 21036491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649194" name="图片 2103649194"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81000" cy="390525"/>
                          </a:xfrm>
                          <a:prstGeom prst="rect">
                            <a:avLst/>
                          </a:prstGeom>
                        </pic:spPr>
                      </pic:pic>
                    </a:graphicData>
                  </a:graphic>
                </wp:inline>
              </w:drawing>
            </w:r>
          </w:p>
          <w:p w14:paraId="7ED734BB">
            <w:pPr>
              <w:spacing w:line="360" w:lineRule="auto"/>
              <w:jc w:val="left"/>
            </w:pPr>
            <w:r>
              <w:drawing>
                <wp:inline distT="0" distB="0" distL="114300" distR="114300">
                  <wp:extent cx="457200" cy="390525"/>
                  <wp:effectExtent l="0" t="0" r="0" b="952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7200" cy="390525"/>
                          </a:xfrm>
                          <a:prstGeom prst="rect">
                            <a:avLst/>
                          </a:prstGeom>
                        </pic:spPr>
                      </pic:pic>
                    </a:graphicData>
                  </a:graphic>
                </wp:inline>
              </w:drawing>
            </w:r>
            <w:r>
              <w:rPr>
                <w:u w:val="single"/>
              </w:rPr>
              <w:t>___5___</w:t>
            </w:r>
            <w:r>
              <w:rPr>
                <w:rFonts w:ascii="Times New Roman" w:hAnsi="Times New Roman" w:eastAsia="Times New Roman" w:cs="Times New Roman"/>
                <w:color w:val="auto"/>
              </w:rPr>
              <w:t xml:space="preserve"> Have a nice day!</w:t>
            </w:r>
          </w:p>
          <w:p w14:paraId="0CB212D7">
            <w:pPr>
              <w:spacing w:line="360" w:lineRule="auto"/>
              <w:jc w:val="left"/>
            </w:pPr>
            <w:r>
              <w:drawing>
                <wp:inline distT="0" distB="0" distL="114300" distR="114300">
                  <wp:extent cx="5238750" cy="262255"/>
                  <wp:effectExtent l="0" t="0" r="0" b="4445"/>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38750" cy="262785"/>
                          </a:xfrm>
                          <a:prstGeom prst="rect">
                            <a:avLst/>
                          </a:prstGeom>
                        </pic:spPr>
                      </pic:pic>
                    </a:graphicData>
                  </a:graphic>
                </wp:inline>
              </w:drawing>
            </w:r>
          </w:p>
        </w:tc>
      </w:tr>
    </w:tbl>
    <w:p w14:paraId="2FA76734">
      <w:pPr>
        <w:spacing w:line="360" w:lineRule="auto"/>
        <w:jc w:val="left"/>
        <w:rPr>
          <w:color w:val="000000"/>
        </w:rPr>
      </w:pPr>
    </w:p>
    <w:p w14:paraId="08510A5B">
      <w:pPr>
        <w:spacing w:line="360" w:lineRule="auto"/>
        <w:jc w:val="left"/>
        <w:rPr>
          <w:color w:val="000000"/>
        </w:rPr>
      </w:pPr>
      <w:r>
        <w:rPr>
          <w:rFonts w:ascii="宋体" w:hAnsi="宋体" w:eastAsia="宋体" w:cs="宋体"/>
          <w:b/>
          <w:color w:val="000000"/>
          <w:sz w:val="24"/>
        </w:rPr>
        <w:t>六、完形填空（每小题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4CA32036">
      <w:pPr>
        <w:spacing w:line="360" w:lineRule="auto"/>
        <w:jc w:val="left"/>
        <w:rPr>
          <w:color w:val="000000"/>
        </w:rPr>
      </w:pPr>
      <w:r>
        <w:rPr>
          <w:rFonts w:ascii="宋体" w:hAnsi="宋体" w:eastAsia="宋体" w:cs="宋体"/>
          <w:b/>
          <w:color w:val="000000"/>
          <w:sz w:val="24"/>
        </w:rPr>
        <w:t>请阅读下面语篇，根据其内容，从每小题所给的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三个选项中，选出一个能填入空白处的最佳选项。</w:t>
      </w:r>
    </w:p>
    <w:p w14:paraId="36F5C8F9">
      <w:pPr>
        <w:spacing w:line="360" w:lineRule="auto"/>
        <w:jc w:val="left"/>
        <w:rPr>
          <w:color w:val="000000"/>
        </w:rPr>
      </w:pPr>
    </w:p>
    <w:p w14:paraId="1442C62E">
      <w:pPr>
        <w:spacing w:line="360" w:lineRule="auto"/>
        <w:jc w:val="left"/>
        <w:rPr>
          <w:color w:val="000000"/>
        </w:rPr>
      </w:pPr>
      <w:r>
        <w:rPr>
          <w:color w:val="000000"/>
        </w:rPr>
        <w:drawing>
          <wp:inline distT="0" distB="0" distL="114300" distR="114300">
            <wp:extent cx="1276350" cy="752475"/>
            <wp:effectExtent l="0" t="0" r="0" b="9525"/>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276350" cy="752475"/>
                    </a:xfrm>
                    <a:prstGeom prst="rect">
                      <a:avLst/>
                    </a:prstGeom>
                  </pic:spPr>
                </pic:pic>
              </a:graphicData>
            </a:graphic>
          </wp:inline>
        </w:drawing>
      </w:r>
    </w:p>
    <w:p w14:paraId="3ECE60B3">
      <w:pPr>
        <w:spacing w:line="360" w:lineRule="auto"/>
        <w:ind w:firstLine="420"/>
        <w:jc w:val="left"/>
        <w:rPr>
          <w:color w:val="000000"/>
        </w:rPr>
      </w:pPr>
      <w:r>
        <w:rPr>
          <w:rFonts w:ascii="Times New Roman" w:hAnsi="Times New Roman" w:eastAsia="Times New Roman" w:cs="Times New Roman"/>
          <w:color w:val="000000"/>
        </w:rPr>
        <w:t>A man couldn’t stand up for two years. Beinao-1 sends small electrical signals (</w:t>
      </w:r>
      <w:r>
        <w:rPr>
          <w:rFonts w:ascii="宋体" w:hAnsi="宋体" w:eastAsia="宋体" w:cs="宋体"/>
          <w:color w:val="000000"/>
        </w:rPr>
        <w:t>信号</w:t>
      </w:r>
      <w:r>
        <w:rPr>
          <w:rFonts w:ascii="Times New Roman" w:hAnsi="Times New Roman" w:eastAsia="Times New Roman" w:cs="Times New Roman"/>
          <w:color w:val="000000"/>
        </w:rPr>
        <w:t xml:space="preserve">) to his </w:t>
      </w:r>
      <w:r>
        <w:rPr>
          <w:color w:val="000000"/>
          <w:u w:val="single"/>
        </w:rPr>
        <w:t>____6____</w:t>
      </w:r>
      <w:r>
        <w:rPr>
          <w:rFonts w:ascii="Times New Roman" w:hAnsi="Times New Roman" w:eastAsia="Times New Roman" w:cs="Times New Roman"/>
          <w:color w:val="000000"/>
        </w:rPr>
        <w:t>. After using it, he is able to take some small steps with others’ help.</w:t>
      </w:r>
    </w:p>
    <w:p w14:paraId="3A6551B5">
      <w:pPr>
        <w:spacing w:line="360" w:lineRule="auto"/>
        <w:ind w:firstLine="420"/>
        <w:jc w:val="left"/>
        <w:rPr>
          <w:color w:val="000000"/>
        </w:rPr>
      </w:pPr>
      <w:r>
        <w:rPr>
          <w:rFonts w:ascii="Times New Roman" w:hAnsi="Times New Roman" w:eastAsia="Times New Roman" w:cs="Times New Roman"/>
          <w:color w:val="000000"/>
        </w:rPr>
        <w:t xml:space="preserve">A woman had trouble speaking. When she thinks of words in her mind, Beinao-1 turns her thoughts into text on a screen. Now she </w:t>
      </w:r>
      <w:r>
        <w:rPr>
          <w:color w:val="000000"/>
          <w:u w:val="single"/>
        </w:rPr>
        <w:t>____7____</w:t>
      </w:r>
      <w:r>
        <w:rPr>
          <w:rFonts w:ascii="Times New Roman" w:hAnsi="Times New Roman" w:eastAsia="Times New Roman" w:cs="Times New Roman"/>
          <w:color w:val="000000"/>
        </w:rPr>
        <w:t xml:space="preserve"> “talk” to her family again.</w:t>
      </w:r>
    </w:p>
    <w:p w14:paraId="170425A9">
      <w:pPr>
        <w:spacing w:line="360" w:lineRule="auto"/>
        <w:ind w:firstLine="420"/>
        <w:jc w:val="left"/>
        <w:rPr>
          <w:color w:val="000000"/>
        </w:rPr>
      </w:pPr>
      <w:r>
        <w:rPr>
          <w:rFonts w:ascii="Times New Roman" w:hAnsi="Times New Roman" w:eastAsia="Times New Roman" w:cs="Times New Roman"/>
          <w:color w:val="000000"/>
        </w:rPr>
        <w:t>Beinao-1 is a breakthrough (</w:t>
      </w:r>
      <w:r>
        <w:rPr>
          <w:rFonts w:ascii="宋体" w:hAnsi="宋体" w:eastAsia="宋体" w:cs="宋体"/>
          <w:color w:val="000000"/>
        </w:rPr>
        <w:t>突破</w:t>
      </w:r>
      <w:r>
        <w:rPr>
          <w:rFonts w:ascii="Times New Roman" w:hAnsi="Times New Roman" w:eastAsia="Times New Roman" w:cs="Times New Roman"/>
          <w:color w:val="000000"/>
        </w:rPr>
        <w:t xml:space="preserve">) that Chinese scientists have made. With it, they have </w:t>
      </w:r>
      <w:r>
        <w:rPr>
          <w:color w:val="000000"/>
          <w:u w:val="single"/>
        </w:rPr>
        <w:t>____8____</w:t>
      </w:r>
      <w:r>
        <w:rPr>
          <w:rFonts w:ascii="Times New Roman" w:hAnsi="Times New Roman" w:eastAsia="Times New Roman" w:cs="Times New Roman"/>
          <w:color w:val="000000"/>
        </w:rPr>
        <w:t xml:space="preserve"> helped several disabled people start to move and speak again, giving them a new chance at life.</w:t>
      </w:r>
    </w:p>
    <w:p w14:paraId="700FB724">
      <w:pPr>
        <w:spacing w:line="360" w:lineRule="auto"/>
        <w:ind w:firstLine="420"/>
        <w:jc w:val="left"/>
        <w:rPr>
          <w:color w:val="000000"/>
        </w:rPr>
      </w:pPr>
      <w:r>
        <w:rPr>
          <w:rFonts w:ascii="Times New Roman" w:hAnsi="Times New Roman" w:eastAsia="Times New Roman" w:cs="Times New Roman"/>
          <w:color w:val="000000"/>
        </w:rPr>
        <w:t xml:space="preserve">Beinao-1 uses a thin and soft electrode sheet. It can fit the brain comfortably. </w:t>
      </w:r>
      <w:r>
        <w:rPr>
          <w:color w:val="000000"/>
          <w:u w:val="single"/>
        </w:rPr>
        <w:t>____9____</w:t>
      </w:r>
      <w:r>
        <w:rPr>
          <w:rFonts w:ascii="Times New Roman" w:hAnsi="Times New Roman" w:eastAsia="Times New Roman" w:cs="Times New Roman"/>
          <w:color w:val="000000"/>
        </w:rPr>
        <w:t xml:space="preserve"> it is put on the brain’s surface, it receives signals and sends them out. There’s also a small wireless device that can receive and translate the signals for a smart machine. </w:t>
      </w:r>
      <w:r>
        <w:rPr>
          <w:color w:val="000000"/>
          <w:u w:val="single"/>
        </w:rPr>
        <w:t>____10____</w:t>
      </w:r>
      <w:r>
        <w:rPr>
          <w:rFonts w:ascii="Times New Roman" w:hAnsi="Times New Roman" w:eastAsia="Times New Roman" w:cs="Times New Roman"/>
          <w:color w:val="000000"/>
        </w:rPr>
        <w:t xml:space="preserve"> this “translator”, the machine can understand the thoughts from the brain and act. For example, if a disabled person thinks “I want to drink water”, a robotic arm can </w:t>
      </w:r>
      <w:r>
        <w:rPr>
          <w:color w:val="000000"/>
          <w:u w:val="single"/>
        </w:rPr>
        <w:t>____11____</w:t>
      </w:r>
      <w:r>
        <w:rPr>
          <w:rFonts w:ascii="Times New Roman" w:hAnsi="Times New Roman" w:eastAsia="Times New Roman" w:cs="Times New Roman"/>
          <w:color w:val="000000"/>
        </w:rPr>
        <w:t xml:space="preserve"> a cup, fill it with water, lift it carefully to the person’s mouth, and finally put it back. In this way, Beinao-1 helps disabled people </w:t>
      </w:r>
      <w:r>
        <w:rPr>
          <w:color w:val="000000"/>
          <w:u w:val="single"/>
        </w:rPr>
        <w:t>____12____</w:t>
      </w:r>
      <w:r>
        <w:rPr>
          <w:rFonts w:ascii="Times New Roman" w:hAnsi="Times New Roman" w:eastAsia="Times New Roman" w:cs="Times New Roman"/>
          <w:color w:val="000000"/>
        </w:rPr>
        <w:t xml:space="preserve"> things by thoughts.</w:t>
      </w:r>
    </w:p>
    <w:p w14:paraId="26F56751">
      <w:pPr>
        <w:spacing w:line="360" w:lineRule="auto"/>
        <w:ind w:firstLine="420"/>
        <w:jc w:val="left"/>
        <w:rPr>
          <w:color w:val="000000"/>
        </w:rPr>
      </w:pPr>
      <w:r>
        <w:rPr>
          <w:rFonts w:ascii="Times New Roman" w:hAnsi="Times New Roman" w:eastAsia="Times New Roman" w:cs="Times New Roman"/>
          <w:color w:val="000000"/>
        </w:rPr>
        <w:t xml:space="preserve">Beinao-1 is China’s completely self-developed technology. It has broken the world record in its field. It shows that China has become more </w:t>
      </w:r>
      <w:r>
        <w:rPr>
          <w:color w:val="000000"/>
          <w:u w:val="single"/>
        </w:rPr>
        <w:t>____13____</w:t>
      </w:r>
      <w:r>
        <w:rPr>
          <w:rFonts w:ascii="Times New Roman" w:hAnsi="Times New Roman" w:eastAsia="Times New Roman" w:cs="Times New Roman"/>
          <w:color w:val="000000"/>
        </w:rPr>
        <w:t xml:space="preserve"> in high technology. We believe China will continue to lead the world in technology development.</w:t>
      </w:r>
    </w:p>
    <w:p w14:paraId="4C532C70">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ears</w:t>
      </w:r>
      <w:r>
        <w:rPr>
          <w:color w:val="000000"/>
        </w:rPr>
        <w:tab/>
      </w:r>
      <w:r>
        <w:rPr>
          <w:color w:val="000000"/>
        </w:rPr>
        <w:t xml:space="preserve">B. </w:t>
      </w:r>
      <w:r>
        <w:rPr>
          <w:rFonts w:ascii="Times New Roman" w:hAnsi="Times New Roman" w:eastAsia="Times New Roman" w:cs="Times New Roman"/>
          <w:color w:val="000000"/>
        </w:rPr>
        <w:t>legs</w:t>
      </w:r>
      <w:r>
        <w:rPr>
          <w:color w:val="000000"/>
        </w:rPr>
        <w:tab/>
      </w:r>
      <w:r>
        <w:rPr>
          <w:color w:val="000000"/>
        </w:rPr>
        <w:t xml:space="preserve">C. </w:t>
      </w:r>
      <w:r>
        <w:rPr>
          <w:rFonts w:ascii="Times New Roman" w:hAnsi="Times New Roman" w:eastAsia="Times New Roman" w:cs="Times New Roman"/>
          <w:color w:val="000000"/>
        </w:rPr>
        <w:t>hands</w:t>
      </w:r>
    </w:p>
    <w:p w14:paraId="00774D3C">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w:t>
      </w:r>
    </w:p>
    <w:p w14:paraId="203D4A1B">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secretly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successfully</w:t>
      </w:r>
    </w:p>
    <w:p w14:paraId="565E228A">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Although</w:t>
      </w:r>
    </w:p>
    <w:p w14:paraId="4E1603EC">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About</w:t>
      </w:r>
    </w:p>
    <w:p w14:paraId="47EC6EB5">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pick up</w:t>
      </w:r>
      <w:r>
        <w:rPr>
          <w:color w:val="000000"/>
        </w:rPr>
        <w:tab/>
      </w:r>
      <w:r>
        <w:rPr>
          <w:color w:val="000000"/>
        </w:rPr>
        <w:t xml:space="preserve">B. </w:t>
      </w:r>
      <w:r>
        <w:rPr>
          <w:rFonts w:ascii="Times New Roman" w:hAnsi="Times New Roman" w:eastAsia="Times New Roman" w:cs="Times New Roman"/>
          <w:color w:val="000000"/>
        </w:rPr>
        <w:t>take away</w:t>
      </w:r>
      <w:r>
        <w:rPr>
          <w:color w:val="000000"/>
        </w:rPr>
        <w:tab/>
      </w:r>
      <w:r>
        <w:rPr>
          <w:color w:val="000000"/>
        </w:rPr>
        <w:t xml:space="preserve">C. </w:t>
      </w:r>
      <w:r>
        <w:rPr>
          <w:rFonts w:ascii="Times New Roman" w:hAnsi="Times New Roman" w:eastAsia="Times New Roman" w:cs="Times New Roman"/>
          <w:color w:val="000000"/>
        </w:rPr>
        <w:t>give out</w:t>
      </w:r>
    </w:p>
    <w:p w14:paraId="6529E622">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believe</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protect</w:t>
      </w:r>
    </w:p>
    <w:p w14:paraId="41C337FF">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beautiful</w:t>
      </w:r>
      <w:r>
        <w:rPr>
          <w:color w:val="000000"/>
        </w:rPr>
        <w:tab/>
      </w:r>
      <w:r>
        <w:rPr>
          <w:color w:val="000000"/>
        </w:rPr>
        <w:t xml:space="preserve">B. </w:t>
      </w:r>
      <w:r>
        <w:rPr>
          <w:rFonts w:ascii="Times New Roman" w:hAnsi="Times New Roman" w:eastAsia="Times New Roman" w:cs="Times New Roman"/>
          <w:color w:val="000000"/>
        </w:rPr>
        <w:t>peaceful</w:t>
      </w:r>
      <w:r>
        <w:rPr>
          <w:color w:val="000000"/>
        </w:rPr>
        <w:tab/>
      </w:r>
      <w:r>
        <w:rPr>
          <w:color w:val="000000"/>
        </w:rPr>
        <w:t xml:space="preserve">C. </w:t>
      </w:r>
      <w:r>
        <w:rPr>
          <w:rFonts w:ascii="Times New Roman" w:hAnsi="Times New Roman" w:eastAsia="Times New Roman" w:cs="Times New Roman"/>
          <w:color w:val="000000"/>
        </w:rPr>
        <w:t>powerful</w:t>
      </w:r>
    </w:p>
    <w:p w14:paraId="7A3AC2B5">
      <w:pPr>
        <w:spacing w:line="360" w:lineRule="auto"/>
        <w:jc w:val="left"/>
        <w:textAlignment w:val="center"/>
        <w:rPr>
          <w:color w:val="000000"/>
        </w:rPr>
      </w:pPr>
      <w:r>
        <w:rPr>
          <w:rFonts w:ascii="宋体" w:hAnsi="宋体" w:eastAsia="宋体" w:cs="宋体"/>
          <w:b/>
          <w:color w:val="000000"/>
          <w:sz w:val="24"/>
        </w:rPr>
        <w:t>七、阅读理解（本题共有五个语篇，每篇后有五个小题，</w:t>
      </w:r>
      <w:r>
        <w:rPr>
          <w:rFonts w:ascii="Times New Roman" w:hAnsi="Times New Roman" w:eastAsia="Times New Roman" w:cs="Times New Roman"/>
          <w:b/>
          <w:color w:val="000000"/>
          <w:sz w:val="24"/>
        </w:rPr>
        <w:t>34-57</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58</w:t>
      </w:r>
      <w:r>
        <w:rPr>
          <w:rFonts w:ascii="宋体" w:hAnsi="宋体" w:eastAsia="宋体" w:cs="宋体"/>
          <w:b/>
          <w:color w:val="000000"/>
          <w:sz w:val="24"/>
        </w:rPr>
        <w:t>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2DC9FB92">
      <w:pPr>
        <w:spacing w:line="360" w:lineRule="auto"/>
        <w:jc w:val="center"/>
        <w:textAlignment w:val="center"/>
        <w:rPr>
          <w:color w:val="000000"/>
        </w:rPr>
      </w:pPr>
      <w:r>
        <w:rPr>
          <w:rFonts w:ascii="Times New Roman" w:hAnsi="Times New Roman" w:eastAsia="Times New Roman" w:cs="Times New Roman"/>
          <w:b/>
          <w:color w:val="000000"/>
          <w:sz w:val="24"/>
        </w:rPr>
        <w:t>(A)</w:t>
      </w:r>
    </w:p>
    <w:p w14:paraId="71BCC84D">
      <w:pPr>
        <w:spacing w:line="360" w:lineRule="auto"/>
        <w:jc w:val="left"/>
        <w:textAlignment w:val="center"/>
        <w:rPr>
          <w:color w:val="000000"/>
        </w:rPr>
      </w:pPr>
      <w:r>
        <w:rPr>
          <w:rFonts w:ascii="宋体" w:hAnsi="宋体" w:eastAsia="宋体" w:cs="宋体"/>
          <w:color w:val="000000"/>
        </w:rPr>
        <w:t>请阅读下面语篇，根据每段内容，从文后所给的选项中选出适当的小标题。</w:t>
      </w:r>
    </w:p>
    <w:p w14:paraId="74813BAA">
      <w:pPr>
        <w:spacing w:line="360" w:lineRule="auto"/>
        <w:ind w:firstLine="420"/>
        <w:jc w:val="left"/>
        <w:textAlignment w:val="center"/>
        <w:rPr>
          <w:color w:val="000000"/>
        </w:rPr>
      </w:pPr>
      <w:r>
        <w:rPr>
          <w:rFonts w:ascii="Times New Roman" w:hAnsi="Times New Roman" w:eastAsia="Times New Roman" w:cs="Times New Roman"/>
          <w:color w:val="000000"/>
        </w:rPr>
        <w:t xml:space="preserve">Good manners are necessary in a society. Many </w:t>
      </w:r>
      <w:r>
        <w:rPr>
          <w:color w:val="000000"/>
        </w:rPr>
        <w:t>think good manners stop them from doing what they want, but in fact they give you a social advantage. Read on for some manners you should learn.</w:t>
      </w:r>
    </w:p>
    <w:p w14:paraId="0EC09374">
      <w:pPr>
        <w:spacing w:line="360" w:lineRule="auto"/>
        <w:ind w:firstLine="420"/>
        <w:jc w:val="left"/>
        <w:textAlignment w:val="center"/>
        <w:rPr>
          <w:color w:val="000000"/>
        </w:rPr>
      </w:pPr>
      <w:r>
        <w:rPr>
          <w:color w:val="000000"/>
          <w:u w:val="single"/>
        </w:rPr>
        <w:t>___14___</w:t>
      </w:r>
    </w:p>
    <w:p w14:paraId="57C70DCB">
      <w:pPr>
        <w:spacing w:line="360" w:lineRule="auto"/>
        <w:ind w:firstLine="420"/>
        <w:jc w:val="left"/>
        <w:textAlignment w:val="center"/>
        <w:rPr>
          <w:color w:val="000000"/>
        </w:rPr>
      </w:pPr>
      <w:r>
        <w:rPr>
          <w:color w:val="000000"/>
        </w:rPr>
        <w:t>When someone visits your parents, you need to say hello to him warmly. Maybe you feel uncomfortable shaking hands with him, but you should still look into his eyes or give him a friendly smile.</w:t>
      </w:r>
    </w:p>
    <w:p w14:paraId="1924D37F">
      <w:pPr>
        <w:spacing w:line="360" w:lineRule="auto"/>
        <w:ind w:firstLine="420"/>
        <w:jc w:val="left"/>
        <w:textAlignment w:val="center"/>
        <w:rPr>
          <w:color w:val="000000"/>
        </w:rPr>
      </w:pPr>
      <w:r>
        <w:rPr>
          <w:color w:val="000000"/>
          <w:u w:val="single"/>
        </w:rPr>
        <w:t>___15___</w:t>
      </w:r>
    </w:p>
    <w:p w14:paraId="2A99B9A2">
      <w:pPr>
        <w:spacing w:line="360" w:lineRule="auto"/>
        <w:ind w:firstLine="420"/>
        <w:jc w:val="left"/>
        <w:textAlignment w:val="center"/>
        <w:rPr>
          <w:color w:val="000000"/>
        </w:rPr>
      </w:pPr>
      <w:r>
        <w:rPr>
          <w:color w:val="000000"/>
        </w:rPr>
        <w:t>After a birthday party or a dinner, you should help sweep the floor, do the dishes or take out the rubbish. Even if you don’t make the mess, you are supposed to help put away things, for you benefit from using those things.</w:t>
      </w:r>
    </w:p>
    <w:p w14:paraId="53B2F3C5">
      <w:pPr>
        <w:spacing w:line="360" w:lineRule="auto"/>
        <w:ind w:firstLine="420"/>
        <w:jc w:val="left"/>
        <w:textAlignment w:val="center"/>
        <w:rPr>
          <w:color w:val="000000"/>
        </w:rPr>
      </w:pPr>
      <w:r>
        <w:rPr>
          <w:color w:val="000000"/>
          <w:u w:val="single"/>
        </w:rPr>
        <w:t>___16___</w:t>
      </w:r>
    </w:p>
    <w:p w14:paraId="5A56B07D">
      <w:pPr>
        <w:spacing w:line="360" w:lineRule="auto"/>
        <w:ind w:firstLine="420"/>
        <w:jc w:val="left"/>
        <w:textAlignment w:val="center"/>
        <w:rPr>
          <w:color w:val="000000"/>
        </w:rPr>
      </w:pPr>
      <w:r>
        <w:rPr>
          <w:color w:val="000000"/>
        </w:rPr>
        <w:t>Listen to people when they tell you what they don’t like, whether it’s a friend who doesn’t want a hug, a cousin who doesn’t want to share his snacks, or a parent who doesn’t think you can open the bathroom door without knocking.</w:t>
      </w:r>
    </w:p>
    <w:p w14:paraId="47C13113">
      <w:pPr>
        <w:spacing w:line="360" w:lineRule="auto"/>
        <w:ind w:firstLine="420"/>
        <w:jc w:val="left"/>
        <w:textAlignment w:val="center"/>
        <w:rPr>
          <w:color w:val="000000"/>
        </w:rPr>
      </w:pPr>
      <w:r>
        <w:rPr>
          <w:color w:val="000000"/>
          <w:u w:val="single"/>
        </w:rPr>
        <w:t>___17___</w:t>
      </w:r>
    </w:p>
    <w:p w14:paraId="42EA2EC3">
      <w:pPr>
        <w:spacing w:line="360" w:lineRule="auto"/>
        <w:ind w:firstLine="420"/>
        <w:jc w:val="left"/>
        <w:textAlignment w:val="center"/>
        <w:rPr>
          <w:color w:val="000000"/>
        </w:rPr>
      </w:pPr>
      <w:r>
        <w:rPr>
          <w:color w:val="000000"/>
        </w:rPr>
        <w:t>There are plenty of things that you can do for others, like holding doors open, giving up seats to the old, or letting someone go first in line. These not only show your understanding of what others need, but also help society run smoothly.</w:t>
      </w:r>
    </w:p>
    <w:p w14:paraId="681E3A34">
      <w:pPr>
        <w:spacing w:line="360" w:lineRule="auto"/>
        <w:ind w:firstLine="420"/>
        <w:jc w:val="left"/>
        <w:textAlignment w:val="center"/>
        <w:rPr>
          <w:color w:val="000000"/>
        </w:rPr>
      </w:pPr>
      <w:r>
        <w:rPr>
          <w:color w:val="000000"/>
          <w:u w:val="single"/>
        </w:rPr>
        <w:t>___18___</w:t>
      </w:r>
    </w:p>
    <w:p w14:paraId="190CAEB6">
      <w:pPr>
        <w:spacing w:line="360" w:lineRule="auto"/>
        <w:ind w:firstLine="420"/>
        <w:jc w:val="left"/>
        <w:textAlignment w:val="center"/>
        <w:rPr>
          <w:color w:val="000000"/>
        </w:rPr>
      </w:pPr>
      <w:r>
        <w:rPr>
          <w:color w:val="000000"/>
        </w:rPr>
        <w:t>Sometimes you don’t want to talk to others simply because you don’t like them. You don’t have to be good friends with everyone, but you should notice people around you. Just think about how you would feel if all the classmates were invited to a party except you.</w:t>
      </w:r>
    </w:p>
    <w:p w14:paraId="37F10AEA">
      <w:pPr>
        <w:spacing w:line="360" w:lineRule="auto"/>
        <w:ind w:firstLine="420"/>
        <w:jc w:val="left"/>
        <w:textAlignment w:val="center"/>
        <w:rPr>
          <w:color w:val="000000"/>
        </w:rPr>
      </w:pPr>
      <w:r>
        <w:rPr>
          <w:color w:val="000000"/>
        </w:rPr>
        <w:t>Caring about basic manners will set you ahead of others, make you confident in new situations, and help you become popular among people.</w:t>
      </w:r>
    </w:p>
    <w:p w14:paraId="39498E9F">
      <w:pPr>
        <w:spacing w:line="360" w:lineRule="auto"/>
        <w:jc w:val="left"/>
        <w:textAlignment w:val="center"/>
        <w:rPr>
          <w:color w:val="000000"/>
        </w:rPr>
      </w:pPr>
      <w:r>
        <w:rPr>
          <w:color w:val="000000"/>
        </w:rPr>
        <w:t>A. Greet the guest</w:t>
      </w:r>
    </w:p>
    <w:p w14:paraId="13FEEC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Include everyone</w:t>
      </w:r>
    </w:p>
    <w:p w14:paraId="5D9B63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 to clean up</w:t>
      </w:r>
    </w:p>
    <w:p w14:paraId="0B5925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Consider others’ dislikes</w:t>
      </w:r>
    </w:p>
    <w:p w14:paraId="3EB69B6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 small acts of kindness</w:t>
      </w:r>
    </w:p>
    <w:p w14:paraId="04DF4D4C">
      <w:pPr>
        <w:spacing w:line="360" w:lineRule="auto"/>
        <w:jc w:val="center"/>
        <w:textAlignment w:val="center"/>
        <w:rPr>
          <w:color w:val="000000"/>
        </w:rPr>
      </w:pPr>
      <w:r>
        <w:rPr>
          <w:rFonts w:ascii="Times New Roman" w:hAnsi="Times New Roman" w:eastAsia="Times New Roman" w:cs="Times New Roman"/>
          <w:b/>
          <w:color w:val="000000"/>
          <w:sz w:val="24"/>
        </w:rPr>
        <w:t>(B)</w:t>
      </w:r>
    </w:p>
    <w:p w14:paraId="3500C8A5">
      <w:pPr>
        <w:spacing w:line="360" w:lineRule="auto"/>
        <w:jc w:val="left"/>
        <w:textAlignment w:val="center"/>
        <w:rPr>
          <w:color w:val="000000"/>
        </w:rPr>
      </w:pPr>
      <w:r>
        <w:rPr>
          <w:rFonts w:ascii="宋体" w:hAnsi="宋体" w:eastAsia="宋体" w:cs="宋体"/>
          <w:color w:val="000000"/>
        </w:rPr>
        <w:t>请阅读下面语篇，从每小题所给的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93"/>
        <w:gridCol w:w="2912"/>
        <w:gridCol w:w="2720"/>
      </w:tblGrid>
      <w:tr w14:paraId="0386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3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DBDAF">
            <w:pPr>
              <w:spacing w:line="360" w:lineRule="auto"/>
              <w:jc w:val="left"/>
              <w:textAlignment w:val="center"/>
              <w:rPr>
                <w:color w:val="000000"/>
              </w:rPr>
            </w:pPr>
            <w:r>
              <w:rPr>
                <w:rFonts w:ascii="Times New Roman" w:hAnsi="Times New Roman" w:eastAsia="Times New Roman" w:cs="Times New Roman"/>
                <w:b/>
                <w:color w:val="000000"/>
              </w:rPr>
              <w:t>Story in Nature Competition</w:t>
            </w:r>
          </w:p>
        </w:tc>
        <w:tc>
          <w:tcPr>
            <w:tcW w:w="300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05B12">
            <w:pPr>
              <w:spacing w:line="360" w:lineRule="auto"/>
              <w:jc w:val="left"/>
              <w:textAlignment w:val="center"/>
              <w:rPr>
                <w:color w:val="000000"/>
              </w:rPr>
            </w:pPr>
            <w:r>
              <w:rPr>
                <w:rFonts w:ascii="Times New Roman" w:hAnsi="Times New Roman" w:eastAsia="Times New Roman" w:cs="Times New Roman"/>
                <w:b/>
                <w:color w:val="000000"/>
              </w:rPr>
              <w:t>Lottie</w:t>
            </w:r>
          </w:p>
          <w:p w14:paraId="2ED93B87">
            <w:pPr>
              <w:spacing w:line="360" w:lineRule="auto"/>
              <w:jc w:val="left"/>
              <w:textAlignment w:val="center"/>
              <w:rPr>
                <w:color w:val="000000"/>
              </w:rPr>
            </w:pPr>
            <w:r>
              <w:rPr>
                <w:rFonts w:ascii="Times New Roman" w:hAnsi="Times New Roman" w:eastAsia="Times New Roman" w:cs="Times New Roman"/>
                <w:color w:val="000000"/>
              </w:rPr>
              <w:t>7 years old</w:t>
            </w:r>
          </w:p>
          <w:p w14:paraId="5A45C818">
            <w:pPr>
              <w:spacing w:line="360" w:lineRule="auto"/>
              <w:jc w:val="left"/>
              <w:textAlignment w:val="center"/>
              <w:rPr>
                <w:color w:val="000000"/>
              </w:rPr>
            </w:pPr>
            <w:r>
              <w:rPr>
                <w:rFonts w:ascii="Times New Roman" w:hAnsi="Times New Roman" w:eastAsia="Times New Roman" w:cs="Times New Roman"/>
                <w:color w:val="000000"/>
              </w:rPr>
              <w:t>What nature means to me is a lot. It makes me feel easy and comfortable. Look at the trees! They grow taller and taller. All the tree animals fight to see who gets the tree. It also makes me feel calm and peaceful to be in a world of trees. Seeing people cut down trees makes me feel scared. Remember, trees should be living like we are. Do you agree with me?</w:t>
            </w:r>
          </w:p>
          <w:p w14:paraId="66E5FB3A">
            <w:pPr>
              <w:spacing w:line="360" w:lineRule="auto"/>
              <w:jc w:val="left"/>
              <w:textAlignment w:val="center"/>
              <w:rPr>
                <w:color w:val="000000"/>
              </w:rPr>
            </w:pPr>
            <w:r>
              <w:rPr>
                <w:rFonts w:ascii="Times New Roman" w:hAnsi="Times New Roman" w:eastAsia="Times New Roman" w:cs="Times New Roman"/>
                <w:color w:val="000000"/>
              </w:rPr>
              <w:t>We could feel the deep connection with nature in Lottie’s writing. We love her heartfelt sense of hopefulness.</w:t>
            </w:r>
          </w:p>
          <w:p w14:paraId="6C849B2C">
            <w:pPr>
              <w:spacing w:line="360" w:lineRule="auto"/>
              <w:jc w:val="left"/>
              <w:textAlignment w:val="center"/>
              <w:rPr>
                <w:color w:val="000000"/>
              </w:rPr>
            </w:pPr>
            <w:r>
              <w:rPr>
                <w:rFonts w:ascii="Times New Roman" w:hAnsi="Times New Roman" w:eastAsia="Times New Roman" w:cs="Times New Roman"/>
                <w:color w:val="000000"/>
              </w:rPr>
              <w:t>—Judges</w:t>
            </w:r>
          </w:p>
        </w:tc>
      </w:tr>
      <w:tr w14:paraId="38E6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538C8">
            <w:pPr>
              <w:spacing w:line="360" w:lineRule="auto"/>
              <w:jc w:val="left"/>
              <w:textAlignment w:val="center"/>
              <w:rPr>
                <w:color w:val="000000"/>
              </w:rPr>
            </w:pPr>
            <w:r>
              <w:rPr>
                <w:rFonts w:ascii="Times New Roman" w:hAnsi="Times New Roman" w:eastAsia="Times New Roman" w:cs="Times New Roman"/>
                <w:color w:val="000000"/>
              </w:rPr>
              <w:t>If you’re a lover of nature and writing, then you’re in luck. We’ve teamed up with the Tree Society once again for the Story in Nature writing competition.</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5A7C6">
            <w:pPr>
              <w:spacing w:line="360" w:lineRule="auto"/>
              <w:jc w:val="left"/>
              <w:textAlignment w:val="center"/>
              <w:rPr>
                <w:color w:val="000000"/>
              </w:rPr>
            </w:pPr>
            <w:r>
              <w:rPr>
                <w:rFonts w:ascii="Times New Roman" w:hAnsi="Times New Roman" w:eastAsia="Times New Roman" w:cs="Times New Roman"/>
                <w:b/>
                <w:color w:val="000000"/>
              </w:rPr>
              <w:t>What’s the story?</w:t>
            </w:r>
          </w:p>
          <w:p w14:paraId="21DFEE2B">
            <w:pPr>
              <w:spacing w:line="360" w:lineRule="auto"/>
              <w:jc w:val="left"/>
              <w:textAlignment w:val="center"/>
              <w:rPr>
                <w:color w:val="000000"/>
              </w:rPr>
            </w:pPr>
            <w:r>
              <w:rPr>
                <w:rFonts w:ascii="Times New Roman" w:hAnsi="Times New Roman" w:eastAsia="Times New Roman" w:cs="Times New Roman"/>
                <w:color w:val="000000"/>
              </w:rPr>
              <w:t>If you’re aged between 7 and 16</w:t>
            </w:r>
            <w:r>
              <w:rPr>
                <w:rFonts w:ascii="Times New Roman" w:hAnsi="Times New Roman" w:eastAsia="Times New Roman" w:cs="Times New Roman"/>
                <w:color w:val="000000"/>
                <w:position w:val="-22"/>
              </w:rPr>
              <w:drawing>
                <wp:inline distT="0" distB="0" distL="114300" distR="114300">
                  <wp:extent cx="50800" cy="88900"/>
                  <wp:effectExtent l="0" t="0" r="6350" b="5080"/>
                  <wp:docPr id="100089" name="图片 100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then all you need to do is to write a short story about nature.</w:t>
            </w:r>
          </w:p>
        </w:tc>
        <w:tc>
          <w:tcPr>
            <w:vMerge w:val="continue"/>
            <w:tcBorders>
              <w:top w:val="single" w:color="000000" w:sz="6" w:space="0"/>
              <w:left w:val="single" w:color="000000" w:sz="6" w:space="0"/>
              <w:bottom w:val="single" w:color="000000" w:sz="6" w:space="0"/>
              <w:right w:val="single" w:color="000000" w:sz="6" w:space="0"/>
            </w:tcBorders>
          </w:tcPr>
          <w:p w14:paraId="161DA583">
            <w:pPr>
              <w:spacing w:line="360" w:lineRule="auto"/>
              <w:jc w:val="left"/>
              <w:textAlignment w:val="center"/>
              <w:rPr>
                <w:color w:val="000000"/>
              </w:rPr>
            </w:pPr>
          </w:p>
        </w:tc>
      </w:tr>
      <w:tr w14:paraId="4663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9C6C1">
            <w:pPr>
              <w:spacing w:line="360" w:lineRule="auto"/>
              <w:jc w:val="left"/>
              <w:textAlignment w:val="center"/>
              <w:rPr>
                <w:color w:val="000000"/>
              </w:rPr>
            </w:pPr>
            <w:r>
              <w:rPr>
                <w:rFonts w:ascii="Times New Roman" w:hAnsi="Times New Roman" w:eastAsia="Times New Roman" w:cs="Times New Roman"/>
                <w:b/>
                <w:color w:val="000000"/>
              </w:rPr>
              <w:t>What could I win?</w:t>
            </w:r>
          </w:p>
          <w:p w14:paraId="07BEAB55">
            <w:pPr>
              <w:spacing w:line="360" w:lineRule="auto"/>
              <w:jc w:val="left"/>
              <w:textAlignment w:val="center"/>
              <w:rPr>
                <w:color w:val="000000"/>
              </w:rPr>
            </w:pPr>
            <w:r>
              <w:rPr>
                <w:rFonts w:ascii="Times New Roman" w:hAnsi="Times New Roman" w:eastAsia="Times New Roman" w:cs="Times New Roman"/>
                <w:color w:val="000000"/>
              </w:rPr>
              <w:t>Two winners will be chosen from each group: the 7-10 age group, and the 11-16 age group. Winners will receive a medal, and a nature tour to enjoy natural beauty.</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EFEBE">
            <w:pPr>
              <w:spacing w:line="360" w:lineRule="auto"/>
              <w:jc w:val="left"/>
              <w:textAlignment w:val="center"/>
              <w:rPr>
                <w:color w:val="000000"/>
              </w:rPr>
            </w:pPr>
            <w:r>
              <w:rPr>
                <w:rFonts w:ascii="Times New Roman" w:hAnsi="Times New Roman" w:eastAsia="Times New Roman" w:cs="Times New Roman"/>
                <w:b/>
                <w:color w:val="000000"/>
              </w:rPr>
              <w:t>How do I enter?</w:t>
            </w:r>
          </w:p>
          <w:p w14:paraId="4BFF57EB">
            <w:pPr>
              <w:spacing w:line="360" w:lineRule="auto"/>
              <w:jc w:val="left"/>
              <w:textAlignment w:val="center"/>
              <w:rPr>
                <w:color w:val="000000"/>
              </w:rPr>
            </w:pPr>
            <w:r>
              <w:rPr>
                <w:rFonts w:ascii="Times New Roman" w:hAnsi="Times New Roman" w:eastAsia="Times New Roman" w:cs="Times New Roman"/>
                <w:color w:val="000000"/>
              </w:rPr>
              <w:t>Once you’re happy with your writing, just scan the QR code to upload it to the website. You can also read past winners’ works there.</w:t>
            </w:r>
          </w:p>
          <w:p w14:paraId="5DBC7FF2">
            <w:pPr>
              <w:spacing w:line="360" w:lineRule="auto"/>
              <w:jc w:val="left"/>
              <w:textAlignment w:val="center"/>
              <w:rPr>
                <w:color w:val="000000"/>
              </w:rPr>
            </w:pPr>
            <w:r>
              <w:rPr>
                <w:rFonts w:ascii="Times New Roman" w:hAnsi="Times New Roman" w:eastAsia="Times New Roman" w:cs="Times New Roman"/>
                <w:color w:val="000000"/>
              </w:rPr>
              <w:t>It is open to you from July 2, 2025 to August 8, 2025.</w:t>
            </w:r>
          </w:p>
          <w:p w14:paraId="6B4624DC">
            <w:pPr>
              <w:spacing w:line="360" w:lineRule="auto"/>
              <w:jc w:val="left"/>
              <w:textAlignment w:val="center"/>
              <w:rPr>
                <w:color w:val="000000"/>
              </w:rPr>
            </w:pPr>
            <w:r>
              <w:rPr>
                <w:rFonts w:ascii="Times New Roman" w:hAnsi="Times New Roman" w:eastAsia="Times New Roman" w:cs="Times New Roman"/>
                <w:color w:val="000000"/>
              </w:rPr>
              <w:t>The winners will be announced in September.</w:t>
            </w:r>
          </w:p>
          <w:p w14:paraId="4B87013E">
            <w:pPr>
              <w:spacing w:line="360" w:lineRule="auto"/>
              <w:jc w:val="left"/>
              <w:textAlignment w:val="center"/>
              <w:rPr>
                <w:color w:val="000000"/>
              </w:rPr>
            </w:pPr>
            <w:r>
              <w:rPr>
                <w:rFonts w:ascii="Times New Roman" w:hAnsi="Times New Roman" w:eastAsia="Times New Roman" w:cs="Times New Roman"/>
                <w:color w:val="000000"/>
              </w:rPr>
              <w:t>Good luck!</w:t>
            </w:r>
          </w:p>
        </w:tc>
        <w:tc>
          <w:tcPr>
            <w:vMerge w:val="continue"/>
            <w:tcBorders>
              <w:top w:val="single" w:color="000000" w:sz="6" w:space="0"/>
              <w:left w:val="single" w:color="000000" w:sz="6" w:space="0"/>
              <w:bottom w:val="single" w:color="000000" w:sz="6" w:space="0"/>
              <w:right w:val="single" w:color="000000" w:sz="6" w:space="0"/>
            </w:tcBorders>
          </w:tcPr>
          <w:p w14:paraId="5904B391">
            <w:pPr>
              <w:spacing w:line="360" w:lineRule="auto"/>
              <w:jc w:val="left"/>
              <w:textAlignment w:val="center"/>
              <w:rPr>
                <w:color w:val="000000"/>
              </w:rPr>
            </w:pPr>
          </w:p>
        </w:tc>
      </w:tr>
    </w:tbl>
    <w:p w14:paraId="6C7B8A58">
      <w:pPr>
        <w:spacing w:line="360" w:lineRule="auto"/>
        <w:jc w:val="left"/>
        <w:textAlignment w:val="center"/>
        <w:rPr>
          <w:color w:val="000000"/>
        </w:rPr>
      </w:pPr>
    </w:p>
    <w:p w14:paraId="742E23D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should the story be about?</w:t>
      </w:r>
    </w:p>
    <w:p w14:paraId="75E6631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Happiness.</w:t>
      </w:r>
    </w:p>
    <w:p w14:paraId="432C442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many winners in total will be chosen?</w:t>
      </w:r>
    </w:p>
    <w:p w14:paraId="550289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Seven.</w:t>
      </w:r>
    </w:p>
    <w:p w14:paraId="3E6B872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When will the competition start?</w:t>
      </w:r>
    </w:p>
    <w:p w14:paraId="3FB20B8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July.</w:t>
      </w:r>
      <w:r>
        <w:rPr>
          <w:color w:val="000000"/>
        </w:rPr>
        <w:tab/>
      </w:r>
      <w:r>
        <w:rPr>
          <w:color w:val="000000"/>
        </w:rPr>
        <w:t xml:space="preserve">B. </w:t>
      </w:r>
      <w:r>
        <w:rPr>
          <w:rFonts w:ascii="Times New Roman" w:hAnsi="Times New Roman" w:eastAsia="Times New Roman" w:cs="Times New Roman"/>
          <w:color w:val="000000"/>
        </w:rPr>
        <w:t>In August.</w:t>
      </w:r>
      <w:r>
        <w:rPr>
          <w:color w:val="000000"/>
        </w:rPr>
        <w:tab/>
      </w:r>
      <w:r>
        <w:rPr>
          <w:color w:val="000000"/>
        </w:rPr>
        <w:t xml:space="preserve">C. </w:t>
      </w:r>
      <w:r>
        <w:rPr>
          <w:rFonts w:ascii="Times New Roman" w:hAnsi="Times New Roman" w:eastAsia="Times New Roman" w:cs="Times New Roman"/>
          <w:color w:val="000000"/>
        </w:rPr>
        <w:t>In September.</w:t>
      </w:r>
    </w:p>
    <w:p w14:paraId="443EC65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Lottie want to show through her work?</w:t>
      </w:r>
    </w:p>
    <w:p w14:paraId="0F17FD9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should save animals.</w:t>
      </w:r>
    </w:p>
    <w:p w14:paraId="2F2F906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Trees play an important part in life.</w:t>
      </w:r>
    </w:p>
    <w:p w14:paraId="397E59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Nature provides everything kids need.</w:t>
      </w:r>
    </w:p>
    <w:p w14:paraId="1B5E6CF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is the poster made?</w:t>
      </w:r>
    </w:p>
    <w:p w14:paraId="5C986C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invite young people to visit the website.</w:t>
      </w:r>
    </w:p>
    <w:p w14:paraId="549CAC5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Tree Society to young people.</w:t>
      </w:r>
    </w:p>
    <w:p w14:paraId="0B9802B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young people to join in the competition.</w:t>
      </w:r>
    </w:p>
    <w:p w14:paraId="60D0A3F6">
      <w:pPr>
        <w:spacing w:line="360" w:lineRule="auto"/>
        <w:jc w:val="center"/>
        <w:textAlignment w:val="center"/>
        <w:rPr>
          <w:color w:val="000000"/>
        </w:rPr>
      </w:pPr>
      <w:r>
        <w:rPr>
          <w:rFonts w:ascii="Times New Roman" w:hAnsi="Times New Roman" w:eastAsia="Times New Roman" w:cs="Times New Roman"/>
          <w:b/>
          <w:color w:val="000000"/>
          <w:sz w:val="24"/>
        </w:rPr>
        <w:t>(C)</w:t>
      </w:r>
    </w:p>
    <w:p w14:paraId="40121D3C">
      <w:pPr>
        <w:spacing w:line="360" w:lineRule="auto"/>
        <w:jc w:val="left"/>
        <w:textAlignment w:val="center"/>
        <w:rPr>
          <w:color w:val="000000"/>
        </w:rPr>
      </w:pPr>
      <w:r>
        <w:rPr>
          <w:rFonts w:ascii="宋体" w:hAnsi="宋体" w:eastAsia="宋体" w:cs="宋体"/>
          <w:color w:val="000000"/>
        </w:rPr>
        <w:t>请阅读下面语篇，从每小题所给的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p w14:paraId="7F379F85">
      <w:pPr>
        <w:spacing w:line="360" w:lineRule="auto"/>
        <w:jc w:val="left"/>
        <w:textAlignment w:val="center"/>
        <w:rPr>
          <w:color w:val="000000"/>
        </w:rPr>
      </w:pPr>
      <w:r>
        <w:rPr>
          <w:color w:val="000000"/>
        </w:rPr>
        <w:drawing>
          <wp:inline distT="0" distB="0" distL="114300" distR="114300">
            <wp:extent cx="800100" cy="89535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800100" cy="895350"/>
                    </a:xfrm>
                    <a:prstGeom prst="rect">
                      <a:avLst/>
                    </a:prstGeom>
                  </pic:spPr>
                </pic:pic>
              </a:graphicData>
            </a:graphic>
          </wp:inline>
        </w:drawing>
      </w:r>
    </w:p>
    <w:p w14:paraId="3D773132">
      <w:pPr>
        <w:spacing w:line="360" w:lineRule="auto"/>
        <w:ind w:firstLine="420"/>
        <w:jc w:val="left"/>
        <w:textAlignment w:val="center"/>
        <w:rPr>
          <w:color w:val="000000"/>
        </w:rPr>
      </w:pPr>
      <w:r>
        <w:rPr>
          <w:rFonts w:ascii="Times New Roman" w:hAnsi="Times New Roman" w:eastAsia="Times New Roman" w:cs="Times New Roman"/>
          <w:color w:val="000000"/>
        </w:rPr>
        <w:t>Bell used to work as a children’s booksel</w:t>
      </w:r>
      <w:r>
        <w:rPr>
          <w:color w:val="000000"/>
        </w:rPr>
        <w:t>ler and helped young people of all ages find their perfect books. During lunch breaks, she wrote her first book, which came out in 2016. Then she published (出版) a series of magic books.</w:t>
      </w:r>
    </w:p>
    <w:p w14:paraId="23E939EB">
      <w:pPr>
        <w:spacing w:line="360" w:lineRule="auto"/>
        <w:ind w:firstLine="420"/>
        <w:jc w:val="left"/>
        <w:textAlignment w:val="center"/>
        <w:rPr>
          <w:color w:val="000000"/>
        </w:rPr>
      </w:pPr>
      <w:r>
        <w:rPr>
          <w:color w:val="000000"/>
        </w:rPr>
        <w:t xml:space="preserve">In the 2024 book, we meet a boy. He is taken into a secret world filled with strange animals with magic. He soon discovers he can call out those animals by using his energy connected with different feelings. The idea behind the book came from Bell’s strong wish to learn more about the mysteries of science. Bell says, “Even though the book has magic, it </w:t>
      </w:r>
      <w:r>
        <w:rPr>
          <w:color w:val="000000"/>
          <w:u w:val="single"/>
        </w:rPr>
        <w:t>is rooted in</w:t>
      </w:r>
      <w:r>
        <w:rPr>
          <w:color w:val="000000"/>
        </w:rPr>
        <w:t xml:space="preserve"> science.”</w:t>
      </w:r>
    </w:p>
    <w:p w14:paraId="59F70AB5">
      <w:pPr>
        <w:spacing w:line="360" w:lineRule="auto"/>
        <w:ind w:firstLine="420"/>
        <w:jc w:val="left"/>
        <w:textAlignment w:val="center"/>
        <w:rPr>
          <w:color w:val="000000"/>
        </w:rPr>
      </w:pPr>
      <w:r>
        <w:rPr>
          <w:color w:val="000000"/>
        </w:rPr>
        <w:t>Bell’s favorite subject at school was science, and she has always believed that magic has a lot to do with science. “People study science. It is full of mystery and the unknown. That feels a lot like magic,” she says.</w:t>
      </w:r>
    </w:p>
    <w:p w14:paraId="0EB44126">
      <w:pPr>
        <w:spacing w:line="360" w:lineRule="auto"/>
        <w:ind w:firstLine="420"/>
        <w:jc w:val="left"/>
        <w:textAlignment w:val="center"/>
        <w:rPr>
          <w:color w:val="000000"/>
        </w:rPr>
      </w:pPr>
      <w:r>
        <w:rPr>
          <w:color w:val="000000"/>
        </w:rPr>
        <w:t>In the 2025 book, we join the boy again as he learns how to improve his skills to call out the animals at a school. Bell says that if she could choose any animal to call out, it would be an “everwing”, which is born from hope. “I can fly, on its back! Hope and imagination have great power. They give me wings to realize my dream.”</w:t>
      </w:r>
    </w:p>
    <w:p w14:paraId="5221CD84">
      <w:pPr>
        <w:spacing w:line="360" w:lineRule="auto"/>
        <w:ind w:firstLine="420"/>
        <w:jc w:val="left"/>
        <w:textAlignment w:val="center"/>
        <w:rPr>
          <w:color w:val="000000"/>
        </w:rPr>
      </w:pPr>
      <w:r>
        <w:rPr>
          <w:color w:val="000000"/>
        </w:rPr>
        <w:t>Bell says science also comes from human curiosity (好奇</w:t>
      </w:r>
      <w:r>
        <w:rPr>
          <w:rFonts w:ascii="宋体" w:hAnsi="宋体" w:eastAsia="宋体" w:cs="宋体"/>
          <w:color w:val="000000"/>
        </w:rPr>
        <w:t>心</w:t>
      </w:r>
      <w:r>
        <w:rPr>
          <w:rFonts w:ascii="Times New Roman" w:hAnsi="Times New Roman" w:eastAsia="Times New Roman" w:cs="Times New Roman"/>
          <w:color w:val="000000"/>
        </w:rPr>
        <w:t>) and imagination, which are similar to the hope that creates magic in the story. She hopes her books can encourage young readers to learn more about science.</w:t>
      </w:r>
    </w:p>
    <w:p w14:paraId="658B687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When did Bell’s first book come out?</w:t>
      </w:r>
    </w:p>
    <w:p w14:paraId="0DE776C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2016.</w:t>
      </w:r>
      <w:r>
        <w:rPr>
          <w:color w:val="000000"/>
        </w:rPr>
        <w:tab/>
      </w:r>
      <w:r>
        <w:rPr>
          <w:color w:val="000000"/>
        </w:rPr>
        <w:t xml:space="preserve">B. </w:t>
      </w:r>
      <w:r>
        <w:rPr>
          <w:rFonts w:ascii="Times New Roman" w:hAnsi="Times New Roman" w:eastAsia="Times New Roman" w:cs="Times New Roman"/>
          <w:color w:val="000000"/>
        </w:rPr>
        <w:t>In 2024.</w:t>
      </w:r>
      <w:r>
        <w:rPr>
          <w:color w:val="000000"/>
        </w:rPr>
        <w:tab/>
      </w:r>
      <w:r>
        <w:rPr>
          <w:color w:val="000000"/>
        </w:rPr>
        <w:t xml:space="preserve">C. </w:t>
      </w:r>
      <w:r>
        <w:rPr>
          <w:rFonts w:ascii="Times New Roman" w:hAnsi="Times New Roman" w:eastAsia="Times New Roman" w:cs="Times New Roman"/>
          <w:color w:val="000000"/>
        </w:rPr>
        <w:t>In 2025.</w:t>
      </w:r>
    </w:p>
    <w:p w14:paraId="32E82B7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can best explain the underlined words “is rooted in”?</w:t>
      </w:r>
    </w:p>
    <w:p w14:paraId="1F4ABE9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Gets ideas from.</w:t>
      </w:r>
      <w:r>
        <w:rPr>
          <w:color w:val="000000"/>
        </w:rPr>
        <w:tab/>
      </w:r>
      <w:r>
        <w:rPr>
          <w:color w:val="000000"/>
        </w:rPr>
        <w:t xml:space="preserve">B. </w:t>
      </w:r>
      <w:r>
        <w:rPr>
          <w:rFonts w:ascii="Times New Roman" w:hAnsi="Times New Roman" w:eastAsia="Times New Roman" w:cs="Times New Roman"/>
          <w:color w:val="000000"/>
        </w:rPr>
        <w:t>Pays attention to.</w:t>
      </w:r>
      <w:r>
        <w:rPr>
          <w:color w:val="000000"/>
        </w:rPr>
        <w:tab/>
      </w:r>
      <w:r>
        <w:rPr>
          <w:color w:val="000000"/>
        </w:rPr>
        <w:t xml:space="preserve">C. </w:t>
      </w:r>
      <w:r>
        <w:rPr>
          <w:rFonts w:ascii="Times New Roman" w:hAnsi="Times New Roman" w:eastAsia="Times New Roman" w:cs="Times New Roman"/>
          <w:color w:val="000000"/>
        </w:rPr>
        <w:t>Makes progress in.</w:t>
      </w:r>
    </w:p>
    <w:p w14:paraId="45A797F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would Bell like to choose “everwing”?</w:t>
      </w:r>
    </w:p>
    <w:p w14:paraId="3BA062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can teach her to fly.</w:t>
      </w:r>
    </w:p>
    <w:p w14:paraId="35B500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it can lead her to achieve more.</w:t>
      </w:r>
    </w:p>
    <w:p w14:paraId="61933BC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can take her away from her busy life.</w:t>
      </w:r>
    </w:p>
    <w:p w14:paraId="5AF5055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does Bell feel about the relationship between science and magic?</w:t>
      </w:r>
    </w:p>
    <w:p w14:paraId="4479EF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 depends on magic.</w:t>
      </w:r>
    </w:p>
    <w:p w14:paraId="3BEC75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Magic can be turned into science.</w:t>
      </w:r>
    </w:p>
    <w:p w14:paraId="6726BB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Science and magic have something in common.</w:t>
      </w:r>
    </w:p>
    <w:p w14:paraId="45C1378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Bell’s purpose of writing the two magic books?</w:t>
      </w:r>
    </w:p>
    <w:p w14:paraId="1C1793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open the door to the magic world for readers.</w:t>
      </w:r>
    </w:p>
    <w:p w14:paraId="29A69F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guide readers to enjoy magic and value science.</w:t>
      </w:r>
    </w:p>
    <w:p w14:paraId="040DC6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readers science is the most important school subject.</w:t>
      </w:r>
    </w:p>
    <w:p w14:paraId="00A8E49F">
      <w:pPr>
        <w:spacing w:line="360" w:lineRule="auto"/>
        <w:jc w:val="center"/>
        <w:textAlignment w:val="center"/>
        <w:rPr>
          <w:color w:val="000000"/>
        </w:rPr>
      </w:pPr>
      <w:r>
        <w:rPr>
          <w:rFonts w:ascii="Times New Roman" w:hAnsi="Times New Roman" w:eastAsia="Times New Roman" w:cs="Times New Roman"/>
          <w:b/>
          <w:color w:val="000000"/>
          <w:sz w:val="24"/>
        </w:rPr>
        <w:t>(D)</w:t>
      </w:r>
    </w:p>
    <w:p w14:paraId="024E1BCE">
      <w:pPr>
        <w:spacing w:line="360" w:lineRule="auto"/>
        <w:jc w:val="left"/>
        <w:textAlignment w:val="center"/>
        <w:rPr>
          <w:color w:val="000000"/>
        </w:rPr>
      </w:pPr>
      <w:r>
        <w:rPr>
          <w:rFonts w:ascii="宋体" w:hAnsi="宋体" w:eastAsia="宋体" w:cs="宋体"/>
          <w:color w:val="000000"/>
        </w:rPr>
        <w:t>请阅读下面语篇，根据其内容，从文后所给的选项中选出能填入空白处的最佳选项。选项中有一项为多余项。</w:t>
      </w:r>
    </w:p>
    <w:p w14:paraId="71F8EFE0">
      <w:pPr>
        <w:spacing w:line="360" w:lineRule="auto"/>
        <w:jc w:val="left"/>
        <w:textAlignment w:val="center"/>
        <w:rPr>
          <w:color w:val="000000"/>
        </w:rPr>
      </w:pPr>
      <w:r>
        <w:rPr>
          <w:color w:val="000000"/>
        </w:rPr>
        <w:drawing>
          <wp:inline distT="0" distB="0" distL="114300" distR="114300">
            <wp:extent cx="1085850" cy="781050"/>
            <wp:effectExtent l="0" t="0" r="0" b="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085850" cy="78105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695325" cy="904875"/>
            <wp:effectExtent l="0" t="0" r="9525" b="9525"/>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695325" cy="904875"/>
                    </a:xfrm>
                    <a:prstGeom prst="rect">
                      <a:avLst/>
                    </a:prstGeom>
                  </pic:spPr>
                </pic:pic>
              </a:graphicData>
            </a:graphic>
          </wp:inline>
        </w:drawing>
      </w:r>
    </w:p>
    <w:p w14:paraId="5B93D7FD">
      <w:pPr>
        <w:spacing w:line="360" w:lineRule="auto"/>
        <w:ind w:firstLine="420"/>
        <w:jc w:val="left"/>
        <w:textAlignment w:val="center"/>
        <w:rPr>
          <w:color w:val="000000"/>
        </w:rPr>
      </w:pPr>
      <w:r>
        <w:rPr>
          <w:rFonts w:ascii="Times New Roman" w:hAnsi="Times New Roman" w:eastAsia="Times New Roman" w:cs="Times New Roman"/>
          <w:color w:val="000000"/>
        </w:rPr>
        <w:t xml:space="preserve">Shanxi, a province that lies in the northern part of China, is a land rich in history, culture, and beautiful views. </w:t>
      </w:r>
      <w:r>
        <w:rPr>
          <w:color w:val="000000"/>
          <w:u w:val="single"/>
        </w:rPr>
        <w:t>___29___</w:t>
      </w:r>
      <w:r>
        <w:rPr>
          <w:rFonts w:ascii="Times New Roman" w:hAnsi="Times New Roman" w:eastAsia="Times New Roman" w:cs="Times New Roman"/>
          <w:color w:val="000000"/>
        </w:rPr>
        <w:t xml:space="preserve"> Here are two of them.</w:t>
      </w:r>
    </w:p>
    <w:p w14:paraId="0E6E0ADE">
      <w:pPr>
        <w:spacing w:line="360" w:lineRule="auto"/>
        <w:ind w:firstLine="420"/>
        <w:jc w:val="left"/>
        <w:textAlignment w:val="center"/>
        <w:rPr>
          <w:color w:val="000000"/>
        </w:rPr>
      </w:pPr>
      <w:r>
        <w:rPr>
          <w:rFonts w:ascii="Times New Roman" w:hAnsi="Times New Roman" w:eastAsia="Times New Roman" w:cs="Times New Roman"/>
          <w:color w:val="000000"/>
        </w:rPr>
        <w:t xml:space="preserve">Pingyao Ancient City is one of the best-kept ancient cities in China. It is a famous cultural city with over 2,700 years of history. Inside the city walls, the streets, shops and houses all keep the style of the Ming and Qing Dynasties. </w:t>
      </w:r>
      <w:r>
        <w:rPr>
          <w:color w:val="000000"/>
          <w:u w:val="single"/>
        </w:rPr>
        <w:t>___30___</w:t>
      </w:r>
      <w:r>
        <w:rPr>
          <w:rFonts w:ascii="Times New Roman" w:hAnsi="Times New Roman" w:eastAsia="Times New Roman" w:cs="Times New Roman"/>
          <w:color w:val="000000"/>
        </w:rPr>
        <w:t xml:space="preserve"> Overlooking from above, you may find the city is in the shape of a tortoise (</w:t>
      </w:r>
      <w:r>
        <w:rPr>
          <w:rFonts w:ascii="宋体" w:hAnsi="宋体" w:eastAsia="宋体" w:cs="宋体"/>
          <w:color w:val="000000"/>
        </w:rPr>
        <w:t>龟</w:t>
      </w:r>
      <w:r>
        <w:rPr>
          <w:rFonts w:ascii="Times New Roman" w:hAnsi="Times New Roman" w:eastAsia="Times New Roman" w:cs="Times New Roman"/>
          <w:color w:val="000000"/>
        </w:rPr>
        <w:t>), which is regarded as an animal of long life. The design of Pingyao Ancient City carries the meaning of making this city last for ages.</w:t>
      </w:r>
    </w:p>
    <w:p w14:paraId="5726599F">
      <w:pPr>
        <w:spacing w:line="360" w:lineRule="auto"/>
        <w:ind w:firstLine="420"/>
        <w:jc w:val="left"/>
        <w:textAlignment w:val="center"/>
        <w:rPr>
          <w:color w:val="000000"/>
        </w:rPr>
      </w:pPr>
      <w:r>
        <w:rPr>
          <w:rFonts w:ascii="Times New Roman" w:hAnsi="Times New Roman" w:eastAsia="Times New Roman" w:cs="Times New Roman"/>
          <w:color w:val="000000"/>
        </w:rPr>
        <w:t xml:space="preserve">Xuankong Temple is one of China’s wonders. It is about 50 meters above the ground. </w:t>
      </w:r>
      <w:r>
        <w:rPr>
          <w:color w:val="000000"/>
          <w:u w:val="single"/>
        </w:rPr>
        <w:t>___31___</w:t>
      </w:r>
      <w:r>
        <w:rPr>
          <w:rFonts w:ascii="Times New Roman" w:hAnsi="Times New Roman" w:eastAsia="Times New Roman" w:cs="Times New Roman"/>
          <w:color w:val="000000"/>
        </w:rPr>
        <w:t xml:space="preserve"> That’s why the temple got its name. It has a long history of over 1,500 years. Everyone who sees it will wonder why it can still stand tall after so many years. Xuankong Temple shows the ancient Chinese wisdom in both engineering and design. Its position takes full advantage of the natural terrain (</w:t>
      </w:r>
      <w:r>
        <w:rPr>
          <w:rFonts w:ascii="宋体" w:hAnsi="宋体" w:eastAsia="宋体" w:cs="宋体"/>
          <w:color w:val="000000"/>
        </w:rPr>
        <w:t>地势</w:t>
      </w:r>
      <w:r>
        <w:rPr>
          <w:rFonts w:ascii="Times New Roman" w:hAnsi="Times New Roman" w:eastAsia="Times New Roman" w:cs="Times New Roman"/>
          <w:color w:val="000000"/>
        </w:rPr>
        <w:t xml:space="preserve">). The overhanging rocks provide a natural protection. </w:t>
      </w:r>
      <w:r>
        <w:rPr>
          <w:color w:val="000000"/>
          <w:u w:val="single"/>
        </w:rPr>
        <w:t>___32___</w:t>
      </w:r>
      <w:r>
        <w:rPr>
          <w:rFonts w:ascii="Times New Roman" w:hAnsi="Times New Roman" w:eastAsia="Times New Roman" w:cs="Times New Roman"/>
          <w:color w:val="000000"/>
        </w:rPr>
        <w:t xml:space="preserve"> This design not only makes the temple match the natural environment nicely, but also reflects ancient Chinese people’s idea of harmony (</w:t>
      </w:r>
      <w:r>
        <w:rPr>
          <w:rFonts w:ascii="宋体" w:hAnsi="宋体" w:eastAsia="宋体" w:cs="宋体"/>
          <w:color w:val="000000"/>
        </w:rPr>
        <w:t>和谐</w:t>
      </w:r>
      <w:r>
        <w:rPr>
          <w:rFonts w:ascii="Times New Roman" w:hAnsi="Times New Roman" w:eastAsia="Times New Roman" w:cs="Times New Roman"/>
          <w:color w:val="000000"/>
        </w:rPr>
        <w:t>) between man and nature, that is, man should fit in with and make good use of the environment.</w:t>
      </w:r>
    </w:p>
    <w:p w14:paraId="5CA9DF7E">
      <w:pPr>
        <w:spacing w:line="360" w:lineRule="auto"/>
        <w:ind w:firstLine="420"/>
        <w:jc w:val="left"/>
        <w:textAlignment w:val="center"/>
        <w:rPr>
          <w:color w:val="000000"/>
        </w:rPr>
      </w:pPr>
      <w:r>
        <w:rPr>
          <w:rFonts w:ascii="Times New Roman" w:hAnsi="Times New Roman" w:eastAsia="Times New Roman" w:cs="Times New Roman"/>
          <w:color w:val="000000"/>
        </w:rPr>
        <w:t xml:space="preserve">Such historical places are treasures filled with stories and secrets. </w:t>
      </w:r>
      <w:r>
        <w:rPr>
          <w:color w:val="000000"/>
          <w:u w:val="single"/>
        </w:rPr>
        <w:t>___33___</w:t>
      </w:r>
      <w:r>
        <w:rPr>
          <w:rFonts w:ascii="Times New Roman" w:hAnsi="Times New Roman" w:eastAsia="Times New Roman" w:cs="Times New Roman"/>
          <w:color w:val="000000"/>
        </w:rPr>
        <w:t xml:space="preserve"> Whether you’re a history fan or just want to see some wonders, Shanxi promises you an unforgettable experience.</w:t>
      </w:r>
    </w:p>
    <w:p w14:paraId="04FC763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Come and experience them.</w:t>
      </w:r>
    </w:p>
    <w:p w14:paraId="35BE98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Shanxi has a long and colorful history.</w:t>
      </w:r>
    </w:p>
    <w:p w14:paraId="0BCCA6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clearly show people’s life at that time.</w:t>
      </w:r>
    </w:p>
    <w:p w14:paraId="7AB9B7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home to a lot of historical places in China.</w:t>
      </w:r>
    </w:p>
    <w:p w14:paraId="524E97F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About one third of its body is hanging on the rocks.</w:t>
      </w:r>
    </w:p>
    <w:p w14:paraId="18E337C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And the stone walls on the sides protect it from bad weather.</w:t>
      </w:r>
    </w:p>
    <w:p w14:paraId="0DCD2B2C">
      <w:pPr>
        <w:spacing w:line="360" w:lineRule="auto"/>
        <w:jc w:val="center"/>
        <w:textAlignment w:val="center"/>
        <w:rPr>
          <w:color w:val="000000"/>
        </w:rPr>
      </w:pPr>
      <w:r>
        <w:rPr>
          <w:rFonts w:ascii="Times New Roman" w:hAnsi="Times New Roman" w:eastAsia="Times New Roman" w:cs="Times New Roman"/>
          <w:b/>
          <w:color w:val="000000"/>
          <w:sz w:val="24"/>
        </w:rPr>
        <w:t>(E)</w:t>
      </w:r>
    </w:p>
    <w:p w14:paraId="0FB037D0">
      <w:pPr>
        <w:spacing w:line="360" w:lineRule="auto"/>
        <w:jc w:val="left"/>
        <w:textAlignment w:val="center"/>
        <w:rPr>
          <w:color w:val="000000"/>
        </w:rPr>
      </w:pPr>
      <w:r>
        <w:rPr>
          <w:rFonts w:ascii="宋体" w:hAnsi="宋体" w:eastAsia="宋体" w:cs="宋体"/>
          <w:color w:val="000000"/>
        </w:rPr>
        <w:t>请阅读下面语篇，根据其内容回答问题。</w:t>
      </w:r>
    </w:p>
    <w:p w14:paraId="59984FD2">
      <w:pPr>
        <w:spacing w:line="360" w:lineRule="auto"/>
        <w:ind w:firstLine="420"/>
        <w:jc w:val="left"/>
        <w:textAlignment w:val="center"/>
        <w:rPr>
          <w:color w:val="000000"/>
        </w:rPr>
      </w:pPr>
      <w:r>
        <w:rPr>
          <w:rFonts w:ascii="Times New Roman" w:hAnsi="Times New Roman" w:eastAsia="Times New Roman" w:cs="Times New Roman"/>
          <w:color w:val="000000"/>
        </w:rPr>
        <w:t>No. 1 Middle School      About  Teaching &amp; Learning  Activity  Notice</w:t>
      </w:r>
    </w:p>
    <w:p w14:paraId="6C1923C9">
      <w:pPr>
        <w:spacing w:line="360" w:lineRule="auto"/>
        <w:jc w:val="left"/>
        <w:textAlignment w:val="center"/>
        <w:rPr>
          <w:color w:val="000000"/>
        </w:rPr>
      </w:pPr>
      <w:r>
        <w:rPr>
          <w:rFonts w:ascii="Times New Roman" w:hAnsi="Times New Roman" w:eastAsia="Times New Roman" w:cs="Times New Roman"/>
          <w:color w:val="000000"/>
        </w:rPr>
        <w:t>Dear teachers and students,</w:t>
      </w:r>
    </w:p>
    <w:p w14:paraId="703F1B8A">
      <w:pPr>
        <w:spacing w:line="360" w:lineRule="auto"/>
        <w:ind w:firstLine="420"/>
        <w:jc w:val="left"/>
        <w:textAlignment w:val="center"/>
        <w:rPr>
          <w:color w:val="000000"/>
        </w:rPr>
      </w:pPr>
      <w:r>
        <w:rPr>
          <w:rFonts w:ascii="Times New Roman" w:hAnsi="Times New Roman" w:eastAsia="Times New Roman" w:cs="Times New Roman"/>
          <w:color w:val="000000"/>
        </w:rPr>
        <w:t>We would like to inform you of the following:</w:t>
      </w:r>
    </w:p>
    <w:p w14:paraId="3088EDB3">
      <w:pPr>
        <w:spacing w:line="360" w:lineRule="auto"/>
        <w:ind w:firstLine="420"/>
        <w:jc w:val="left"/>
        <w:textAlignment w:val="center"/>
        <w:rPr>
          <w:color w:val="000000"/>
        </w:rPr>
      </w:pPr>
      <w:r>
        <w:rPr>
          <w:rFonts w:ascii="Times New Roman" w:hAnsi="Times New Roman" w:eastAsia="Times New Roman" w:cs="Times New Roman"/>
          <w:color w:val="000000"/>
        </w:rPr>
        <w:t>To answer the nation’s call, we will no longer organize students to come to school for any lessons or tests on Saturdays and Sundays. We hope students can get enough rest, reduce stress and better balance study and life.</w:t>
      </w:r>
    </w:p>
    <w:p w14:paraId="6B9796BF">
      <w:pPr>
        <w:spacing w:line="360" w:lineRule="auto"/>
        <w:ind w:firstLine="420"/>
        <w:jc w:val="left"/>
        <w:textAlignment w:val="center"/>
        <w:rPr>
          <w:color w:val="000000"/>
        </w:rPr>
      </w:pPr>
      <w:r>
        <w:rPr>
          <w:rFonts w:ascii="Times New Roman" w:hAnsi="Times New Roman" w:eastAsia="Times New Roman" w:cs="Times New Roman"/>
          <w:color w:val="000000"/>
        </w:rPr>
        <w:t>For more details, please check with class teachers.</w:t>
      </w:r>
    </w:p>
    <w:p w14:paraId="4C9BA93F">
      <w:pPr>
        <w:spacing w:line="360" w:lineRule="auto"/>
        <w:ind w:firstLine="420"/>
        <w:jc w:val="left"/>
        <w:textAlignment w:val="center"/>
        <w:rPr>
          <w:color w:val="000000"/>
        </w:rPr>
      </w:pPr>
      <w:r>
        <w:rPr>
          <w:rFonts w:ascii="Times New Roman" w:hAnsi="Times New Roman" w:eastAsia="Times New Roman" w:cs="Times New Roman"/>
          <w:color w:val="000000"/>
        </w:rPr>
        <w:t>Best wishes,</w:t>
      </w:r>
    </w:p>
    <w:p w14:paraId="78E4D11E">
      <w:pPr>
        <w:spacing w:line="360" w:lineRule="auto"/>
        <w:ind w:firstLine="420"/>
        <w:jc w:val="right"/>
        <w:textAlignment w:val="center"/>
        <w:rPr>
          <w:color w:val="000000"/>
        </w:rPr>
      </w:pPr>
      <w:r>
        <w:rPr>
          <w:rFonts w:ascii="Times New Roman" w:hAnsi="Times New Roman" w:eastAsia="Times New Roman" w:cs="Times New Roman"/>
          <w:color w:val="000000"/>
        </w:rPr>
        <w:t>Teaching Office of Senior One</w:t>
      </w:r>
    </w:p>
    <w:p w14:paraId="5B7BBEC4">
      <w:pPr>
        <w:spacing w:line="360" w:lineRule="auto"/>
        <w:ind w:firstLine="420"/>
        <w:jc w:val="left"/>
        <w:textAlignment w:val="center"/>
        <w:rPr>
          <w:color w:val="000000"/>
        </w:rPr>
      </w:pPr>
      <w:r>
        <w:rPr>
          <w:rFonts w:ascii="Times New Roman" w:hAnsi="Times New Roman" w:eastAsia="Times New Roman" w:cs="Times New Roman"/>
          <w:color w:val="000000"/>
        </w:rPr>
        <w:t>Considering the importance of helping students have a healthy body and mind, the school made this decision. Besides, it is scientific not to make students spend too much time at school.</w:t>
      </w:r>
    </w:p>
    <w:p w14:paraId="7ABBF542">
      <w:pPr>
        <w:spacing w:line="360" w:lineRule="auto"/>
        <w:ind w:firstLine="420"/>
        <w:jc w:val="left"/>
        <w:textAlignment w:val="center"/>
        <w:rPr>
          <w:color w:val="000000"/>
        </w:rPr>
      </w:pPr>
      <w:r>
        <w:rPr>
          <w:rFonts w:ascii="Times New Roman" w:hAnsi="Times New Roman" w:eastAsia="Times New Roman" w:cs="Times New Roman"/>
          <w:color w:val="000000"/>
        </w:rPr>
        <w:t>This change in the senior high school quickly becomes a hot topic. People have different ideas about it.</w:t>
      </w:r>
    </w:p>
    <w:p w14:paraId="4265B404">
      <w:pPr>
        <w:spacing w:line="360" w:lineRule="auto"/>
        <w:jc w:val="left"/>
        <w:textAlignment w:val="center"/>
        <w:rPr>
          <w:color w:val="000000"/>
        </w:rPr>
      </w:pPr>
      <w:r>
        <w:rPr>
          <w:color w:val="000000"/>
        </w:rPr>
        <w:drawing>
          <wp:inline distT="0" distB="0" distL="114300" distR="114300">
            <wp:extent cx="923925" cy="714375"/>
            <wp:effectExtent l="0" t="0" r="9525" b="9525"/>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923925" cy="714375"/>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62"/>
        <w:gridCol w:w="4163"/>
      </w:tblGrid>
      <w:tr w14:paraId="0276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CE818">
            <w:pPr>
              <w:spacing w:line="360" w:lineRule="auto"/>
              <w:jc w:val="left"/>
              <w:textAlignment w:val="center"/>
              <w:rPr>
                <w:color w:val="000000"/>
              </w:rPr>
            </w:pPr>
            <w:r>
              <w:rPr>
                <w:color w:val="000000"/>
              </w:rPr>
              <w:drawing>
                <wp:inline distT="0" distB="0" distL="114300" distR="114300">
                  <wp:extent cx="314325" cy="323850"/>
                  <wp:effectExtent l="0" t="0" r="9525" b="0"/>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14325" cy="323850"/>
                          </a:xfrm>
                          <a:prstGeom prst="rect">
                            <a:avLst/>
                          </a:prstGeom>
                        </pic:spPr>
                      </pic:pic>
                    </a:graphicData>
                  </a:graphic>
                </wp:inline>
              </w:drawing>
            </w:r>
            <w:r>
              <w:rPr>
                <w:rFonts w:ascii="Times New Roman" w:hAnsi="Times New Roman" w:eastAsia="Times New Roman" w:cs="Times New Roman"/>
                <w:b/>
                <w:color w:val="000000"/>
              </w:rPr>
              <w:t xml:space="preserve">    Cheng Xiaomeng, a student</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B7E9E">
            <w:pPr>
              <w:spacing w:line="360" w:lineRule="auto"/>
              <w:jc w:val="left"/>
              <w:textAlignment w:val="center"/>
              <w:rPr>
                <w:color w:val="000000"/>
              </w:rPr>
            </w:pPr>
            <w:r>
              <w:rPr>
                <w:color w:val="000000"/>
              </w:rPr>
              <w:drawing>
                <wp:inline distT="0" distB="0" distL="114300" distR="114300">
                  <wp:extent cx="257175" cy="257175"/>
                  <wp:effectExtent l="0" t="0" r="9525" b="9525"/>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257175" cy="257175"/>
                          </a:xfrm>
                          <a:prstGeom prst="rect">
                            <a:avLst/>
                          </a:prstGeom>
                        </pic:spPr>
                      </pic:pic>
                    </a:graphicData>
                  </a:graphic>
                </wp:inline>
              </w:drawing>
            </w:r>
            <w:r>
              <w:rPr>
                <w:rFonts w:ascii="Times New Roman" w:hAnsi="Times New Roman" w:eastAsia="Times New Roman" w:cs="Times New Roman"/>
                <w:b/>
                <w:color w:val="000000"/>
              </w:rPr>
              <w:t xml:space="preserve">    Li Tao, a student</w:t>
            </w:r>
          </w:p>
        </w:tc>
      </w:tr>
      <w:tr w14:paraId="7D5FE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A3A81">
            <w:pPr>
              <w:spacing w:line="360" w:lineRule="auto"/>
              <w:jc w:val="left"/>
              <w:textAlignment w:val="center"/>
              <w:rPr>
                <w:color w:val="000000"/>
              </w:rPr>
            </w:pPr>
            <w:r>
              <w:rPr>
                <w:rFonts w:ascii="Times New Roman" w:hAnsi="Times New Roman" w:eastAsia="Times New Roman" w:cs="Times New Roman"/>
                <w:color w:val="000000"/>
              </w:rPr>
              <w:t>The two-day weekend provides me with more time for my all-round development. I can take up new hobbies, like gardening, yoga or painting. Also, I can take part in volunteer work or community service. These activities help open my eyes, improve my communication skills and grow my sense of responsibility.</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1BD20F">
            <w:pPr>
              <w:spacing w:line="360" w:lineRule="auto"/>
              <w:jc w:val="left"/>
              <w:textAlignment w:val="center"/>
              <w:rPr>
                <w:color w:val="000000"/>
              </w:rPr>
            </w:pPr>
            <w:r>
              <w:rPr>
                <w:rFonts w:ascii="Times New Roman" w:hAnsi="Times New Roman" w:eastAsia="Times New Roman" w:cs="Times New Roman"/>
                <w:color w:val="000000"/>
              </w:rPr>
              <w:t>My parents are busy working on weekends. For two days, there’s no one watching over me. I may lose myself in playing computer games or watching TV rather than focusing on my studies. If I relax over the weekend while other classmates continue studying, I am afraid I will fall behind.</w:t>
            </w:r>
          </w:p>
        </w:tc>
      </w:tr>
      <w:tr w14:paraId="56D5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5F05E">
            <w:pPr>
              <w:spacing w:line="360" w:lineRule="auto"/>
              <w:jc w:val="left"/>
              <w:textAlignment w:val="center"/>
              <w:rPr>
                <w:color w:val="000000"/>
              </w:rPr>
            </w:pPr>
            <w:r>
              <w:rPr>
                <w:color w:val="000000"/>
              </w:rPr>
              <w:drawing>
                <wp:inline distT="0" distB="0" distL="114300" distR="114300">
                  <wp:extent cx="276225" cy="295275"/>
                  <wp:effectExtent l="0" t="0" r="9525" b="9525"/>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76225" cy="295275"/>
                          </a:xfrm>
                          <a:prstGeom prst="rect">
                            <a:avLst/>
                          </a:prstGeom>
                        </pic:spPr>
                      </pic:pic>
                    </a:graphicData>
                  </a:graphic>
                </wp:inline>
              </w:drawing>
            </w:r>
            <w:r>
              <w:rPr>
                <w:rFonts w:ascii="Times New Roman" w:hAnsi="Times New Roman" w:eastAsia="Times New Roman" w:cs="Times New Roman"/>
                <w:b/>
                <w:color w:val="000000"/>
              </w:rPr>
              <w:t xml:space="preserve">    Mr. Yu, a parent</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A30CB">
            <w:pPr>
              <w:spacing w:line="360" w:lineRule="auto"/>
              <w:jc w:val="left"/>
              <w:textAlignment w:val="center"/>
              <w:rPr>
                <w:color w:val="000000"/>
              </w:rPr>
            </w:pPr>
            <w:r>
              <w:rPr>
                <w:color w:val="000000"/>
              </w:rPr>
              <w:drawing>
                <wp:inline distT="0" distB="0" distL="114300" distR="114300">
                  <wp:extent cx="295275" cy="323850"/>
                  <wp:effectExtent l="0" t="0" r="9525" b="0"/>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95275" cy="323850"/>
                          </a:xfrm>
                          <a:prstGeom prst="rect">
                            <a:avLst/>
                          </a:prstGeom>
                        </pic:spPr>
                      </pic:pic>
                    </a:graphicData>
                  </a:graphic>
                </wp:inline>
              </w:drawing>
            </w:r>
            <w:r>
              <w:rPr>
                <w:rFonts w:ascii="Times New Roman" w:hAnsi="Times New Roman" w:eastAsia="Times New Roman" w:cs="Times New Roman"/>
                <w:b/>
                <w:color w:val="000000"/>
              </w:rPr>
              <w:t xml:space="preserve">    Ms. Ma, a teacher</w:t>
            </w:r>
          </w:p>
        </w:tc>
      </w:tr>
      <w:tr w14:paraId="2EEE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AF23C">
            <w:pPr>
              <w:spacing w:line="360" w:lineRule="auto"/>
              <w:jc w:val="left"/>
              <w:textAlignment w:val="center"/>
              <w:rPr>
                <w:color w:val="000000"/>
              </w:rPr>
            </w:pPr>
            <w:r>
              <w:rPr>
                <w:rFonts w:ascii="Times New Roman" w:hAnsi="Times New Roman" w:eastAsia="Times New Roman" w:cs="Times New Roman"/>
                <w:color w:val="000000"/>
              </w:rPr>
              <w:t>AI is developing fast. AI and the two-day break at home give children chances to learn more efficiently (</w:t>
            </w:r>
            <w:r>
              <w:rPr>
                <w:rFonts w:ascii="宋体" w:hAnsi="宋体" w:eastAsia="宋体" w:cs="宋体"/>
                <w:color w:val="000000"/>
              </w:rPr>
              <w:t>高效地</w:t>
            </w:r>
            <w:r>
              <w:rPr>
                <w:rFonts w:ascii="Times New Roman" w:hAnsi="Times New Roman" w:eastAsia="Times New Roman" w:cs="Times New Roman"/>
                <w:color w:val="000000"/>
              </w:rPr>
              <w:t>). AI can make personal learning plans to help deal with children’s difficulties. What’s more, AI offers intelligent services to answer children’s questions at any time.</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B028A">
            <w:pPr>
              <w:spacing w:line="360" w:lineRule="auto"/>
              <w:jc w:val="left"/>
              <w:textAlignment w:val="center"/>
              <w:rPr>
                <w:color w:val="000000"/>
              </w:rPr>
            </w:pPr>
            <w:r>
              <w:rPr>
                <w:rFonts w:ascii="Times New Roman" w:hAnsi="Times New Roman" w:eastAsia="Times New Roman" w:cs="Times New Roman"/>
                <w:color w:val="000000"/>
              </w:rPr>
              <w:t>The two-day weekend makes independent learning possible for students. They can set their own study goals, and manage their time to reflect on what they’ve learned at school or further explore (</w:t>
            </w:r>
            <w:r>
              <w:rPr>
                <w:rFonts w:ascii="宋体" w:hAnsi="宋体" w:eastAsia="宋体" w:cs="宋体"/>
                <w:color w:val="000000"/>
              </w:rPr>
              <w:t>探究</w:t>
            </w:r>
            <w:r>
              <w:rPr>
                <w:rFonts w:ascii="Times New Roman" w:hAnsi="Times New Roman" w:eastAsia="Times New Roman" w:cs="Times New Roman"/>
                <w:color w:val="000000"/>
              </w:rPr>
              <w:t>) subjects they enjoy. This helps them to develop their thinking ability.</w:t>
            </w:r>
          </w:p>
        </w:tc>
      </w:tr>
    </w:tbl>
    <w:p w14:paraId="657CAF08">
      <w:pPr>
        <w:spacing w:line="360" w:lineRule="auto"/>
        <w:jc w:val="left"/>
        <w:textAlignment w:val="center"/>
        <w:rPr>
          <w:color w:val="000000"/>
        </w:rPr>
      </w:pPr>
    </w:p>
    <w:p w14:paraId="0C3D40E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When will the students no longer go to school?</w:t>
      </w:r>
    </w:p>
    <w:p w14:paraId="3641F15F">
      <w:pPr>
        <w:spacing w:line="360" w:lineRule="auto"/>
        <w:jc w:val="left"/>
        <w:textAlignment w:val="center"/>
        <w:rPr>
          <w:color w:val="000000"/>
        </w:rPr>
      </w:pPr>
      <w:r>
        <w:rPr>
          <w:color w:val="000000"/>
        </w:rPr>
        <w:t>_________________________________________________________</w:t>
      </w:r>
    </w:p>
    <w:p w14:paraId="13B206E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Who thinks differently from the others about the decision?</w:t>
      </w:r>
    </w:p>
    <w:p w14:paraId="2E480CEA">
      <w:pPr>
        <w:spacing w:line="360" w:lineRule="auto"/>
        <w:jc w:val="left"/>
        <w:textAlignment w:val="center"/>
        <w:rPr>
          <w:color w:val="000000"/>
        </w:rPr>
      </w:pPr>
      <w:r>
        <w:rPr>
          <w:color w:val="000000"/>
        </w:rPr>
        <w:t>_________________________________________________________</w:t>
      </w:r>
    </w:p>
    <w:p w14:paraId="51DD7CF5">
      <w:pPr>
        <w:spacing w:line="360" w:lineRule="auto"/>
        <w:jc w:val="left"/>
        <w:textAlignment w:val="center"/>
        <w:rPr>
          <w:color w:val="000000"/>
        </w:rPr>
      </w:pPr>
      <w:r>
        <w:rPr>
          <w:color w:val="000000"/>
        </w:rPr>
        <w:t>36</w:t>
      </w:r>
      <w:r>
        <w:rPr>
          <w:color w:val="000000"/>
          <w:position w:val="-22"/>
        </w:rPr>
        <w:drawing>
          <wp:inline distT="0" distB="0" distL="114300" distR="114300">
            <wp:extent cx="31750" cy="88900"/>
            <wp:effectExtent l="0" t="0" r="0" b="0"/>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3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can AI help deal with difficulties?</w:t>
      </w:r>
    </w:p>
    <w:p w14:paraId="4FD355BD">
      <w:pPr>
        <w:spacing w:line="360" w:lineRule="auto"/>
        <w:jc w:val="left"/>
        <w:textAlignment w:val="center"/>
        <w:rPr>
          <w:color w:val="000000"/>
        </w:rPr>
      </w:pPr>
      <w:r>
        <w:rPr>
          <w:color w:val="000000"/>
        </w:rPr>
        <w:t>_________________________________________________________</w:t>
      </w:r>
    </w:p>
    <w:p w14:paraId="0D64B5ED">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According to the teacher, why is independent learning important to students?</w:t>
      </w:r>
    </w:p>
    <w:p w14:paraId="5F452F8C">
      <w:pPr>
        <w:spacing w:line="360" w:lineRule="auto"/>
        <w:jc w:val="left"/>
        <w:textAlignment w:val="center"/>
        <w:rPr>
          <w:color w:val="000000"/>
        </w:rPr>
      </w:pPr>
      <w:r>
        <w:rPr>
          <w:color w:val="000000"/>
        </w:rPr>
        <w:t>_________________________________________________________</w:t>
      </w:r>
    </w:p>
    <w:p w14:paraId="2CC8CB7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As a student who is going to senior high school</w:t>
      </w:r>
      <w:r>
        <w:rPr>
          <w:rFonts w:ascii="Times New Roman" w:hAnsi="Times New Roman" w:eastAsia="Times New Roman" w:cs="Times New Roman"/>
          <w:color w:val="000000"/>
          <w:position w:val="-22"/>
        </w:rPr>
        <w:drawing>
          <wp:inline distT="0" distB="0" distL="114300" distR="114300">
            <wp:extent cx="50800" cy="88900"/>
            <wp:effectExtent l="0" t="0" r="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do you think of the school’s decision? Why do you think so?</w:t>
      </w:r>
    </w:p>
    <w:p w14:paraId="2FCC0F5B">
      <w:pPr>
        <w:spacing w:line="360" w:lineRule="auto"/>
        <w:jc w:val="left"/>
        <w:textAlignment w:val="center"/>
        <w:rPr>
          <w:color w:val="000000"/>
        </w:rPr>
      </w:pPr>
      <w:r>
        <w:rPr>
          <w:color w:val="000000"/>
        </w:rPr>
        <w:t>_________________________________________________________</w:t>
      </w:r>
    </w:p>
    <w:p w14:paraId="115CC810">
      <w:pPr>
        <w:spacing w:line="360" w:lineRule="auto"/>
        <w:jc w:val="left"/>
        <w:textAlignment w:val="center"/>
        <w:rPr>
          <w:color w:val="000000"/>
        </w:rPr>
      </w:pPr>
      <w:r>
        <w:rPr>
          <w:rFonts w:ascii="宋体" w:hAnsi="宋体" w:eastAsia="宋体" w:cs="宋体"/>
          <w:b/>
          <w:color w:val="000000"/>
          <w:sz w:val="24"/>
        </w:rPr>
        <w:t>八、词语运用（本题共有两个语篇，</w:t>
      </w:r>
      <w:r>
        <w:rPr>
          <w:rFonts w:ascii="Times New Roman" w:hAnsi="Times New Roman" w:eastAsia="Times New Roman" w:cs="Times New Roman"/>
          <w:b/>
          <w:color w:val="000000"/>
          <w:sz w:val="24"/>
        </w:rPr>
        <w:t>A</w:t>
      </w:r>
      <w:r>
        <w:rPr>
          <w:rFonts w:ascii="宋体" w:hAnsi="宋体" w:eastAsia="宋体" w:cs="宋体"/>
          <w:b/>
          <w:color w:val="000000"/>
          <w:sz w:val="24"/>
        </w:rPr>
        <w:t>篇有五个小题，</w:t>
      </w:r>
      <w:r>
        <w:rPr>
          <w:rFonts w:ascii="Times New Roman" w:hAnsi="Times New Roman" w:eastAsia="Times New Roman" w:cs="Times New Roman"/>
          <w:b/>
          <w:color w:val="000000"/>
          <w:sz w:val="24"/>
        </w:rPr>
        <w:t>B</w:t>
      </w:r>
      <w:r>
        <w:rPr>
          <w:rFonts w:ascii="宋体" w:hAnsi="宋体" w:eastAsia="宋体" w:cs="宋体"/>
          <w:b/>
          <w:color w:val="000000"/>
          <w:sz w:val="24"/>
        </w:rPr>
        <w:t>篇有十个小题，每小题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DEB73AA">
      <w:pPr>
        <w:spacing w:line="360" w:lineRule="auto"/>
        <w:jc w:val="center"/>
        <w:textAlignment w:val="center"/>
        <w:rPr>
          <w:color w:val="000000"/>
        </w:rPr>
      </w:pPr>
      <w:r>
        <w:rPr>
          <w:rFonts w:ascii="Times New Roman" w:hAnsi="Times New Roman" w:eastAsia="Times New Roman" w:cs="Times New Roman"/>
          <w:b/>
          <w:color w:val="000000"/>
          <w:sz w:val="24"/>
        </w:rPr>
        <w:t>(A)</w:t>
      </w:r>
    </w:p>
    <w:p w14:paraId="04BC959E">
      <w:pPr>
        <w:spacing w:line="360" w:lineRule="auto"/>
        <w:jc w:val="left"/>
        <w:textAlignment w:val="center"/>
        <w:rPr>
          <w:color w:val="000000"/>
        </w:rPr>
      </w:pPr>
      <w:r>
        <w:rPr>
          <w:rFonts w:ascii="宋体" w:hAnsi="宋体" w:eastAsia="宋体" w:cs="宋体"/>
          <w:color w:val="000000"/>
        </w:rPr>
        <w:t>请阅读下面语篇，根据其内容，将适当的单词填入空白处。每空一词。</w:t>
      </w:r>
    </w:p>
    <w:p w14:paraId="2551DC4D">
      <w:pPr>
        <w:spacing w:line="360" w:lineRule="auto"/>
        <w:ind w:firstLine="420"/>
        <w:jc w:val="left"/>
        <w:textAlignment w:val="center"/>
        <w:rPr>
          <w:color w:val="000000"/>
        </w:rPr>
      </w:pPr>
      <w:r>
        <w:rPr>
          <w:rFonts w:ascii="Times New Roman" w:hAnsi="Times New Roman" w:eastAsia="Times New Roman" w:cs="Times New Roman"/>
          <w:b/>
          <w:color w:val="000000"/>
        </w:rPr>
        <w:t>Have Your Say</w:t>
      </w:r>
    </w:p>
    <w:p w14:paraId="35554B07">
      <w:pPr>
        <w:spacing w:line="360" w:lineRule="auto"/>
        <w:ind w:firstLine="420"/>
        <w:jc w:val="left"/>
        <w:textAlignment w:val="center"/>
        <w:rPr>
          <w:color w:val="000000"/>
        </w:rPr>
      </w:pPr>
      <w:r>
        <w:rPr>
          <w:rFonts w:ascii="Times New Roman" w:hAnsi="Times New Roman" w:eastAsia="Times New Roman" w:cs="Times New Roman"/>
          <w:color w:val="000000"/>
        </w:rPr>
        <w:t xml:space="preserve">A smile shows that a person has a feeling of great pleasure. For example, a person may smile when he is pleased with a grade on a test </w:t>
      </w:r>
      <w:r>
        <w:rPr>
          <w:color w:val="000000"/>
          <w:u w:val="single"/>
        </w:rPr>
        <w:t>___39___</w:t>
      </w:r>
      <w:r>
        <w:rPr>
          <w:rFonts w:ascii="Times New Roman" w:hAnsi="Times New Roman" w:eastAsia="Times New Roman" w:cs="Times New Roman"/>
          <w:color w:val="000000"/>
        </w:rPr>
        <w:t xml:space="preserve"> when he hears a funny joke. But smiles are more than just a way for people to show happiness.</w:t>
      </w:r>
    </w:p>
    <w:p w14:paraId="43DD3203">
      <w:pPr>
        <w:spacing w:line="360" w:lineRule="auto"/>
        <w:ind w:firstLine="420"/>
        <w:jc w:val="left"/>
        <w:textAlignment w:val="center"/>
        <w:rPr>
          <w:color w:val="000000"/>
        </w:rPr>
      </w:pPr>
      <w:r>
        <w:rPr>
          <w:rFonts w:ascii="Times New Roman" w:hAnsi="Times New Roman" w:eastAsia="Times New Roman" w:cs="Times New Roman"/>
          <w:color w:val="000000"/>
        </w:rPr>
        <w:t>It is easier to smile than to show unhappiness. In fact, it only takes 17 muscles (</w:t>
      </w:r>
      <w:r>
        <w:rPr>
          <w:rFonts w:ascii="宋体" w:hAnsi="宋体" w:eastAsia="宋体" w:cs="宋体"/>
          <w:color w:val="000000"/>
        </w:rPr>
        <w:t>肌肉</w:t>
      </w:r>
      <w:r>
        <w:rPr>
          <w:rFonts w:ascii="Times New Roman" w:hAnsi="Times New Roman" w:eastAsia="Times New Roman" w:cs="Times New Roman"/>
          <w:color w:val="000000"/>
        </w:rPr>
        <w:t xml:space="preserve">) to show you feel </w:t>
      </w:r>
      <w:r>
        <w:rPr>
          <w:color w:val="000000"/>
          <w:u w:val="single"/>
        </w:rPr>
        <w:t>___40___</w:t>
      </w:r>
      <w:r>
        <w:rPr>
          <w:rFonts w:ascii="Times New Roman" w:hAnsi="Times New Roman" w:eastAsia="Times New Roman" w:cs="Times New Roman"/>
          <w:color w:val="000000"/>
        </w:rPr>
        <w:t xml:space="preserve"> . On the other hand, it takes 43 muscles to show you feel unhappy. So give the muscles in your face a rest and smile!</w:t>
      </w:r>
    </w:p>
    <w:p w14:paraId="6135832F">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may try to look nice by wearing nice clothes. However, as a famous saying goes: A smile is the best thing a person can wear. That is because people like to make friends with a person </w:t>
      </w:r>
      <w:r>
        <w:rPr>
          <w:color w:val="000000"/>
          <w:u w:val="single"/>
        </w:rPr>
        <w:t>___41___</w:t>
      </w:r>
      <w:r>
        <w:rPr>
          <w:rFonts w:ascii="Times New Roman" w:hAnsi="Times New Roman" w:eastAsia="Times New Roman" w:cs="Times New Roman"/>
          <w:color w:val="000000"/>
        </w:rPr>
        <w:t xml:space="preserve"> is smiling and happy.</w:t>
      </w:r>
    </w:p>
    <w:p w14:paraId="68A61DA1">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 are mad or sad, try smiling. You’ll find that it will be hard to stay mad or sad for very long! In this way, smiling is very good </w:t>
      </w:r>
      <w:r>
        <w:rPr>
          <w:color w:val="000000"/>
          <w:u w:val="single"/>
        </w:rPr>
        <w:t>___42___</w:t>
      </w:r>
      <w:r>
        <w:rPr>
          <w:rFonts w:ascii="Times New Roman" w:hAnsi="Times New Roman" w:eastAsia="Times New Roman" w:cs="Times New Roman"/>
          <w:color w:val="000000"/>
        </w:rPr>
        <w:t xml:space="preserve"> your body.</w:t>
      </w:r>
    </w:p>
    <w:p w14:paraId="192F3FD7">
      <w:pPr>
        <w:spacing w:line="360" w:lineRule="auto"/>
        <w:ind w:firstLine="420"/>
        <w:jc w:val="left"/>
        <w:textAlignment w:val="center"/>
        <w:rPr>
          <w:color w:val="000000"/>
        </w:rPr>
      </w:pPr>
      <w:r>
        <w:rPr>
          <w:rFonts w:ascii="Times New Roman" w:hAnsi="Times New Roman" w:eastAsia="Times New Roman" w:cs="Times New Roman"/>
          <w:color w:val="000000"/>
        </w:rPr>
        <w:t xml:space="preserve">Smiling can quickly spread from one person to another. When you smile, people around may smile with you. If someone is down, the best thing to do is to </w:t>
      </w:r>
      <w:r>
        <w:rPr>
          <w:color w:val="000000"/>
          <w:u w:val="single"/>
        </w:rPr>
        <w:t>___43___</w:t>
      </w:r>
      <w:r>
        <w:rPr>
          <w:rFonts w:ascii="Times New Roman" w:hAnsi="Times New Roman" w:eastAsia="Times New Roman" w:cs="Times New Roman"/>
          <w:color w:val="000000"/>
        </w:rPr>
        <w:t xml:space="preserve"> at him. It is the easiest way to cheer him up.</w:t>
      </w:r>
    </w:p>
    <w:p w14:paraId="08E8DC2A">
      <w:pPr>
        <w:spacing w:line="360" w:lineRule="auto"/>
        <w:ind w:firstLine="420"/>
        <w:jc w:val="left"/>
        <w:textAlignment w:val="center"/>
        <w:rPr>
          <w:color w:val="000000"/>
        </w:rPr>
      </w:pPr>
      <w:r>
        <w:rPr>
          <w:rFonts w:ascii="Times New Roman" w:hAnsi="Times New Roman" w:eastAsia="Times New Roman" w:cs="Times New Roman"/>
          <w:color w:val="000000"/>
        </w:rPr>
        <w:t>Smiling can move you, change you and give you a life full of joy.</w:t>
      </w:r>
    </w:p>
    <w:p w14:paraId="4C36FAB3">
      <w:pPr>
        <w:spacing w:line="360" w:lineRule="auto"/>
        <w:jc w:val="center"/>
        <w:textAlignment w:val="center"/>
        <w:rPr>
          <w:color w:val="000000"/>
        </w:rPr>
      </w:pPr>
      <w:r>
        <w:rPr>
          <w:rFonts w:ascii="Times New Roman" w:hAnsi="Times New Roman" w:eastAsia="Times New Roman" w:cs="Times New Roman"/>
          <w:b/>
          <w:color w:val="000000"/>
          <w:sz w:val="24"/>
        </w:rPr>
        <w:t>(B)</w:t>
      </w:r>
    </w:p>
    <w:p w14:paraId="26342881">
      <w:pPr>
        <w:spacing w:line="360" w:lineRule="auto"/>
        <w:jc w:val="left"/>
        <w:textAlignment w:val="center"/>
        <w:rPr>
          <w:color w:val="000000"/>
        </w:rPr>
      </w:pPr>
      <w:r>
        <w:rPr>
          <w:rFonts w:ascii="宋体" w:hAnsi="宋体" w:eastAsia="宋体" w:cs="宋体"/>
          <w:color w:val="000000"/>
        </w:rPr>
        <w:t>请阅读下面语篇，根据其内容，从方框内选出适当的单词，将其正确形式填入空白处。方框内有两个词为多余项。</w:t>
      </w:r>
    </w:p>
    <w:tbl>
      <w:tblPr>
        <w:tblStyle w:val="4"/>
        <w:tblW w:w="7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75"/>
      </w:tblGrid>
      <w:tr w14:paraId="7062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2213A">
            <w:pPr>
              <w:spacing w:line="360" w:lineRule="auto"/>
              <w:jc w:val="left"/>
              <w:textAlignment w:val="center"/>
              <w:rPr>
                <w:color w:val="000000"/>
              </w:rPr>
            </w:pPr>
            <w:r>
              <w:rPr>
                <w:rFonts w:ascii="Times New Roman" w:hAnsi="Times New Roman" w:eastAsia="Times New Roman" w:cs="Times New Roman"/>
                <w:color w:val="000000"/>
              </w:rPr>
              <w:t>they; high; noise; spend; happen; surprise; visit; many; forget; minute; sudden; welcome</w:t>
            </w:r>
          </w:p>
        </w:tc>
      </w:tr>
    </w:tbl>
    <w:p w14:paraId="2A458613">
      <w:pPr>
        <w:spacing w:line="360" w:lineRule="auto"/>
        <w:jc w:val="left"/>
        <w:textAlignment w:val="center"/>
        <w:rPr>
          <w:color w:val="000000"/>
        </w:rPr>
      </w:pPr>
      <w:r>
        <w:rPr>
          <w:color w:val="000000"/>
        </w:rPr>
        <w:drawing>
          <wp:inline distT="0" distB="0" distL="114300" distR="114300">
            <wp:extent cx="990600" cy="942975"/>
            <wp:effectExtent l="0" t="0" r="0" b="0"/>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990600" cy="942975"/>
                    </a:xfrm>
                    <a:prstGeom prst="rect">
                      <a:avLst/>
                    </a:prstGeom>
                  </pic:spPr>
                </pic:pic>
              </a:graphicData>
            </a:graphic>
          </wp:inline>
        </w:drawing>
      </w:r>
    </w:p>
    <w:p w14:paraId="1897A1F2">
      <w:pPr>
        <w:spacing w:line="360" w:lineRule="auto"/>
        <w:ind w:firstLine="420"/>
        <w:jc w:val="left"/>
        <w:textAlignment w:val="center"/>
        <w:rPr>
          <w:color w:val="000000"/>
        </w:rPr>
      </w:pPr>
      <w:r>
        <w:rPr>
          <w:rFonts w:ascii="Times New Roman" w:hAnsi="Times New Roman" w:eastAsia="Times New Roman" w:cs="Times New Roman"/>
          <w:color w:val="000000"/>
        </w:rPr>
        <w:t xml:space="preserve">My journey home from school is nothing special. I get on the train, find a seat and start reading, like everyone else, not looking at other people. Then, twenty </w:t>
      </w:r>
      <w:r>
        <w:rPr>
          <w:color w:val="000000"/>
          <w:u w:val="single"/>
        </w:rPr>
        <w:t>___44___</w:t>
      </w:r>
      <w:r>
        <w:rPr>
          <w:rFonts w:ascii="Times New Roman" w:hAnsi="Times New Roman" w:eastAsia="Times New Roman" w:cs="Times New Roman"/>
          <w:color w:val="000000"/>
        </w:rPr>
        <w:t xml:space="preserve"> later, I get off.</w:t>
      </w:r>
    </w:p>
    <w:p w14:paraId="1474E6F7">
      <w:pPr>
        <w:spacing w:line="360" w:lineRule="auto"/>
        <w:ind w:firstLine="420"/>
        <w:jc w:val="left"/>
        <w:textAlignment w:val="center"/>
        <w:rPr>
          <w:color w:val="000000"/>
        </w:rPr>
      </w:pPr>
      <w:r>
        <w:rPr>
          <w:rFonts w:ascii="Times New Roman" w:hAnsi="Times New Roman" w:eastAsia="Times New Roman" w:cs="Times New Roman"/>
          <w:color w:val="000000"/>
        </w:rPr>
        <w:t xml:space="preserve">But last Tuesday was different. I was looking out of the window when the train </w:t>
      </w:r>
      <w:r>
        <w:rPr>
          <w:color w:val="000000"/>
          <w:u w:val="single"/>
        </w:rPr>
        <w:t>___45___</w:t>
      </w:r>
      <w:r>
        <w:rPr>
          <w:rFonts w:ascii="Times New Roman" w:hAnsi="Times New Roman" w:eastAsia="Times New Roman" w:cs="Times New Roman"/>
          <w:color w:val="000000"/>
        </w:rPr>
        <w:t xml:space="preserve"> stopped. This wasn’t unusual so I didn’t think much of it. Then after about half an hour, some people started speaking to </w:t>
      </w:r>
      <w:r>
        <w:rPr>
          <w:color w:val="000000"/>
          <w:u w:val="single"/>
        </w:rPr>
        <w:t>___46___</w:t>
      </w:r>
      <w:r>
        <w:rPr>
          <w:rFonts w:ascii="Times New Roman" w:hAnsi="Times New Roman" w:eastAsia="Times New Roman" w:cs="Times New Roman"/>
          <w:color w:val="000000"/>
        </w:rPr>
        <w:t xml:space="preserve"> and looking around. I noticed they were starting to get a bit angry—the train still didn’t move. The longer the train stood, the </w:t>
      </w:r>
      <w:r>
        <w:rPr>
          <w:color w:val="000000"/>
          <w:u w:val="single"/>
        </w:rPr>
        <w:t>___47___</w:t>
      </w:r>
      <w:r>
        <w:rPr>
          <w:rFonts w:ascii="Times New Roman" w:hAnsi="Times New Roman" w:eastAsia="Times New Roman" w:cs="Times New Roman"/>
          <w:color w:val="000000"/>
        </w:rPr>
        <w:t xml:space="preserve"> people got angry. Finally we heard “Sorry to announce we are going to be here for a long time.”</w:t>
      </w:r>
    </w:p>
    <w:p w14:paraId="453FADBC">
      <w:pPr>
        <w:spacing w:line="360" w:lineRule="auto"/>
        <w:ind w:firstLine="420"/>
        <w:jc w:val="left"/>
        <w:textAlignment w:val="center"/>
        <w:rPr>
          <w:color w:val="000000"/>
        </w:rPr>
      </w:pPr>
      <w:r>
        <w:rPr>
          <w:rFonts w:ascii="Times New Roman" w:hAnsi="Times New Roman" w:eastAsia="Times New Roman" w:cs="Times New Roman"/>
          <w:color w:val="000000"/>
        </w:rPr>
        <w:t>There was a loud groan (</w:t>
      </w:r>
      <w:r>
        <w:rPr>
          <w:rFonts w:ascii="宋体" w:hAnsi="宋体" w:eastAsia="宋体" w:cs="宋体"/>
          <w:color w:val="000000"/>
        </w:rPr>
        <w:t>叹气</w:t>
      </w:r>
      <w:r>
        <w:rPr>
          <w:rFonts w:ascii="Times New Roman" w:hAnsi="Times New Roman" w:eastAsia="Times New Roman" w:cs="Times New Roman"/>
          <w:color w:val="000000"/>
        </w:rPr>
        <w:t xml:space="preserve">) in the train, but then something unexpected </w:t>
      </w:r>
      <w:r>
        <w:rPr>
          <w:color w:val="000000"/>
          <w:u w:val="single"/>
        </w:rPr>
        <w:t>___48___</w:t>
      </w:r>
      <w:r>
        <w:rPr>
          <w:rFonts w:ascii="Times New Roman" w:hAnsi="Times New Roman" w:eastAsia="Times New Roman" w:cs="Times New Roman"/>
          <w:color w:val="000000"/>
        </w:rPr>
        <w:t xml:space="preserve"> . Complete strangers started talking to one another. At first, everyone just complained about the train, but then people started talking about their own life. A young </w:t>
      </w:r>
      <w:r>
        <w:rPr>
          <w:color w:val="000000"/>
          <w:u w:val="single"/>
        </w:rPr>
        <w:t>___49___</w:t>
      </w:r>
      <w:r>
        <w:rPr>
          <w:rFonts w:ascii="Times New Roman" w:hAnsi="Times New Roman" w:eastAsia="Times New Roman" w:cs="Times New Roman"/>
          <w:color w:val="000000"/>
        </w:rPr>
        <w:t xml:space="preserve"> came to me. He was travelling here. I introduced some places he should visit. He felt pleased and seemed </w:t>
      </w:r>
      <w:r>
        <w:rPr>
          <w:color w:val="000000"/>
          <w:u w:val="single"/>
        </w:rPr>
        <w:t>___50___</w:t>
      </w:r>
      <w:r>
        <w:rPr>
          <w:rFonts w:ascii="Times New Roman" w:hAnsi="Times New Roman" w:eastAsia="Times New Roman" w:cs="Times New Roman"/>
          <w:color w:val="000000"/>
        </w:rPr>
        <w:t xml:space="preserve"> the problem that he had to wait on the train. Next, I started a conversation with a businesswoman. It was wonderful to talk to her. I was really </w:t>
      </w:r>
      <w:r>
        <w:rPr>
          <w:color w:val="000000"/>
          <w:u w:val="single"/>
        </w:rPr>
        <w:t>___51___</w:t>
      </w:r>
      <w:r>
        <w:rPr>
          <w:rFonts w:ascii="Times New Roman" w:hAnsi="Times New Roman" w:eastAsia="Times New Roman" w:cs="Times New Roman"/>
          <w:color w:val="000000"/>
        </w:rPr>
        <w:t xml:space="preserve"> to find I had been wrong all my life—business people are a lot cooler than I thought. There is so much more to her than a suit. Every weekend, she </w:t>
      </w:r>
      <w:r>
        <w:rPr>
          <w:color w:val="000000"/>
          <w:u w:val="single"/>
        </w:rPr>
        <w:t>___52___</w:t>
      </w:r>
      <w:r>
        <w:rPr>
          <w:rFonts w:ascii="Times New Roman" w:hAnsi="Times New Roman" w:eastAsia="Times New Roman" w:cs="Times New Roman"/>
          <w:color w:val="000000"/>
        </w:rPr>
        <w:t xml:space="preserve"> her time in climbing mountains. She even dreams of climbing Everest. While we were talking, a woman returned from helping someone sick in another part of the train. She </w:t>
      </w:r>
      <w:r>
        <w:rPr>
          <w:color w:val="000000"/>
          <w:u w:val="single"/>
        </w:rPr>
        <w:t>____53____</w:t>
      </w:r>
      <w:r>
        <w:rPr>
          <w:rFonts w:ascii="Times New Roman" w:hAnsi="Times New Roman" w:eastAsia="Times New Roman" w:cs="Times New Roman"/>
          <w:color w:val="000000"/>
        </w:rPr>
        <w:t xml:space="preserve"> as a hero by all of the people.</w:t>
      </w:r>
    </w:p>
    <w:p w14:paraId="1A3CF91F">
      <w:pPr>
        <w:spacing w:line="360" w:lineRule="auto"/>
        <w:ind w:firstLine="420"/>
        <w:jc w:val="left"/>
        <w:textAlignment w:val="center"/>
        <w:rPr>
          <w:color w:val="000000"/>
        </w:rPr>
      </w:pPr>
      <w:r>
        <w:rPr>
          <w:rFonts w:ascii="Times New Roman" w:hAnsi="Times New Roman" w:eastAsia="Times New Roman" w:cs="Times New Roman"/>
          <w:color w:val="000000"/>
        </w:rPr>
        <w:t>Then, after two and a half hours, we started moving again. Everyone cheered and some people, complete strangers three hours ago, even hugged.</w:t>
      </w:r>
    </w:p>
    <w:p w14:paraId="1BDD49B0">
      <w:pPr>
        <w:spacing w:line="360" w:lineRule="auto"/>
        <w:jc w:val="left"/>
        <w:textAlignment w:val="center"/>
        <w:rPr>
          <w:color w:val="000000"/>
        </w:rPr>
      </w:pPr>
      <w:r>
        <w:rPr>
          <w:rFonts w:ascii="宋体" w:hAnsi="宋体" w:eastAsia="宋体" w:cs="宋体"/>
          <w:b/>
          <w:color w:val="000000"/>
          <w:sz w:val="24"/>
        </w:rPr>
        <w:t>九、书面表达（共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8E7DFAB">
      <w:pPr>
        <w:spacing w:line="360" w:lineRule="auto"/>
        <w:ind w:firstLine="420"/>
        <w:jc w:val="left"/>
        <w:textAlignment w:val="center"/>
        <w:rPr>
          <w:color w:val="000000"/>
        </w:rPr>
      </w:pPr>
      <w:r>
        <w:rPr>
          <w:color w:val="000000"/>
        </w:rPr>
        <w:t xml:space="preserve">54. </w:t>
      </w:r>
      <w:r>
        <w:rPr>
          <w:rFonts w:ascii="宋体" w:hAnsi="宋体" w:eastAsia="宋体" w:cs="宋体"/>
          <w:color w:val="000000"/>
        </w:rPr>
        <w:t>生活中总有很多爱包围着我们，父母的付出，老师的鼓励，朋友的支持，陌生人的帮助……我们在用心感受这点点滴滴的爱。你校英语社团将举行主题为</w:t>
      </w:r>
      <w:r>
        <w:rPr>
          <w:rFonts w:ascii="Times New Roman" w:hAnsi="Times New Roman" w:eastAsia="Times New Roman" w:cs="Times New Roman"/>
          <w:color w:val="000000"/>
        </w:rPr>
        <w:t>“Feel love, learn to love”</w:t>
      </w:r>
      <w:r>
        <w:rPr>
          <w:rFonts w:ascii="宋体" w:hAnsi="宋体" w:eastAsia="宋体" w:cs="宋体"/>
          <w:color w:val="000000"/>
        </w:rPr>
        <w:t>的演讲比赛，请用英语写一篇参赛演讲稿。</w:t>
      </w:r>
    </w:p>
    <w:p w14:paraId="35C098EB">
      <w:pPr>
        <w:spacing w:line="360" w:lineRule="auto"/>
        <w:jc w:val="left"/>
        <w:textAlignment w:val="center"/>
        <w:rPr>
          <w:color w:val="000000"/>
        </w:rPr>
      </w:pPr>
      <w:r>
        <w:rPr>
          <w:rFonts w:ascii="宋体" w:hAnsi="宋体" w:eastAsia="宋体" w:cs="宋体"/>
          <w:color w:val="000000"/>
        </w:rPr>
        <w:t>内容包括：</w:t>
      </w:r>
    </w:p>
    <w:p w14:paraId="15B2434A">
      <w:pPr>
        <w:spacing w:line="360" w:lineRule="auto"/>
        <w:jc w:val="left"/>
        <w:textAlignment w:val="center"/>
        <w:rPr>
          <w:color w:val="000000"/>
        </w:rPr>
      </w:pPr>
      <w:r>
        <w:rPr>
          <w:rFonts w:ascii="Times New Roman" w:hAnsi="Times New Roman" w:eastAsia="Times New Roman" w:cs="Times New Roman"/>
          <w:color w:val="000000"/>
        </w:rPr>
        <w:t>·show what love is in your eyes</w:t>
      </w:r>
    </w:p>
    <w:p w14:paraId="07B04518">
      <w:pPr>
        <w:spacing w:line="360" w:lineRule="auto"/>
        <w:jc w:val="left"/>
        <w:textAlignment w:val="center"/>
        <w:rPr>
          <w:color w:val="000000"/>
        </w:rPr>
      </w:pPr>
      <w:r>
        <w:rPr>
          <w:rFonts w:ascii="Times New Roman" w:hAnsi="Times New Roman" w:eastAsia="Times New Roman" w:cs="Times New Roman"/>
          <w:color w:val="000000"/>
        </w:rPr>
        <w:t>·tell one of your stories of being loved</w:t>
      </w:r>
    </w:p>
    <w:p w14:paraId="788DA19F">
      <w:pPr>
        <w:spacing w:line="360" w:lineRule="auto"/>
        <w:jc w:val="left"/>
        <w:textAlignment w:val="center"/>
        <w:rPr>
          <w:color w:val="000000"/>
        </w:rPr>
      </w:pPr>
      <w:r>
        <w:rPr>
          <w:rFonts w:ascii="Times New Roman" w:hAnsi="Times New Roman" w:eastAsia="Times New Roman" w:cs="Times New Roman"/>
          <w:color w:val="000000"/>
        </w:rPr>
        <w:t>·share the influence that this story has on you</w:t>
      </w:r>
    </w:p>
    <w:p w14:paraId="6FC178CD">
      <w:pPr>
        <w:spacing w:line="360" w:lineRule="auto"/>
        <w:jc w:val="left"/>
        <w:textAlignment w:val="center"/>
        <w:rPr>
          <w:color w:val="000000"/>
        </w:rPr>
      </w:pPr>
      <w:r>
        <w:rPr>
          <w:rFonts w:ascii="宋体" w:hAnsi="宋体" w:eastAsia="宋体" w:cs="宋体"/>
          <w:color w:val="000000"/>
        </w:rPr>
        <w:t>要求：</w:t>
      </w:r>
    </w:p>
    <w:p w14:paraId="22DE0F2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w:t>
      </w:r>
    </w:p>
    <w:p w14:paraId="6A34EC78">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文中不得出现真实的人名、校名。</w:t>
      </w:r>
    </w:p>
    <w:p w14:paraId="16D4051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1A8B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6413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AEE4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8AC0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325E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0D5B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0D27DE1"/>
    <w:rsid w:val="624F0DE5"/>
    <w:rsid w:val="647D51FE"/>
    <w:rsid w:val="76AA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2790</Words>
  <Characters>10183</Characters>
  <Lines>0</Lines>
  <Paragraphs>0</Paragraphs>
  <TotalTime>5</TotalTime>
  <ScaleCrop>false</ScaleCrop>
  <LinksUpToDate>false</LinksUpToDate>
  <CharactersWithSpaces>12341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2025-06-24T11:26:00Z</dcterms:created>
  <dc:creator>学科网试题生产平台</dc:creator>
  <dc:description>3783252811522048</dc:description>
  <cp:lastModifiedBy>上帝掷骰子吗</cp:lastModifiedBy>
  <dcterms:modified xsi:type="dcterms:W3CDTF">2026-02-09T05:58:06Z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BF819728024D487BA2B0EA641ACA71C3_12</vt:lpwstr>
  </property>
  <property fmtid="{D5CDD505-2E9C-101B-9397-08002B2CF9AE}" pid="8" name="KSOTemplateDocerSaveRecord">
    <vt:lpwstr>eyJoZGlkIjoiMjljNjk0N2RhMTc0NzI3ZTQwZWEyZWMyMzA2NzliMDQiLCJ1c2VySWQiOiI3ODUwOTA2ODcifQ==</vt:lpwstr>
  </property>
</Properties>
</file>