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0BA5DC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11899900</wp:posOffset>
            </wp:positionH>
            <wp:positionV relativeFrom="topMargin">
              <wp:posOffset>10566400</wp:posOffset>
            </wp:positionV>
            <wp:extent cx="406400" cy="406400"/>
            <wp:effectExtent l="0" t="0" r="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05780" cy="8838565"/>
            <wp:effectExtent l="0" t="0" r="7620" b="635"/>
            <wp:docPr id="2" name="图片 1" descr="C:\Users\Administrator\AppData\Roaming\Tencent\Users\290187568\QQ\WinTemp\RichOle\C5NFM]U@}ALH0)HQG79D]H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C:\Users\Administrator\AppData\Roaming\Tencent\Users\290187568\QQ\WinTemp\RichOle\C5NFM]U@}ALH0)HQG79D]HF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05780" cy="883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AFE9B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543550" cy="8696325"/>
            <wp:effectExtent l="0" t="0" r="6350" b="3175"/>
            <wp:docPr id="3" name="图片 2" descr="C:\Users\Administrator\AppData\Roaming\Tencent\Users\290187568\QQ\WinTemp\RichOle\OC5BAEDN2]TEIY1R`WVPG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C:\Users\Administrator\AppData\Roaming\Tencent\Users\290187568\QQ\WinTemp\RichOle\OC5BAEDN2]TEIY1R`WVPG5E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DBF6A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09285" cy="8630285"/>
            <wp:effectExtent l="0" t="0" r="5715" b="5715"/>
            <wp:docPr id="5" name="图片 3" descr="C:\Users\Administrator\AppData\Roaming\Tencent\Users\290187568\QQ\WinTemp\RichOle\0QR[[80`EN_%P`R2D`FQ9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C:\Users\Administrator\AppData\Roaming\Tencent\Users\290187568\QQ\WinTemp\RichOle\0QR[[80`EN_%P`R2D`FQ9ON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09285" cy="863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EB9A3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01665" cy="8620125"/>
            <wp:effectExtent l="0" t="0" r="635" b="3175"/>
            <wp:docPr id="4" name="图片 4" descr="C:\Users\Administrator\AppData\Roaming\Tencent\Users\290187568\QQ\WinTemp\RichOle\XJJ23IF@5BQ~_1EG5U]H[$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AppData\Roaming\Tencent\Users\290187568\QQ\WinTemp\RichOle\XJJ23IF@5BQ~_1EG5U]H[$6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C6B02">
      <w:pPr>
        <w:widowControl/>
        <w:jc w:val="left"/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39790" cy="8696325"/>
            <wp:effectExtent l="0" t="0" r="3810" b="3175"/>
            <wp:docPr id="9" name="图片 5" descr="C:\Users\Administrator\AppData\Roaming\Tencent\Users\290187568\QQ\WinTemp\RichOle\VZABRP%ZWXPP}PN5K`3T5)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C:\Users\Administrator\AppData\Roaming\Tencent\Users\290187568\QQ\WinTemp\RichOle\VZABRP%ZWXPP}PN5K`3T5)X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2C50C">
      <w:pPr>
        <w:pStyle w:val="6"/>
        <w:spacing w:line="540" w:lineRule="exact"/>
        <w:ind w:firstLine="2560" w:firstLineChars="800"/>
        <w:rPr>
          <w:sz w:val="32"/>
          <w:szCs w:val="32"/>
        </w:rPr>
      </w:pPr>
      <w:bookmarkStart w:id="0" w:name="_GoBack"/>
      <w:bookmarkEnd w:id="0"/>
      <w:r>
        <w:rPr>
          <w:rFonts w:ascii="宋体" w:hAnsi="宋体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11785600</wp:posOffset>
            </wp:positionH>
            <wp:positionV relativeFrom="page">
              <wp:posOffset>11963400</wp:posOffset>
            </wp:positionV>
            <wp:extent cx="406400" cy="431800"/>
            <wp:effectExtent l="0" t="0" r="0" b="0"/>
            <wp:wrapNone/>
            <wp:docPr id="8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00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sz w:val="32"/>
          <w:szCs w:val="32"/>
        </w:rPr>
        <w:t>2021</w:t>
      </w:r>
      <w:r>
        <w:rPr>
          <w:rFonts w:hint="default" w:ascii="宋体" w:hAnsi="宋体"/>
          <w:sz w:val="32"/>
          <w:szCs w:val="32"/>
        </w:rPr>
        <w:t>—</w:t>
      </w:r>
      <w:r>
        <w:rPr>
          <w:rFonts w:hint="default"/>
          <w:sz w:val="32"/>
          <w:szCs w:val="32"/>
        </w:rPr>
        <w:t>20</w:t>
      </w:r>
      <w:r>
        <w:rPr>
          <w:sz w:val="32"/>
          <w:szCs w:val="32"/>
        </w:rPr>
        <w:t>22</w:t>
      </w:r>
      <w:r>
        <w:rPr>
          <w:rFonts w:ascii="宋体" w:hAnsi="宋体"/>
          <w:sz w:val="32"/>
          <w:szCs w:val="32"/>
        </w:rPr>
        <w:t>学年度下学期质量检测题</w:t>
      </w:r>
    </w:p>
    <w:p w14:paraId="41B0CD95">
      <w:pPr>
        <w:pStyle w:val="6"/>
        <w:spacing w:line="540" w:lineRule="exact"/>
        <w:rPr>
          <w:b/>
          <w:sz w:val="44"/>
          <w:szCs w:val="44"/>
        </w:rPr>
      </w:pPr>
      <w:r>
        <w:rPr>
          <w:rFonts w:ascii="宋体" w:hAnsi="宋体"/>
          <w:sz w:val="32"/>
          <w:szCs w:val="32"/>
        </w:rPr>
        <w:t xml:space="preserve">　　　　　　　　　   </w:t>
      </w:r>
      <w:r>
        <w:rPr>
          <w:rFonts w:ascii="宋体" w:hAnsi="宋体"/>
          <w:b/>
          <w:sz w:val="44"/>
          <w:szCs w:val="44"/>
        </w:rPr>
        <w:t>六 年 级 语 文</w:t>
      </w:r>
    </w:p>
    <w:p w14:paraId="480B69DE">
      <w:pPr>
        <w:pStyle w:val="6"/>
        <w:spacing w:line="540" w:lineRule="exact"/>
        <w:ind w:firstLine="3640" w:firstLineChars="1300"/>
        <w:rPr>
          <w:rFonts w:hint="default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t>参考答案和评分标准</w:t>
      </w:r>
    </w:p>
    <w:p w14:paraId="0AC72CD9">
      <w:pPr>
        <w:pStyle w:val="6"/>
        <w:spacing w:line="560" w:lineRule="exact"/>
        <w:rPr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sz w:val="28"/>
          <w:szCs w:val="28"/>
        </w:rPr>
        <w:t>第一部分：基础知识积累与运用（27分）</w:t>
      </w:r>
    </w:p>
    <w:p w14:paraId="65405000">
      <w:pPr>
        <w:pStyle w:val="6"/>
        <w:spacing w:line="560" w:lineRule="exact"/>
        <w:rPr>
          <w:rFonts w:ascii="宋体" w:hAnsi="宋体"/>
          <w:sz w:val="28"/>
        </w:rPr>
      </w:pPr>
      <w:r>
        <w:rPr>
          <w:rFonts w:ascii="宋体" w:hAnsi="宋体"/>
          <w:sz w:val="28"/>
        </w:rPr>
        <w:t xml:space="preserve">一、（一）1.遥不可及   通俗易懂      </w:t>
      </w:r>
      <w:r>
        <w:rPr>
          <w:rFonts w:ascii="楷体_GB2312" w:hAnsi="宋体" w:eastAsia="楷体_GB2312"/>
          <w:sz w:val="24"/>
        </w:rPr>
        <w:t>每对一个空得1分，共2分</w:t>
      </w:r>
      <w:r>
        <w:rPr>
          <w:rFonts w:ascii="宋体" w:hAnsi="宋体"/>
          <w:sz w:val="28"/>
        </w:rPr>
        <w:t xml:space="preserve">     </w:t>
      </w:r>
    </w:p>
    <w:p w14:paraId="17341170">
      <w:pPr>
        <w:pStyle w:val="6"/>
        <w:spacing w:line="560" w:lineRule="exact"/>
        <w:rPr>
          <w:rFonts w:ascii="宋体" w:hAnsi="宋体"/>
          <w:sz w:val="28"/>
        </w:rPr>
      </w:pPr>
      <w:r>
        <w:rPr>
          <w:rFonts w:ascii="宋体" w:hAnsi="宋体"/>
          <w:sz w:val="28"/>
        </w:rPr>
        <w:t xml:space="preserve">    （二）1.√   2.×   3.√      </w:t>
      </w:r>
      <w:r>
        <w:rPr>
          <w:rFonts w:ascii="楷体_GB2312" w:hAnsi="宋体" w:eastAsia="楷体_GB2312"/>
          <w:sz w:val="24"/>
        </w:rPr>
        <w:t>每对一小题得1分，共3分</w:t>
      </w:r>
    </w:p>
    <w:p w14:paraId="61307687">
      <w:pPr>
        <w:pStyle w:val="6"/>
        <w:spacing w:line="560" w:lineRule="exact"/>
        <w:rPr>
          <w:sz w:val="28"/>
        </w:rPr>
      </w:pPr>
      <w:r>
        <w:rPr>
          <w:rFonts w:ascii="宋体" w:hAnsi="宋体"/>
          <w:sz w:val="28"/>
        </w:rPr>
        <w:t xml:space="preserve">二、严峻   沸腾   恐惧      </w:t>
      </w:r>
      <w:r>
        <w:rPr>
          <w:rFonts w:ascii="楷体_GB2312" w:hAnsi="宋体" w:eastAsia="楷体_GB2312"/>
          <w:sz w:val="24"/>
        </w:rPr>
        <w:t>每对一字得0.5分，共3分</w:t>
      </w:r>
      <w:r>
        <w:rPr>
          <w:sz w:val="28"/>
        </w:rPr>
        <w:t xml:space="preserve">   </w:t>
      </w:r>
    </w:p>
    <w:p w14:paraId="7555903D">
      <w:pPr>
        <w:pStyle w:val="6"/>
        <w:spacing w:line="560" w:lineRule="exact"/>
        <w:rPr>
          <w:sz w:val="28"/>
        </w:rPr>
      </w:pPr>
      <w:r>
        <w:rPr>
          <w:sz w:val="28"/>
        </w:rPr>
        <w:t>三、</w:t>
      </w:r>
      <w:r>
        <w:rPr>
          <w:rFonts w:ascii="宋体" w:hAnsi="宋体"/>
          <w:sz w:val="28"/>
        </w:rPr>
        <w:t xml:space="preserve">B     </w:t>
      </w:r>
      <w:r>
        <w:rPr>
          <w:rFonts w:ascii="楷体_GB2312" w:hAnsi="宋体" w:eastAsia="楷体_GB2312"/>
          <w:sz w:val="24"/>
        </w:rPr>
        <w:t>2分</w:t>
      </w:r>
    </w:p>
    <w:p w14:paraId="4A9F90CC">
      <w:pPr>
        <w:pStyle w:val="6"/>
        <w:spacing w:line="560" w:lineRule="exact"/>
        <w:rPr>
          <w:rFonts w:ascii="楷体_GB2312" w:hAnsi="宋体" w:eastAsia="楷体_GB2312"/>
          <w:sz w:val="24"/>
        </w:rPr>
      </w:pPr>
      <w:r>
        <w:rPr>
          <w:sz w:val="28"/>
        </w:rPr>
        <w:t>四、C</w:t>
      </w:r>
      <w:r>
        <w:rPr>
          <w:rFonts w:ascii="宋体" w:hAnsi="宋体"/>
          <w:sz w:val="28"/>
        </w:rPr>
        <w:t xml:space="preserve">      </w:t>
      </w:r>
      <w:r>
        <w:rPr>
          <w:rFonts w:ascii="楷体_GB2312" w:hAnsi="宋体" w:eastAsia="楷体_GB2312"/>
          <w:sz w:val="24"/>
        </w:rPr>
        <w:t>2分</w:t>
      </w:r>
    </w:p>
    <w:p w14:paraId="29415B52">
      <w:pPr>
        <w:pStyle w:val="6"/>
        <w:spacing w:line="560" w:lineRule="exact"/>
        <w:rPr>
          <w:sz w:val="28"/>
        </w:rPr>
      </w:pPr>
      <w:r>
        <w:rPr>
          <w:sz w:val="28"/>
        </w:rPr>
        <w:t>五、笑：听了小明的讲的笑话，我笑得肚皮都快爆炸了。</w:t>
      </w:r>
      <w:r>
        <w:rPr>
          <w:rFonts w:ascii="宋体" w:hAnsi="宋体"/>
          <w:sz w:val="28"/>
        </w:rPr>
        <w:t xml:space="preserve">    </w:t>
      </w:r>
      <w:r>
        <w:rPr>
          <w:rFonts w:ascii="楷体_GB2312" w:hAnsi="宋体" w:eastAsia="楷体_GB2312"/>
          <w:sz w:val="24"/>
        </w:rPr>
        <w:t>供参考，</w:t>
      </w:r>
      <w:r>
        <w:rPr>
          <w:rFonts w:ascii="宋体" w:hAnsi="宋体"/>
          <w:sz w:val="28"/>
        </w:rPr>
        <w:t xml:space="preserve"> </w:t>
      </w:r>
      <w:r>
        <w:rPr>
          <w:rFonts w:ascii="楷体_GB2312" w:hAnsi="宋体" w:eastAsia="楷体_GB2312"/>
          <w:sz w:val="24"/>
        </w:rPr>
        <w:t>2分</w:t>
      </w:r>
    </w:p>
    <w:p w14:paraId="30D38365">
      <w:pPr>
        <w:pStyle w:val="6"/>
        <w:spacing w:line="560" w:lineRule="exact"/>
        <w:ind w:left="840" w:hanging="840" w:hangingChars="300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</w:rPr>
        <w:t xml:space="preserve">六、“安”改为“欣”     把“知难而退”删除。     </w:t>
      </w:r>
      <w:r>
        <w:rPr>
          <w:rFonts w:ascii="楷体_GB2312" w:hAnsi="宋体" w:eastAsia="楷体_GB2312"/>
          <w:sz w:val="24"/>
        </w:rPr>
        <w:t>每改对一处得1分，共2分</w:t>
      </w:r>
      <w:r>
        <w:rPr>
          <w:rFonts w:ascii="楷体_GB2312" w:eastAsia="楷体_GB2312"/>
          <w:sz w:val="24"/>
        </w:rPr>
        <w:t xml:space="preserve">                             </w:t>
      </w:r>
    </w:p>
    <w:p w14:paraId="36F02D1B">
      <w:pPr>
        <w:pStyle w:val="6"/>
        <w:spacing w:line="560" w:lineRule="exact"/>
        <w:rPr>
          <w:sz w:val="28"/>
          <w:szCs w:val="28"/>
        </w:rPr>
      </w:pPr>
      <w:r>
        <w:rPr>
          <w:sz w:val="28"/>
          <w:szCs w:val="28"/>
        </w:rPr>
        <w:t>七、√  ×   ×  .</w:t>
      </w:r>
      <w:r>
        <w:rPr>
          <w:rFonts w:ascii="宋体" w:hAnsi="宋体"/>
          <w:sz w:val="28"/>
        </w:rPr>
        <w:t xml:space="preserve">√    </w:t>
      </w:r>
      <w:r>
        <w:rPr>
          <w:rFonts w:ascii="楷体_GB2312" w:hAnsi="宋体" w:eastAsia="楷体_GB2312"/>
          <w:sz w:val="24"/>
        </w:rPr>
        <w:t>每对一个小题得1分，共4分</w:t>
      </w:r>
    </w:p>
    <w:p w14:paraId="6BE75860">
      <w:pPr>
        <w:pStyle w:val="6"/>
        <w:spacing w:line="560" w:lineRule="exact"/>
        <w:rPr>
          <w:rFonts w:ascii="楷体_GB2312" w:hAnsi="宋体" w:eastAsia="楷体_GB2312"/>
          <w:color w:val="000000"/>
          <w:sz w:val="24"/>
        </w:rPr>
      </w:pPr>
      <w:r>
        <w:rPr>
          <w:sz w:val="28"/>
          <w:szCs w:val="28"/>
        </w:rPr>
        <w:t>八、</w:t>
      </w:r>
      <w:r>
        <w:rPr>
          <w:rFonts w:ascii="宋体" w:hAnsi="宋体"/>
          <w:sz w:val="28"/>
        </w:rPr>
        <w:t xml:space="preserve">1.D </w:t>
      </w:r>
      <w:r>
        <w:rPr>
          <w:sz w:val="28"/>
          <w:szCs w:val="28"/>
        </w:rPr>
        <w:t xml:space="preserve"> </w:t>
      </w:r>
      <w:r>
        <w:rPr>
          <w:rFonts w:ascii="楷体_GB2312" w:hAnsi="宋体" w:eastAsia="楷体_GB2312"/>
          <w:sz w:val="24"/>
        </w:rPr>
        <w:t>2分</w:t>
      </w:r>
      <w:r>
        <w:rPr>
          <w:sz w:val="28"/>
          <w:szCs w:val="28"/>
        </w:rPr>
        <w:t xml:space="preserve">    </w:t>
      </w:r>
      <w:r>
        <w:rPr>
          <w:rFonts w:ascii="宋体" w:hAnsi="宋体"/>
          <w:sz w:val="28"/>
        </w:rPr>
        <w:t xml:space="preserve">2.今夜月明人尽望，不知秋思落谁家。 </w:t>
      </w:r>
      <w:r>
        <w:rPr>
          <w:rFonts w:ascii="楷体_GB2312" w:hAnsi="宋体" w:eastAsia="楷体_GB2312"/>
          <w:sz w:val="24"/>
        </w:rPr>
        <w:t>每写对一句诗得1分，共2分</w:t>
      </w:r>
    </w:p>
    <w:p w14:paraId="38C4B417">
      <w:pPr>
        <w:pStyle w:val="6"/>
        <w:spacing w:line="560" w:lineRule="exact"/>
        <w:rPr>
          <w:rFonts w:ascii="楷体_GB2312" w:hAnsi="宋体" w:eastAsia="楷体_GB2312"/>
          <w:sz w:val="24"/>
        </w:rPr>
      </w:pPr>
      <w:r>
        <w:rPr>
          <w:rFonts w:ascii="宋体" w:hAnsi="宋体"/>
          <w:sz w:val="28"/>
        </w:rPr>
        <w:t xml:space="preserve">九、1.B     2.C      </w:t>
      </w:r>
      <w:r>
        <w:rPr>
          <w:rFonts w:ascii="楷体_GB2312" w:hAnsi="宋体" w:eastAsia="楷体_GB2312"/>
          <w:sz w:val="24"/>
        </w:rPr>
        <w:t>第1小题2分，第2小题1分，共3分</w:t>
      </w:r>
    </w:p>
    <w:p w14:paraId="706CF4A4">
      <w:pPr>
        <w:pStyle w:val="6"/>
        <w:spacing w:line="560" w:lineRule="exact"/>
        <w:rPr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sz w:val="28"/>
          <w:szCs w:val="28"/>
        </w:rPr>
        <w:t>第二部分：阅读积累与运用（30分）</w:t>
      </w:r>
    </w:p>
    <w:p w14:paraId="4600A9CC">
      <w:pPr>
        <w:pStyle w:val="6"/>
        <w:spacing w:line="560" w:lineRule="exact"/>
        <w:ind w:left="840" w:hanging="840" w:hangingChars="300"/>
        <w:rPr>
          <w:rFonts w:ascii="宋体" w:hAnsi="宋体"/>
          <w:b/>
          <w:sz w:val="24"/>
        </w:rPr>
      </w:pPr>
      <w:r>
        <w:rPr>
          <w:rFonts w:ascii="宋体" w:hAnsi="宋体"/>
          <w:sz w:val="28"/>
        </w:rPr>
        <w:t xml:space="preserve">一、1.B     </w:t>
      </w:r>
      <w:r>
        <w:rPr>
          <w:rFonts w:ascii="楷体_GB2312" w:hAnsi="宋体" w:eastAsia="楷体_GB2312"/>
          <w:sz w:val="24"/>
        </w:rPr>
        <w:t>2分</w:t>
      </w:r>
      <w:r>
        <w:rPr>
          <w:rFonts w:ascii="宋体" w:hAnsi="宋体"/>
          <w:sz w:val="28"/>
        </w:rPr>
        <w:t xml:space="preserve">     2. A   </w:t>
      </w:r>
      <w:r>
        <w:rPr>
          <w:rFonts w:ascii="楷体_GB2312" w:hAnsi="宋体" w:eastAsia="楷体_GB2312"/>
          <w:sz w:val="24"/>
        </w:rPr>
        <w:t>3分</w:t>
      </w:r>
      <w:r>
        <w:rPr>
          <w:rFonts w:ascii="宋体" w:hAnsi="宋体"/>
          <w:sz w:val="28"/>
        </w:rPr>
        <w:t xml:space="preserve">       3.C     </w:t>
      </w:r>
      <w:r>
        <w:rPr>
          <w:rFonts w:ascii="楷体_GB2312" w:hAnsi="宋体" w:eastAsia="楷体_GB2312"/>
          <w:sz w:val="24"/>
        </w:rPr>
        <w:t>3分</w:t>
      </w:r>
    </w:p>
    <w:p w14:paraId="143E35F2">
      <w:pPr>
        <w:pStyle w:val="6"/>
        <w:spacing w:line="560" w:lineRule="exact"/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 xml:space="preserve">4.√   ×    ×   √      </w:t>
      </w:r>
      <w:r>
        <w:rPr>
          <w:rFonts w:ascii="楷体_GB2312" w:hAnsi="宋体" w:eastAsia="楷体_GB2312"/>
          <w:sz w:val="24"/>
        </w:rPr>
        <w:t>每对一小题得1分，共4分</w:t>
      </w:r>
    </w:p>
    <w:p w14:paraId="7CDA141E">
      <w:pPr>
        <w:pStyle w:val="6"/>
        <w:spacing w:line="560" w:lineRule="exact"/>
        <w:ind w:left="839" w:leftChars="266" w:hanging="280" w:hangingChars="100"/>
        <w:rPr>
          <w:rFonts w:ascii="楷体_GB2312" w:hAnsi="宋体" w:eastAsia="楷体_GB2312"/>
          <w:sz w:val="24"/>
        </w:rPr>
      </w:pPr>
      <w:r>
        <w:rPr>
          <w:rFonts w:ascii="宋体" w:hAnsi="宋体"/>
          <w:sz w:val="28"/>
        </w:rPr>
        <w:t xml:space="preserve">5.这个标题很好地概括了三则材料的主要内容。材料一介绍了中国共产党成立100周年大会，对应标题中的“百年辉煌”；材料二和材料三介绍了中共一大纪念馆，对应标题中的“砥砺初心”    </w:t>
      </w:r>
      <w:r>
        <w:rPr>
          <w:rFonts w:ascii="楷体_GB2312" w:hAnsi="宋体" w:eastAsia="楷体_GB2312"/>
          <w:sz w:val="24"/>
        </w:rPr>
        <w:t>供参考，3分</w:t>
      </w:r>
    </w:p>
    <w:p w14:paraId="52909D85">
      <w:pPr>
        <w:pStyle w:val="6"/>
        <w:spacing w:line="560" w:lineRule="exact"/>
        <w:ind w:left="840" w:hanging="840" w:hangingChars="300"/>
        <w:rPr>
          <w:rFonts w:ascii="楷体_GB2312" w:hAnsi="宋体" w:eastAsia="楷体_GB2312"/>
          <w:sz w:val="24"/>
        </w:rPr>
      </w:pPr>
      <w:r>
        <w:rPr>
          <w:rFonts w:ascii="宋体" w:hAnsi="宋体"/>
          <w:sz w:val="28"/>
        </w:rPr>
        <w:t>二、1.《祖母的葵花》</w:t>
      </w:r>
      <w:r>
        <w:rPr>
          <w:sz w:val="28"/>
          <w:szCs w:val="28"/>
        </w:rPr>
        <w:t xml:space="preserve">     </w:t>
      </w:r>
      <w:r>
        <w:rPr>
          <w:rFonts w:ascii="楷体_GB2312" w:hAnsi="宋体" w:eastAsia="楷体_GB2312"/>
          <w:sz w:val="24"/>
        </w:rPr>
        <w:t>供参考，</w:t>
      </w:r>
      <w:r>
        <w:rPr>
          <w:sz w:val="28"/>
          <w:szCs w:val="28"/>
        </w:rPr>
        <w:t xml:space="preserve"> </w:t>
      </w:r>
      <w:r>
        <w:rPr>
          <w:rFonts w:ascii="楷体_GB2312" w:hAnsi="宋体" w:eastAsia="楷体_GB2312"/>
          <w:sz w:val="24"/>
        </w:rPr>
        <w:t>2分</w:t>
      </w:r>
    </w:p>
    <w:p w14:paraId="4108023B">
      <w:pPr>
        <w:pStyle w:val="6"/>
        <w:spacing w:line="560" w:lineRule="exact"/>
        <w:ind w:firstLine="560" w:firstLineChars="200"/>
        <w:rPr>
          <w:rFonts w:ascii="宋体" w:hAnsi="宋体"/>
          <w:sz w:val="28"/>
        </w:rPr>
      </w:pPr>
      <w:r>
        <w:rPr>
          <w:rFonts w:ascii="宋体" w:hAnsi="宋体"/>
          <w:sz w:val="28"/>
        </w:rPr>
        <w:t xml:space="preserve">2.绿叶黄花，傲然挺立，迎着太阳，高昂着头。  </w:t>
      </w:r>
      <w:r>
        <w:rPr>
          <w:rFonts w:ascii="楷体_GB2312" w:hAnsi="宋体" w:eastAsia="楷体_GB2312"/>
          <w:sz w:val="24"/>
        </w:rPr>
        <w:t>供参考，</w:t>
      </w:r>
      <w:r>
        <w:rPr>
          <w:rFonts w:ascii="宋体" w:hAnsi="宋体"/>
          <w:sz w:val="28"/>
        </w:rPr>
        <w:t xml:space="preserve"> </w:t>
      </w:r>
      <w:r>
        <w:rPr>
          <w:rFonts w:ascii="楷体_GB2312" w:hAnsi="宋体" w:eastAsia="楷体_GB2312"/>
          <w:sz w:val="24"/>
        </w:rPr>
        <w:t>2分</w:t>
      </w:r>
    </w:p>
    <w:p w14:paraId="3C0E1C59">
      <w:pPr>
        <w:pStyle w:val="6"/>
        <w:spacing w:line="560" w:lineRule="exact"/>
        <w:ind w:firstLine="840" w:firstLineChars="300"/>
        <w:rPr>
          <w:rFonts w:ascii="楷体_GB2312" w:hAnsi="宋体" w:eastAsia="楷体_GB2312"/>
          <w:sz w:val="24"/>
        </w:rPr>
      </w:pPr>
      <w:r>
        <w:rPr>
          <w:rFonts w:ascii="宋体" w:hAnsi="宋体"/>
          <w:sz w:val="28"/>
        </w:rPr>
        <w:t>向往光明，永不可折  无私奉献   积极向上。</w:t>
      </w:r>
      <w:r>
        <w:rPr>
          <w:sz w:val="28"/>
          <w:szCs w:val="28"/>
        </w:rPr>
        <w:t xml:space="preserve">  </w:t>
      </w:r>
      <w:r>
        <w:rPr>
          <w:rFonts w:ascii="楷体_GB2312" w:hAnsi="宋体" w:eastAsia="楷体_GB2312"/>
          <w:sz w:val="24"/>
        </w:rPr>
        <w:t>供参考，</w:t>
      </w:r>
      <w:r>
        <w:rPr>
          <w:sz w:val="28"/>
          <w:szCs w:val="28"/>
        </w:rPr>
        <w:t xml:space="preserve"> </w:t>
      </w:r>
      <w:r>
        <w:rPr>
          <w:rFonts w:ascii="楷体_GB2312" w:hAnsi="宋体" w:eastAsia="楷体_GB2312"/>
          <w:sz w:val="24"/>
        </w:rPr>
        <w:t>2分</w:t>
      </w:r>
    </w:p>
    <w:p w14:paraId="606C3373">
      <w:pPr>
        <w:pStyle w:val="6"/>
        <w:spacing w:line="560" w:lineRule="exact"/>
        <w:ind w:left="840" w:hanging="840" w:hangingChars="300"/>
        <w:rPr>
          <w:rFonts w:ascii="楷体_GB2312" w:hAnsi="宋体" w:eastAsia="楷体_GB2312"/>
          <w:sz w:val="24"/>
        </w:rPr>
      </w:pPr>
      <w:r>
        <w:rPr>
          <w:rFonts w:ascii="宋体" w:hAnsi="宋体"/>
          <w:sz w:val="28"/>
        </w:rPr>
        <w:t xml:space="preserve">    3.那里，一定有一棵葵花正在开放，开在祖母的心窝里。</w:t>
      </w:r>
      <w:r>
        <w:rPr>
          <w:sz w:val="28"/>
          <w:szCs w:val="28"/>
        </w:rPr>
        <w:t xml:space="preserve">   </w:t>
      </w:r>
      <w:r>
        <w:rPr>
          <w:rFonts w:ascii="楷体_GB2312" w:hAnsi="宋体" w:eastAsia="楷体_GB2312"/>
          <w:sz w:val="24"/>
        </w:rPr>
        <w:t>供参考，</w:t>
      </w:r>
      <w:r>
        <w:rPr>
          <w:sz w:val="28"/>
          <w:szCs w:val="28"/>
        </w:rPr>
        <w:t xml:space="preserve"> 2</w:t>
      </w:r>
      <w:r>
        <w:rPr>
          <w:rFonts w:ascii="楷体_GB2312" w:hAnsi="宋体" w:eastAsia="楷体_GB2312"/>
          <w:sz w:val="24"/>
        </w:rPr>
        <w:t>分</w:t>
      </w:r>
    </w:p>
    <w:p w14:paraId="54A0324F">
      <w:pPr>
        <w:pStyle w:val="6"/>
        <w:spacing w:line="560" w:lineRule="exact"/>
        <w:ind w:firstLine="560" w:firstLineChars="200"/>
        <w:rPr>
          <w:rFonts w:hint="default" w:ascii="宋体" w:hAnsi="宋体"/>
          <w:sz w:val="28"/>
        </w:rPr>
      </w:pPr>
      <w:r>
        <w:rPr>
          <w:rFonts w:ascii="宋体" w:hAnsi="宋体"/>
          <w:sz w:val="28"/>
        </w:rPr>
        <w:t xml:space="preserve">4.A </w:t>
      </w:r>
      <w:r>
        <w:rPr>
          <w:sz w:val="28"/>
          <w:szCs w:val="28"/>
        </w:rPr>
        <w:t xml:space="preserve">     </w:t>
      </w:r>
      <w:r>
        <w:rPr>
          <w:rFonts w:ascii="楷体_GB2312" w:hAnsi="宋体" w:eastAsia="楷体_GB2312"/>
          <w:sz w:val="24"/>
        </w:rPr>
        <w:t xml:space="preserve">2分               </w:t>
      </w:r>
      <w:r>
        <w:rPr>
          <w:rFonts w:ascii="宋体" w:hAnsi="宋体"/>
          <w:sz w:val="28"/>
        </w:rPr>
        <w:t xml:space="preserve">5.B      </w:t>
      </w:r>
      <w:r>
        <w:rPr>
          <w:rFonts w:ascii="楷体_GB2312" w:hAnsi="宋体" w:eastAsia="楷体_GB2312"/>
          <w:sz w:val="24"/>
        </w:rPr>
        <w:t>2分</w:t>
      </w:r>
    </w:p>
    <w:p w14:paraId="41127D6D">
      <w:pPr>
        <w:pStyle w:val="6"/>
        <w:spacing w:line="560" w:lineRule="exact"/>
        <w:ind w:left="839" w:leftChars="266" w:hanging="280" w:hangingChars="100"/>
        <w:rPr>
          <w:rFonts w:ascii="宋体" w:hAnsi="宋体"/>
          <w:sz w:val="28"/>
        </w:rPr>
      </w:pPr>
      <w:r>
        <w:rPr>
          <w:rFonts w:ascii="宋体" w:hAnsi="宋体"/>
          <w:sz w:val="28"/>
        </w:rPr>
        <w:t xml:space="preserve">6.①瓜子很香。   ②嗑瓜子很幸福。   ③童年生活有趣。   </w:t>
      </w:r>
      <w:r>
        <w:rPr>
          <w:rFonts w:ascii="楷体_GB2312" w:hAnsi="宋体" w:eastAsia="楷体_GB2312"/>
          <w:sz w:val="24"/>
        </w:rPr>
        <w:t>供参考，</w:t>
      </w:r>
      <w:r>
        <w:rPr>
          <w:rFonts w:ascii="楷体_GB2312" w:eastAsia="楷体_GB2312"/>
          <w:sz w:val="24"/>
        </w:rPr>
        <w:t>3</w:t>
      </w:r>
      <w:r>
        <w:rPr>
          <w:rFonts w:ascii="楷体_GB2312" w:hAnsi="宋体" w:eastAsia="楷体_GB2312"/>
          <w:sz w:val="24"/>
        </w:rPr>
        <w:t>分</w:t>
      </w:r>
    </w:p>
    <w:p w14:paraId="5785644C">
      <w:pPr>
        <w:pStyle w:val="6"/>
        <w:spacing w:line="560" w:lineRule="exact"/>
        <w:ind w:left="840" w:hanging="843" w:hangingChars="300"/>
        <w:rPr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sz w:val="28"/>
          <w:szCs w:val="28"/>
        </w:rPr>
        <w:t>第三部分：习作（40分）</w:t>
      </w:r>
    </w:p>
    <w:p w14:paraId="74978360">
      <w:pPr>
        <w:spacing w:line="480" w:lineRule="exact"/>
        <w:ind w:firstLine="562" w:firstLineChars="200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根据提示和要求，评分可从下面四个等级五个方面予以考虑：</w:t>
      </w:r>
    </w:p>
    <w:p w14:paraId="65C9CA07">
      <w:pPr>
        <w:spacing w:line="480" w:lineRule="exact"/>
        <w:ind w:firstLine="560" w:firstLineChars="200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说明：没有取题目并把题目写到正文里，扣2分</w:t>
      </w:r>
    </w:p>
    <w:p w14:paraId="11DC4A26">
      <w:pPr>
        <w:spacing w:line="480" w:lineRule="exact"/>
        <w:ind w:firstLine="548" w:firstLineChars="196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1.一类文：内容具体，语句通顺，条理清楚；有真情实感；书写工整、美观，卷面整洁；标点正确，错别字极少，字数不少于400字。可给36—40分。</w:t>
      </w:r>
    </w:p>
    <w:p w14:paraId="10AA591B">
      <w:pPr>
        <w:spacing w:line="480" w:lineRule="exact"/>
        <w:ind w:firstLine="548" w:firstLineChars="196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2.二类文：内容比较具体，感情真实，语句比较通顺；有一定条理，书写工整，卷面整洁；标点符号运用比较正确，错别字少，字数接近400字。可给31</w:t>
      </w:r>
      <w:r>
        <w:rPr>
          <w:rFonts w:ascii="宋体" w:hAnsi="宋体"/>
          <w:sz w:val="28"/>
          <w:szCs w:val="28"/>
        </w:rPr>
        <w:t>—</w:t>
      </w:r>
      <w:r>
        <w:rPr>
          <w:rFonts w:hint="eastAsia" w:ascii="宋体" w:hAnsi="宋体"/>
          <w:sz w:val="28"/>
          <w:szCs w:val="28"/>
        </w:rPr>
        <w:t>35分。</w:t>
      </w:r>
    </w:p>
    <w:p w14:paraId="75910B4C">
      <w:pPr>
        <w:spacing w:line="480" w:lineRule="exact"/>
        <w:ind w:firstLine="548" w:firstLineChars="196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3.三类文：内容不够具体，不太注重表达感受，语句基本通顺，书写尚工整，基本会用常用的标点符号，错别字较多，字数300字左右。可给25—30分。</w:t>
      </w:r>
    </w:p>
    <w:p w14:paraId="43FA2F51">
      <w:pPr>
        <w:spacing w:line="480" w:lineRule="exact"/>
        <w:ind w:firstLine="548" w:firstLineChars="196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4.四类文：内容不具体，感情欠真实；语病较多，表达不清，标点符号运用很不正确；书写潦草，卷面不整洁；错别字多，字数在300字以下；或内容完全离题，文章还有一大部分没写完的，酌情给24分以下。</w:t>
      </w:r>
    </w:p>
    <w:p w14:paraId="1A0963BC">
      <w:pPr>
        <w:spacing w:line="480" w:lineRule="exac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第四部分：卷面书写分（3分）</w:t>
      </w:r>
    </w:p>
    <w:p w14:paraId="42AFAA32">
      <w:pPr>
        <w:spacing w:line="480" w:lineRule="exact"/>
        <w:ind w:firstLine="562" w:firstLineChars="200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此分值应从全卷着眼，由专人评判给分，直接填写到卷首的得分栏内。评分标准如下：</w:t>
      </w:r>
    </w:p>
    <w:p w14:paraId="0D2CBEAB">
      <w:pPr>
        <w:spacing w:line="480" w:lineRule="exact"/>
        <w:ind w:firstLine="140" w:firstLineChars="5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1.书写潦草且卷面不够整洁不得分。   2.书写较认真且卷面较整洁得1分。</w:t>
      </w:r>
    </w:p>
    <w:p w14:paraId="65DCB996">
      <w:pPr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t>3.书写端正且卷面较整洁得2分。     4.书写美观且卷面整洁得3分。</w:t>
      </w:r>
    </w:p>
    <w:p w14:paraId="72682713">
      <w:pPr>
        <w:rPr>
          <w:rFonts w:ascii="宋体" w:hAnsi="宋体"/>
          <w:sz w:val="28"/>
          <w:szCs w:val="28"/>
        </w:rPr>
      </w:pPr>
    </w:p>
    <w:p w14:paraId="56899435">
      <w:pPr>
        <w:spacing w:line="520" w:lineRule="exact"/>
        <w:ind w:firstLine="280" w:firstLineChars="100"/>
        <w:rPr>
          <w:rFonts w:ascii="楷体_GB2312" w:eastAsia="楷体_GB2312" w:cs="楷体_GB2312"/>
          <w:sz w:val="28"/>
          <w:szCs w:val="28"/>
        </w:rPr>
      </w:pPr>
      <w:r>
        <w:rPr>
          <w:rFonts w:ascii="宋体" w:hAnsi="宋体" w:cs="宋体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10756900</wp:posOffset>
            </wp:positionH>
            <wp:positionV relativeFrom="page">
              <wp:posOffset>12661900</wp:posOffset>
            </wp:positionV>
            <wp:extent cx="381000" cy="381000"/>
            <wp:effectExtent l="0" t="0" r="0" b="0"/>
            <wp:wrapNone/>
            <wp:docPr id="1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000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sz w:val="28"/>
          <w:szCs w:val="28"/>
        </w:rPr>
        <w:t>20</w:t>
      </w:r>
      <w:r>
        <w:rPr>
          <w:rFonts w:hint="eastAsia" w:ascii="宋体" w:hAnsi="宋体" w:cs="宋体"/>
          <w:sz w:val="28"/>
          <w:szCs w:val="28"/>
        </w:rPr>
        <w:t>21</w:t>
      </w:r>
      <w:r>
        <w:rPr>
          <w:rFonts w:ascii="宋体" w:hAnsi="宋体" w:cs="宋体"/>
          <w:sz w:val="28"/>
          <w:szCs w:val="28"/>
        </w:rPr>
        <w:t>—20</w:t>
      </w:r>
      <w:r>
        <w:rPr>
          <w:rFonts w:hint="eastAsia" w:ascii="宋体" w:hAnsi="宋体" w:cs="宋体"/>
          <w:sz w:val="28"/>
          <w:szCs w:val="28"/>
        </w:rPr>
        <w:t>22学年度下学期质量检测题</w:t>
      </w:r>
    </w:p>
    <w:p w14:paraId="5F519048">
      <w:pPr>
        <w:spacing w:line="520" w:lineRule="exact"/>
        <w:ind w:firstLine="3740" w:firstLineChars="850"/>
        <w:rPr>
          <w:rFonts w:ascii="黑体" w:eastAsia="黑体" w:cs="Times New Roman"/>
          <w:sz w:val="44"/>
          <w:szCs w:val="44"/>
        </w:rPr>
      </w:pPr>
      <w:r>
        <w:rPr>
          <w:rFonts w:hint="eastAsia" w:ascii="黑体" w:eastAsia="黑体" w:cs="黑体"/>
          <w:sz w:val="44"/>
          <w:szCs w:val="44"/>
        </w:rPr>
        <w:t>六年级语文</w:t>
      </w:r>
    </w:p>
    <w:p w14:paraId="24CE04C5">
      <w:pPr>
        <w:spacing w:line="520" w:lineRule="exact"/>
        <w:ind w:firstLine="3840" w:firstLineChars="1200"/>
        <w:rPr>
          <w:rFonts w:ascii="黑体" w:eastAsia="黑体" w:cs="Times New Roman"/>
          <w:sz w:val="32"/>
          <w:szCs w:val="32"/>
        </w:rPr>
      </w:pPr>
      <w:r>
        <w:rPr>
          <w:rFonts w:hint="eastAsia" w:ascii="黑体" w:eastAsia="黑体" w:cs="黑体"/>
          <w:sz w:val="32"/>
          <w:szCs w:val="32"/>
        </w:rPr>
        <w:t>（听力题）</w:t>
      </w:r>
    </w:p>
    <w:p w14:paraId="13A2531B">
      <w:pPr>
        <w:tabs>
          <w:tab w:val="left" w:pos="6467"/>
        </w:tabs>
        <w:spacing w:line="520" w:lineRule="exact"/>
        <w:rPr>
          <w:rFonts w:ascii="楷体" w:hAnsi="楷体" w:eastAsia="楷体" w:cs="Times New Roman"/>
          <w:sz w:val="30"/>
          <w:szCs w:val="30"/>
        </w:rPr>
      </w:pPr>
      <w:r>
        <w:rPr>
          <w:rFonts w:ascii="楷体" w:hAnsi="楷体" w:eastAsia="楷体" w:cs="楷体"/>
          <w:sz w:val="30"/>
          <w:szCs w:val="30"/>
        </w:rPr>
        <w:t xml:space="preserve">   1</w:t>
      </w:r>
      <w:r>
        <w:rPr>
          <w:rFonts w:hint="eastAsia" w:ascii="楷体" w:hAnsi="楷体" w:eastAsia="楷体" w:cs="楷体"/>
          <w:sz w:val="30"/>
          <w:szCs w:val="30"/>
        </w:rPr>
        <w:t>．亲爱的同学们，我是故事姐姐，现在请你们认真看一看试卷里的听力题目，等会儿，带着问题听我讲故事，一定能找到最恰当的答案。</w:t>
      </w:r>
      <w:r>
        <w:rPr>
          <w:rFonts w:ascii="楷体" w:hAnsi="楷体" w:eastAsia="楷体" w:cs="楷体"/>
          <w:sz w:val="30"/>
          <w:szCs w:val="30"/>
        </w:rPr>
        <w:t>——</w:t>
      </w:r>
      <w:r>
        <w:rPr>
          <w:rFonts w:hint="eastAsia" w:ascii="楷体" w:hAnsi="楷体" w:eastAsia="楷体" w:cs="楷体"/>
          <w:sz w:val="30"/>
          <w:szCs w:val="30"/>
        </w:rPr>
        <w:t>给学生</w:t>
      </w:r>
      <w:r>
        <w:rPr>
          <w:rFonts w:ascii="楷体" w:hAnsi="楷体" w:eastAsia="楷体" w:cs="楷体"/>
          <w:sz w:val="30"/>
          <w:szCs w:val="30"/>
        </w:rPr>
        <w:t>1</w:t>
      </w:r>
      <w:r>
        <w:rPr>
          <w:rFonts w:hint="eastAsia" w:ascii="楷体" w:hAnsi="楷体" w:eastAsia="楷体" w:cs="楷体"/>
          <w:sz w:val="30"/>
          <w:szCs w:val="30"/>
        </w:rPr>
        <w:t>分钟看题目。</w:t>
      </w:r>
    </w:p>
    <w:p w14:paraId="0FC767CD">
      <w:pPr>
        <w:tabs>
          <w:tab w:val="left" w:pos="6467"/>
        </w:tabs>
        <w:spacing w:line="520" w:lineRule="exact"/>
        <w:rPr>
          <w:rFonts w:ascii="楷体" w:hAnsi="楷体" w:eastAsia="楷体" w:cs="楷体"/>
          <w:sz w:val="30"/>
          <w:szCs w:val="30"/>
        </w:rPr>
      </w:pPr>
      <w:r>
        <w:rPr>
          <w:rFonts w:ascii="楷体" w:hAnsi="楷体" w:eastAsia="楷体" w:cs="楷体"/>
          <w:sz w:val="30"/>
          <w:szCs w:val="30"/>
        </w:rPr>
        <w:t xml:space="preserve">   2</w:t>
      </w:r>
      <w:r>
        <w:rPr>
          <w:rFonts w:hint="eastAsia" w:ascii="楷体" w:hAnsi="楷体" w:eastAsia="楷体" w:cs="楷体"/>
          <w:sz w:val="30"/>
          <w:szCs w:val="30"/>
        </w:rPr>
        <w:t>．现在请你们认真听我讲故事吧。姐姐会把故事讲两遍哦！</w:t>
      </w:r>
    </w:p>
    <w:p w14:paraId="3C0C0547">
      <w:pPr>
        <w:spacing w:line="400" w:lineRule="exact"/>
        <w:ind w:firstLine="560" w:firstLineChars="200"/>
        <w:jc w:val="center"/>
        <w:rPr>
          <w:rFonts w:ascii="楷体" w:hAnsi="楷体" w:eastAsia="楷体" w:cs="楷体"/>
          <w:sz w:val="30"/>
          <w:szCs w:val="30"/>
        </w:rPr>
      </w:pPr>
      <w:r>
        <w:rPr>
          <w:rFonts w:hint="eastAsia"/>
          <w:sz w:val="28"/>
          <w:szCs w:val="28"/>
        </w:rPr>
        <w:t>天宫课堂</w:t>
      </w:r>
    </w:p>
    <w:p w14:paraId="723B7EAF">
      <w:pPr>
        <w:widowControl/>
        <w:spacing w:line="620" w:lineRule="exact"/>
        <w:ind w:firstLine="480" w:firstLineChars="200"/>
        <w:jc w:val="left"/>
        <w:rPr>
          <w:rFonts w:asciiTheme="minorEastAsia" w:hAnsiTheme="minorEastAsia" w:cstheme="minorEastAsia"/>
          <w:color w:val="333333"/>
          <w:sz w:val="24"/>
          <w:szCs w:val="24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4"/>
          <w:szCs w:val="24"/>
          <w:shd w:val="clear" w:color="auto" w:fill="FFFFFF"/>
        </w:rPr>
        <w:t>“欢迎来到天宫课堂！”2021年12月9日16时许，一声清脆的声音，神舟十三号乘组航天员翟志刚、王亚平、叶光富的“天宫课堂”第一课正式开讲。</w:t>
      </w:r>
    </w:p>
    <w:p w14:paraId="669887E6">
      <w:pPr>
        <w:widowControl/>
        <w:spacing w:line="620" w:lineRule="exact"/>
        <w:ind w:firstLine="480" w:firstLineChars="200"/>
        <w:jc w:val="left"/>
        <w:rPr>
          <w:rFonts w:asciiTheme="minorEastAsia" w:hAnsiTheme="minorEastAsia" w:cstheme="minorEastAsia"/>
          <w:color w:val="333333"/>
          <w:sz w:val="24"/>
          <w:szCs w:val="24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4"/>
          <w:szCs w:val="24"/>
          <w:shd w:val="clear" w:color="auto" w:fill="FFFFFF"/>
        </w:rPr>
        <w:t>在大约60分钟的时长里，三位“来自天上的老师”介绍展示了空间站工作生活场景，演示了微重力环境下细胞学实验、人体运动、液体表面张力等神奇现象，让人仿佛置身于浩瀚太空之中，领略宇宙无穷的奥秘。</w:t>
      </w:r>
    </w:p>
    <w:p w14:paraId="0D6B36C6">
      <w:pPr>
        <w:widowControl/>
        <w:spacing w:line="620" w:lineRule="exact"/>
        <w:ind w:firstLine="480" w:firstLineChars="200"/>
        <w:jc w:val="left"/>
        <w:rPr>
          <w:rFonts w:asciiTheme="minorEastAsia" w:hAnsiTheme="minorEastAsia" w:cstheme="minorEastAsia"/>
          <w:color w:val="333333"/>
          <w:sz w:val="24"/>
          <w:szCs w:val="24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4"/>
          <w:szCs w:val="24"/>
          <w:shd w:val="clear" w:color="auto" w:fill="FFFFFF"/>
        </w:rPr>
        <w:t>能够亲眼目睹太空的细节、探寻飞天的故事，对孩子们来说殊为难得。当一件件太空用品的面纱被掀开、一个个太空实验的原理被揭晓，曾经遥不可及的距离也变得触手可及，印象里“高大上”的科学也变得通俗易懂。来自中国科技馆地面主课堂和广西、四川、香港、澳门4个地面分课堂的孩子们如饥似渴，在这场特殊的“天地对话”中收获颇丰。</w:t>
      </w:r>
    </w:p>
    <w:p w14:paraId="3C6AF8F2">
      <w:pPr>
        <w:widowControl/>
        <w:spacing w:line="620" w:lineRule="exact"/>
        <w:ind w:firstLine="480" w:firstLineChars="200"/>
        <w:jc w:val="left"/>
        <w:rPr>
          <w:rFonts w:asciiTheme="minorEastAsia" w:hAnsiTheme="minorEastAsia" w:cstheme="minorEastAsia"/>
          <w:color w:val="333333"/>
          <w:sz w:val="24"/>
          <w:szCs w:val="24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4"/>
          <w:szCs w:val="24"/>
          <w:shd w:val="clear" w:color="auto" w:fill="FFFFFF"/>
        </w:rPr>
        <w:t>太空课堂的精采纷呈，背后是中国航天的欣欣向荣。从“嫦娥奔月”到“祝融驭火”从“天和筑穹”到“墨子传信”……每一次腾空而起，是一个国家民族坚持不懈的进步，也是一代代航天人前后相续的脚步。</w:t>
      </w:r>
    </w:p>
    <w:p w14:paraId="443E645B">
      <w:pPr>
        <w:widowControl/>
        <w:spacing w:line="500" w:lineRule="exact"/>
        <w:jc w:val="left"/>
        <w:rPr>
          <w:rFonts w:cs="Times New Roman"/>
          <w:b/>
          <w:bCs/>
          <w:bdr w:val="single" w:color="auto" w:sz="4" w:space="0"/>
        </w:rPr>
      </w:pPr>
      <w:r>
        <w:rPr>
          <w:rFonts w:hint="eastAsia" w:ascii="宋体" w:hAnsi="宋体" w:cs="宋体"/>
          <w:b/>
          <w:bCs/>
          <w:kern w:val="0"/>
          <w:sz w:val="24"/>
          <w:szCs w:val="24"/>
          <w:bdr w:val="single" w:color="auto" w:sz="4" w:space="0"/>
        </w:rPr>
        <w:t>（念完第一遍，等30秒再念第二次）</w:t>
      </w:r>
    </w:p>
    <w:p w14:paraId="462FA7EE">
      <w:pPr>
        <w:tabs>
          <w:tab w:val="left" w:pos="6467"/>
        </w:tabs>
        <w:spacing w:line="520" w:lineRule="exact"/>
        <w:rPr>
          <w:rFonts w:ascii="楷体" w:hAnsi="楷体" w:eastAsia="楷体" w:cs="Times New Roman"/>
          <w:sz w:val="32"/>
          <w:szCs w:val="32"/>
        </w:rPr>
      </w:pPr>
      <w:r>
        <w:rPr>
          <w:rFonts w:ascii="楷体" w:hAnsi="楷体" w:eastAsia="楷体" w:cs="楷体"/>
          <w:sz w:val="32"/>
          <w:szCs w:val="32"/>
        </w:rPr>
        <w:t>3.</w:t>
      </w:r>
      <w:r>
        <w:rPr>
          <w:rFonts w:hint="eastAsia" w:ascii="楷体" w:hAnsi="楷体" w:eastAsia="楷体" w:cs="楷体"/>
          <w:sz w:val="32"/>
          <w:szCs w:val="32"/>
        </w:rPr>
        <w:t>请大家听我把故事再讲一遍，看看你们的答案是否正确。（再把故事念一次）</w:t>
      </w:r>
    </w:p>
    <w:p w14:paraId="2A4CCACC">
      <w:pPr>
        <w:rPr>
          <w:rFonts w:ascii="宋体" w:hAnsi="宋体"/>
          <w:sz w:val="28"/>
          <w:szCs w:val="28"/>
        </w:rPr>
      </w:pPr>
      <w:r>
        <w:rPr>
          <w:rFonts w:ascii="楷体" w:hAnsi="楷体" w:eastAsia="楷体" w:cs="楷体"/>
          <w:sz w:val="32"/>
          <w:szCs w:val="32"/>
        </w:rPr>
        <w:t>4.</w:t>
      </w:r>
      <w:r>
        <w:rPr>
          <w:rFonts w:hint="eastAsia" w:ascii="楷体" w:hAnsi="楷体" w:eastAsia="楷体" w:cs="楷体"/>
          <w:sz w:val="32"/>
          <w:szCs w:val="32"/>
        </w:rPr>
        <w:t>好啦，听力题目已经结束，接下来请同学们继续答题，祝愿你能取得好成绩。再见！</w:t>
      </w:r>
    </w:p>
    <w:p w14:paraId="57DA7A78"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B4503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A986E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9206B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CC5C8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754FB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49915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</w:docVars>
  <w:rsids>
    <w:rsidRoot w:val="3B4D1B8A"/>
    <w:rsid w:val="273A6D63"/>
    <w:rsid w:val="3B4D1B8A"/>
    <w:rsid w:val="49E66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6">
    <w:name w:val="p0"/>
    <w:basedOn w:val="1"/>
    <w:qFormat/>
    <w:uiPriority w:val="0"/>
    <w:pPr>
      <w:widowControl/>
    </w:pPr>
    <w:rPr>
      <w:rFonts w:hint="eastAsia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1613</Words>
  <Characters>1690</Characters>
  <Lines>0</Lines>
  <Paragraphs>0</Paragraphs>
  <TotalTime>0</TotalTime>
  <ScaleCrop>false</ScaleCrop>
  <LinksUpToDate>false</LinksUpToDate>
  <CharactersWithSpaces>1956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2023-03-21T09:58:00Z</dcterms:created>
  <dc:creator>银色猛虎</dc:creator>
  <cp:lastModifiedBy>上帝掷骰子吗</cp:lastModifiedBy>
  <dcterms:modified xsi:type="dcterms:W3CDTF">2026-02-11T01:08:56Z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9D60C7B3BE9146CCB9476EC8CA80E3CB</vt:lpwstr>
  </property>
  <property fmtid="{D5CDD505-2E9C-101B-9397-08002B2CF9AE}" pid="4" name="KSOTemplateDocerSaveRecord">
    <vt:lpwstr>eyJoZGlkIjoiMjljNjk0N2RhMTc0NzI3ZTQwZWEyZWMyMzA2NzliMDQiLCJ1c2VySWQiOiI3ODUwOTA2ODcifQ==</vt:lpwstr>
  </property>
</Properties>
</file>