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BB55A">
      <w:pPr>
        <w:spacing w:line="360" w:lineRule="auto"/>
        <w:ind w:left="0"/>
        <w:jc w:val="center"/>
        <w:textAlignment w:val="center"/>
        <w:rPr>
          <w:rFonts w:hint="eastAsia" w:ascii="华文中宋" w:hAnsi="华文中宋" w:eastAsia="华文中宋" w:cs="华文中宋"/>
          <w:b/>
          <w:bCs/>
          <w:color w:val="FF0000"/>
          <w:sz w:val="40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10744200</wp:posOffset>
            </wp:positionV>
            <wp:extent cx="330200" cy="419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val="en-US" w:eastAsia="zh-CN"/>
          <w14:textFill>
            <w14:solidFill>
              <w14:schemeClr w14:val="tx1"/>
            </w14:solidFill>
          </w14:textFill>
        </w:rPr>
        <w:t>部编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eastAsia="zh-CN"/>
          <w14:textFill>
            <w14:solidFill>
              <w14:schemeClr w14:val="tx1"/>
            </w14:solidFill>
          </w14:textFill>
        </w:rPr>
        <w:t>版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val="en-US"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eastAsia="zh-CN"/>
          <w14:textFill>
            <w14:solidFill>
              <w14:schemeClr w14:val="tx1"/>
            </w14:solidFill>
          </w14:textFill>
        </w:rPr>
        <w:t>六年级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val="en-US" w:eastAsia="zh-CN"/>
          <w14:textFill>
            <w14:solidFill>
              <w14:schemeClr w14:val="tx1"/>
            </w14:solidFill>
          </w14:textFill>
        </w:rPr>
        <w:t>语文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eastAsia="zh-CN"/>
          <w14:textFill>
            <w14:solidFill>
              <w14:schemeClr w14:val="tx1"/>
            </w14:solidFill>
          </w14:textFill>
        </w:rPr>
        <w:t>下册期末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val="en-US" w:eastAsia="zh-CN"/>
          <w14:textFill>
            <w14:solidFill>
              <w14:schemeClr w14:val="tx1"/>
            </w14:solidFill>
          </w14:textFill>
        </w:rPr>
        <w:t>精选精练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eastAsia="zh-CN"/>
          <w14:textFill>
            <w14:solidFill>
              <w14:schemeClr w14:val="tx1"/>
            </w14:solidFill>
          </w14:textFill>
        </w:rPr>
        <w:t>选择题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val="en-US"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36"/>
          <w:szCs w:val="40"/>
          <w:lang w:eastAsia="zh-CN"/>
          <w14:textFill>
            <w14:solidFill>
              <w14:schemeClr w14:val="tx1"/>
            </w14:solidFill>
          </w14:textFill>
        </w:rPr>
        <w:t>复习</w:t>
      </w:r>
    </w:p>
    <w:p w14:paraId="5DA90BD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1．下列描述错误的一项是（   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</w:t>
      </w:r>
      <w:r>
        <w:rPr>
          <w:rFonts w:hint="eastAsia" w:ascii="华文中宋" w:hAnsi="华文中宋" w:eastAsia="华文中宋" w:cs="华文中宋"/>
        </w:rPr>
        <w:t> ）</w:t>
      </w:r>
    </w:p>
    <w:p w14:paraId="3615576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A．《北京的春节》用充满“京味儿”的语言，描写了节日习俗的美好。</w:t>
      </w:r>
    </w:p>
    <w:p w14:paraId="395FF46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B．评价名著人物时，角度不能太单一，因为每个人都是立体的、多面的。</w:t>
      </w:r>
    </w:p>
    <w:p w14:paraId="5C1AF90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C．《真理诞生于一百个问号之后》举了一个事例说明观点。</w:t>
      </w:r>
    </w:p>
    <w:p w14:paraId="442FCFE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D．《十六年前的回忆》表达了“我”对父亲的怀念，对敌人的憎恨。</w:t>
      </w:r>
    </w:p>
    <w:p w14:paraId="0FE7AB6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2．依次填入横线处最恰当的一组是（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4627FE0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这次经历，使我明白了一个道理：______，_______，______，______。所以，我要不断地告诫自己：面对生活中的机遇，千万不要错过。</w:t>
      </w:r>
    </w:p>
    <w:p w14:paraId="34346BB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①抓住了，你就走出了平庸</w:t>
      </w:r>
    </w:p>
    <w:p w14:paraId="408A046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②各种机遇从你眼前滑过</w:t>
      </w:r>
    </w:p>
    <w:p w14:paraId="6AD1B73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③反之，你就会跌入懊悔的深渊．失败的泥潭</w:t>
      </w:r>
    </w:p>
    <w:p w14:paraId="5DFE555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④人生就像一条不断流淌的河川</w:t>
      </w:r>
    </w:p>
    <w:p w14:paraId="2FADF7A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A．④①③②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B．①③②④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C．④②①③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D．①③④②</w:t>
      </w:r>
    </w:p>
    <w:p w14:paraId="4640E16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3．下列加点字读音有错的一组是（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40D63FD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</w:t>
      </w:r>
      <w:r>
        <w:rPr>
          <w:rFonts w:hint="eastAsia" w:ascii="华文中宋" w:hAnsi="华文中宋" w:eastAsia="华文中宋" w:cs="华文中宋"/>
          <w:u w:val="none"/>
          <w:em w:val="dot"/>
        </w:rPr>
        <w:t>酝</w:t>
      </w:r>
      <w:r>
        <w:rPr>
          <w:rFonts w:hint="eastAsia" w:ascii="华文中宋" w:hAnsi="华文中宋" w:eastAsia="华文中宋" w:cs="华文中宋"/>
        </w:rPr>
        <w:t>酿（yùn）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  <w:u w:val="none"/>
          <w:em w:val="dot"/>
        </w:rPr>
        <w:t>窠</w:t>
      </w:r>
      <w:r>
        <w:rPr>
          <w:rFonts w:hint="eastAsia" w:ascii="华文中宋" w:hAnsi="华文中宋" w:eastAsia="华文中宋" w:cs="华文中宋"/>
        </w:rPr>
        <w:t>巢（kē）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附</w:t>
      </w:r>
      <w:r>
        <w:rPr>
          <w:rFonts w:hint="eastAsia" w:ascii="华文中宋" w:hAnsi="华文中宋" w:eastAsia="华文中宋" w:cs="华文中宋"/>
          <w:u w:val="none"/>
          <w:em w:val="dot"/>
        </w:rPr>
        <w:t>和</w:t>
      </w:r>
      <w:r>
        <w:rPr>
          <w:rFonts w:hint="eastAsia" w:ascii="华文中宋" w:hAnsi="华文中宋" w:eastAsia="华文中宋" w:cs="华文中宋"/>
        </w:rPr>
        <w:t>（hè）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黄</w:t>
      </w:r>
      <w:r>
        <w:rPr>
          <w:rFonts w:hint="eastAsia" w:ascii="华文中宋" w:hAnsi="华文中宋" w:eastAsia="华文中宋" w:cs="华文中宋"/>
          <w:u w:val="none"/>
          <w:em w:val="dot"/>
        </w:rPr>
        <w:t>晕</w:t>
      </w:r>
      <w:r>
        <w:rPr>
          <w:rFonts w:hint="eastAsia" w:ascii="华文中宋" w:hAnsi="华文中宋" w:eastAsia="华文中宋" w:cs="华文中宋"/>
        </w:rPr>
        <w:t>（yùn）</w:t>
      </w:r>
    </w:p>
    <w:p w14:paraId="1FC6580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</w:t>
      </w:r>
      <w:r>
        <w:rPr>
          <w:rFonts w:hint="eastAsia" w:ascii="华文中宋" w:hAnsi="华文中宋" w:eastAsia="华文中宋" w:cs="华文中宋"/>
          <w:u w:val="none"/>
          <w:em w:val="dot"/>
        </w:rPr>
        <w:t>嘹</w:t>
      </w:r>
      <w:r>
        <w:rPr>
          <w:rFonts w:hint="eastAsia" w:ascii="华文中宋" w:hAnsi="华文中宋" w:eastAsia="华文中宋" w:cs="华文中宋"/>
        </w:rPr>
        <w:t>亮（liáo）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高</w:t>
      </w:r>
      <w:r>
        <w:rPr>
          <w:rFonts w:hint="eastAsia" w:ascii="华文中宋" w:hAnsi="华文中宋" w:eastAsia="华文中宋" w:cs="华文中宋"/>
          <w:u w:val="none"/>
          <w:em w:val="dot"/>
        </w:rPr>
        <w:t>邈</w:t>
      </w:r>
      <w:r>
        <w:rPr>
          <w:rFonts w:hint="eastAsia" w:ascii="华文中宋" w:hAnsi="华文中宋" w:eastAsia="华文中宋" w:cs="华文中宋"/>
        </w:rPr>
        <w:t>（miǎo）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  <w:u w:val="none"/>
          <w:em w:val="dot"/>
        </w:rPr>
        <w:t>澄</w:t>
      </w:r>
      <w:r>
        <w:rPr>
          <w:rFonts w:hint="eastAsia" w:ascii="华文中宋" w:hAnsi="华文中宋" w:eastAsia="华文中宋" w:cs="华文中宋"/>
        </w:rPr>
        <w:t>清（chéng）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</w:t>
      </w:r>
      <w:r>
        <w:rPr>
          <w:rFonts w:hint="eastAsia" w:ascii="华文中宋" w:hAnsi="华文中宋" w:eastAsia="华文中宋" w:cs="华文中宋"/>
        </w:rPr>
        <w:t>贮</w:t>
      </w:r>
      <w:r>
        <w:rPr>
          <w:rFonts w:hint="eastAsia" w:ascii="华文中宋" w:hAnsi="华文中宋" w:eastAsia="华文中宋" w:cs="华文中宋"/>
          <w:u w:val="none"/>
          <w:em w:val="dot"/>
        </w:rPr>
        <w:t>蓄</w:t>
      </w:r>
      <w:r>
        <w:rPr>
          <w:rFonts w:hint="eastAsia" w:ascii="华文中宋" w:hAnsi="华文中宋" w:eastAsia="华文中宋" w:cs="华文中宋"/>
        </w:rPr>
        <w:t>（xù）</w:t>
      </w:r>
    </w:p>
    <w:p w14:paraId="33E5F47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</w:t>
      </w:r>
      <w:r>
        <w:rPr>
          <w:rFonts w:hint="eastAsia" w:ascii="华文中宋" w:hAnsi="华文中宋" w:eastAsia="华文中宋" w:cs="华文中宋"/>
          <w:u w:val="none"/>
          <w:em w:val="dot"/>
        </w:rPr>
        <w:t>棱</w:t>
      </w:r>
      <w:r>
        <w:rPr>
          <w:rFonts w:hint="eastAsia" w:ascii="华文中宋" w:hAnsi="华文中宋" w:eastAsia="华文中宋" w:cs="华文中宋"/>
        </w:rPr>
        <w:t>镜（líng）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  <w:u w:val="none"/>
          <w:em w:val="dot"/>
        </w:rPr>
        <w:t>吝</w:t>
      </w:r>
      <w:r>
        <w:rPr>
          <w:rFonts w:hint="eastAsia" w:ascii="华文中宋" w:hAnsi="华文中宋" w:eastAsia="华文中宋" w:cs="华文中宋"/>
        </w:rPr>
        <w:t>啬（lìn）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  <w:u w:val="none"/>
          <w:em w:val="dot"/>
        </w:rPr>
        <w:t>莅</w:t>
      </w:r>
      <w:r>
        <w:rPr>
          <w:rFonts w:hint="eastAsia" w:ascii="华文中宋" w:hAnsi="华文中宋" w:eastAsia="华文中宋" w:cs="华文中宋"/>
        </w:rPr>
        <w:t>临（lì）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静</w:t>
      </w:r>
      <w:r>
        <w:rPr>
          <w:rFonts w:hint="eastAsia" w:ascii="华文中宋" w:hAnsi="华文中宋" w:eastAsia="华文中宋" w:cs="华文中宋"/>
          <w:u w:val="none"/>
          <w:em w:val="dot"/>
        </w:rPr>
        <w:t>谧</w:t>
      </w:r>
      <w:r>
        <w:rPr>
          <w:rFonts w:hint="eastAsia" w:ascii="华文中宋" w:hAnsi="华文中宋" w:eastAsia="华文中宋" w:cs="华文中宋"/>
        </w:rPr>
        <w:t>（mì）</w:t>
      </w:r>
    </w:p>
    <w:p w14:paraId="37C5887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D．淅</w:t>
      </w:r>
      <w:r>
        <w:rPr>
          <w:rFonts w:hint="eastAsia" w:ascii="华文中宋" w:hAnsi="华文中宋" w:eastAsia="华文中宋" w:cs="华文中宋"/>
          <w:u w:val="none"/>
          <w:em w:val="dot"/>
        </w:rPr>
        <w:t>沥</w:t>
      </w:r>
      <w:r>
        <w:rPr>
          <w:rFonts w:hint="eastAsia" w:ascii="华文中宋" w:hAnsi="华文中宋" w:eastAsia="华文中宋" w:cs="华文中宋"/>
        </w:rPr>
        <w:t>（lì）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  <w:u w:val="none"/>
          <w:em w:val="dot"/>
        </w:rPr>
        <w:t>咄</w:t>
      </w:r>
      <w:r>
        <w:rPr>
          <w:rFonts w:hint="eastAsia" w:ascii="华文中宋" w:hAnsi="华文中宋" w:eastAsia="华文中宋" w:cs="华文中宋"/>
        </w:rPr>
        <w:t>咄（duō）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菜</w:t>
      </w:r>
      <w:r>
        <w:rPr>
          <w:rFonts w:hint="eastAsia" w:ascii="华文中宋" w:hAnsi="华文中宋" w:eastAsia="华文中宋" w:cs="华文中宋"/>
          <w:u w:val="none"/>
          <w:em w:val="dot"/>
        </w:rPr>
        <w:t>畦</w:t>
      </w:r>
      <w:r>
        <w:rPr>
          <w:rFonts w:hint="eastAsia" w:ascii="华文中宋" w:hAnsi="华文中宋" w:eastAsia="华文中宋" w:cs="华文中宋"/>
        </w:rPr>
        <w:t>（qí）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雪</w:t>
      </w:r>
      <w:r>
        <w:rPr>
          <w:rFonts w:hint="eastAsia" w:ascii="华文中宋" w:hAnsi="华文中宋" w:eastAsia="华文中宋" w:cs="华文中宋"/>
          <w:u w:val="none"/>
          <w:em w:val="dot"/>
        </w:rPr>
        <w:t>骤</w:t>
      </w:r>
      <w:r>
        <w:rPr>
          <w:rFonts w:hint="eastAsia" w:ascii="华文中宋" w:hAnsi="华文中宋" w:eastAsia="华文中宋" w:cs="华文中宋"/>
        </w:rPr>
        <w:t>（zhòu）</w:t>
      </w:r>
    </w:p>
    <w:p w14:paraId="79B3E59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4．下列各项中成语使用无误的一项是（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7AAE79A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A．他</w:t>
      </w:r>
      <w:r>
        <w:rPr>
          <w:rFonts w:hint="eastAsia" w:ascii="华文中宋" w:hAnsi="华文中宋" w:eastAsia="华文中宋" w:cs="华文中宋"/>
          <w:u w:val="none"/>
          <w:em w:val="dot"/>
        </w:rPr>
        <w:t>处心积虑</w:t>
      </w:r>
      <w:r>
        <w:rPr>
          <w:rFonts w:hint="eastAsia" w:ascii="华文中宋" w:hAnsi="华文中宋" w:eastAsia="华文中宋" w:cs="华文中宋"/>
        </w:rPr>
        <w:t>的努力工作得来的却是大家的一票否决，这对他实在是一个不小的打击。</w:t>
      </w:r>
    </w:p>
    <w:p w14:paraId="45CB20B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B．动物园里有洁白优美的天鹅，威风凛凛的老虎，调皮可爱的猴子，</w:t>
      </w:r>
      <w:r>
        <w:rPr>
          <w:rFonts w:hint="eastAsia" w:ascii="华文中宋" w:hAnsi="华文中宋" w:eastAsia="华文中宋" w:cs="华文中宋"/>
          <w:u w:val="none"/>
          <w:em w:val="dot"/>
        </w:rPr>
        <w:t>栩栩如生</w:t>
      </w:r>
      <w:r>
        <w:rPr>
          <w:rFonts w:hint="eastAsia" w:ascii="华文中宋" w:hAnsi="华文中宋" w:eastAsia="华文中宋" w:cs="华文中宋"/>
        </w:rPr>
        <w:t>的孔雀。</w:t>
      </w:r>
    </w:p>
    <w:p w14:paraId="0D40E0F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C．翘首西望，苍山如屏，洱海如镜，真是</w:t>
      </w:r>
      <w:r>
        <w:rPr>
          <w:rFonts w:hint="eastAsia" w:ascii="华文中宋" w:hAnsi="华文中宋" w:eastAsia="华文中宋" w:cs="华文中宋"/>
          <w:u w:val="none"/>
          <w:em w:val="dot"/>
        </w:rPr>
        <w:t>巧夺天工</w:t>
      </w:r>
      <w:r>
        <w:rPr>
          <w:rFonts w:hint="eastAsia" w:ascii="华文中宋" w:hAnsi="华文中宋" w:eastAsia="华文中宋" w:cs="华文中宋"/>
        </w:rPr>
        <w:t>。</w:t>
      </w:r>
    </w:p>
    <w:p w14:paraId="288D20A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D．花园里，花儿争奇斗艳，蝴蝶轻飞曼舞，鸟儿欢快唱歌，一片</w:t>
      </w:r>
      <w:r>
        <w:rPr>
          <w:rFonts w:hint="eastAsia" w:ascii="华文中宋" w:hAnsi="华文中宋" w:eastAsia="华文中宋" w:cs="华文中宋"/>
          <w:u w:val="none"/>
          <w:em w:val="dot"/>
        </w:rPr>
        <w:t>生机盎然</w:t>
      </w:r>
      <w:r>
        <w:rPr>
          <w:rFonts w:hint="eastAsia" w:ascii="华文中宋" w:hAnsi="华文中宋" w:eastAsia="华文中宋" w:cs="华文中宋"/>
        </w:rPr>
        <w:t>的景象。</w:t>
      </w:r>
    </w:p>
    <w:p w14:paraId="7B782DE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5．下列句子语言表达得体的一项是（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52473D1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A．会议开始前，主持人特别提醒：“为了保持会场安静，请各位关闭手机，否则后果自负！”</w:t>
      </w:r>
    </w:p>
    <w:p w14:paraId="009D1D6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B．有人从公交车上往外扔香蕉皮，一位乘客冲着他说：“老兄，你太过分了！积点德吧！”</w:t>
      </w:r>
    </w:p>
    <w:p w14:paraId="48E3FBF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C．酒店经理对员工们说：“大家要用心做好服务工作，让客人有宾至如归的感觉。”</w:t>
      </w:r>
    </w:p>
    <w:p w14:paraId="5431B43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D．提到自己的父亲，老刘动情地说：“令尊经常告诫我们，做人要清清白白。”</w:t>
      </w:r>
    </w:p>
    <w:p w14:paraId="47FCE8B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6．下面诗句正确无误的有（　　）</w:t>
      </w:r>
    </w:p>
    <w:p w14:paraId="55FE7A7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A．去年今日此门中，人面桃花相映红。</w:t>
      </w:r>
    </w:p>
    <w:p w14:paraId="26A7D12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B．空山新雨后，天气晚来秋。</w:t>
      </w:r>
    </w:p>
    <w:p w14:paraId="4791BFE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C．卷地风来忽吹散，望湖楼下水如天。</w:t>
      </w:r>
    </w:p>
    <w:p w14:paraId="7A81316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D．河汉清且浅，脉脉不得语。</w:t>
      </w:r>
    </w:p>
    <w:p w14:paraId="5A0B7E3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7．下列成语书写全对的一组是（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0606ABC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A．囫囵吞枣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脉脉含情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残灯末庙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生灵涂炭</w:t>
      </w:r>
    </w:p>
    <w:p w14:paraId="25EA6B9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B．气状山河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画龙点睛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一针见血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一本正经</w:t>
      </w:r>
    </w:p>
    <w:p w14:paraId="4883833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C．刨根问底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顾影自怜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多事之秋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应接不遐</w:t>
      </w:r>
    </w:p>
    <w:p w14:paraId="56929C7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D．千门万户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绝然不同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黄钟大吕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无独有偶</w:t>
      </w:r>
    </w:p>
    <w:p w14:paraId="6A72A65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8．下面句子语言表达得体的一项是（　　）</w:t>
      </w:r>
    </w:p>
    <w:p w14:paraId="59E61C4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A．游晴同学邀你到她家去玩，你说：“行，届时我一定光临寒舍。”</w:t>
      </w:r>
    </w:p>
    <w:p w14:paraId="1DE74DB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B．你对一位获奖的同学说：“祝贺你！有什么好的学习经验向我介绍介绍，好吗？”</w:t>
      </w:r>
    </w:p>
    <w:p w14:paraId="6D0A7EB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C．小闵去接电话时，别人打错了，他说：“你打错了！也不看清电话号码就乱拨。”</w:t>
      </w:r>
    </w:p>
    <w:p w14:paraId="1456B0A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D．肖强对深夜仍在大声说话、喧闹的邻居说：“不要讲话了，我们要休息了！”</w:t>
      </w:r>
    </w:p>
    <w:p w14:paraId="073909D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9．下列语句出自《老子》的有（　　）</w:t>
      </w:r>
    </w:p>
    <w:p w14:paraId="4D62FA3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A．道可道，非常道。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B．谷神不死，是为玄牝。</w:t>
      </w:r>
    </w:p>
    <w:p w14:paraId="1712DD4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C．知人者智，自知者明。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D．青，取之于蓝而青于蓝。</w:t>
      </w:r>
    </w:p>
    <w:p w14:paraId="528F90E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10．下列句子的人物描写方法，判断错误的一项是（　　）</w:t>
      </w:r>
    </w:p>
    <w:p w14:paraId="09CDE2D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A．老班长脸上的皱纹展开了，嘴边露出一丝笑意。（动作描写）</w:t>
      </w:r>
    </w:p>
    <w:p w14:paraId="03E56D1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B．父亲仍旧穿着他那件灰布旧长袍，可是没戴眼镜。（外貌描写）</w:t>
      </w:r>
    </w:p>
    <w:p w14:paraId="51BABEB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C．他的神情非常安定，非常沉着。（神态描写）</w:t>
      </w:r>
    </w:p>
    <w:p w14:paraId="4694F87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D．我悄悄背转身，擦擦眼睛，大口大口地咽着鱼汤。（动作描写）</w:t>
      </w:r>
    </w:p>
    <w:p w14:paraId="216C6B5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11．下列句型转换，不正确的一项是（　　）</w:t>
      </w:r>
    </w:p>
    <w:p w14:paraId="5DB6930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A．浓墨似的乌云遮黑了半边天。改为把字句：浓墨似的乌云把半边天遮黑了。</w:t>
      </w:r>
    </w:p>
    <w:p w14:paraId="4CCB05E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B．他低声说：“我知道小狐仙住在什么地方。”改为第三人称转述：他低声说，我知道小狐仙住在什么地方。</w:t>
      </w:r>
    </w:p>
    <w:p w14:paraId="66939B9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C．这的确是美好快乐的日子。改为反问句：这难道不是美好快乐的日子吗？</w:t>
      </w:r>
    </w:p>
    <w:p w14:paraId="65F9765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D．父亲只好把一些书籍和文件烧掉。改为双重否定句：父亲还得不把一些书籍和文件烧掉。</w:t>
      </w:r>
    </w:p>
    <w:p w14:paraId="1418527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12．下列句子的修辞手法，判断不正确的一项是（　　）</w:t>
      </w:r>
    </w:p>
    <w:p w14:paraId="6943ED6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A．水是眼波横，山是眉峰聚。（比喻）</w:t>
      </w:r>
    </w:p>
    <w:p w14:paraId="58D1B72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B．锅中的粥，有声无力的叹气还在继续。（拟人）</w:t>
      </w:r>
    </w:p>
    <w:p w14:paraId="58D8A4B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C．燕子去了，有再来的时候；杨柳枯了，有再青的时候；桃花谢了，有再开的时候。（排比）</w:t>
      </w:r>
    </w:p>
    <w:p w14:paraId="1F82F3B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D．春无踪迹谁知？除非问取黄鹂。（反问）</w:t>
      </w:r>
    </w:p>
    <w:p w14:paraId="0E366F1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13．下列诗句与括号里的描述不相符的一项是（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06C9983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A．遗民泪尽胡尘里（忧国忧民）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B．水村山郭酒旗风（描述江南春景）</w:t>
      </w:r>
    </w:p>
    <w:p w14:paraId="484CB42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C．如今直上银河去（描述夜空）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D．劝君更尽一杯酒（体现真挚友谊）</w:t>
      </w:r>
    </w:p>
    <w:p w14:paraId="035139C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14．下列说法有误的一项是（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0C0E136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A．在姨妈的眼里，汤姆·索亚是个有理想有抱负的人。</w:t>
      </w:r>
    </w:p>
    <w:p w14:paraId="4616CAD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B．《骑鹅旅行记》中的尼尔斯是一个调皮捣蛋的孩子，本想阻止一只大雄鹅飞走而爬上了鹅的背，开启了一场“骑鹅旅行记”。</w:t>
      </w:r>
    </w:p>
    <w:p w14:paraId="71D4095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C．从鲁滨逊用刀子刻痕记录日期的做法中，可以看出他是个做事细心、充满智慧的人。</w:t>
      </w:r>
    </w:p>
    <w:p w14:paraId="1C89E08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D．《爱丽丝漫游奇境》的作者是英国作家刘易斯·卡罗尔，写了一个叫爱丽丝的小女孩在梦中掉到免子洞里，在一个神奇的王国里旅行的故事。</w:t>
      </w:r>
    </w:p>
    <w:p w14:paraId="6C2FC7C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15．谚语“三人行，必有我师焉”的含义是（　　）</w:t>
      </w:r>
    </w:p>
    <w:p w14:paraId="65E22E4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A．多问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B．多思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C．多练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D．多读</w:t>
      </w:r>
    </w:p>
    <w:p w14:paraId="0631239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16．“孰为汝多知乎？”中“知”的意思是（　　）</w:t>
      </w:r>
    </w:p>
    <w:p w14:paraId="213B047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A．知识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B．知道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C．智慧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D．志气</w:t>
      </w:r>
    </w:p>
    <w:p w14:paraId="1E1E10D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17．下列句子关联词语使用正确的一项是（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4DCDEC5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A．雨来虽然能顺利逃生，但是他的游泳本领高。</w:t>
      </w:r>
    </w:p>
    <w:p w14:paraId="430A883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B．他不是训斥我们，而是微笑着给我们讲了许多做人的道理。</w:t>
      </w:r>
    </w:p>
    <w:p w14:paraId="4B3C19B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C．只有工作难度再大，他才会千方百计做好。</w:t>
      </w:r>
    </w:p>
    <w:p w14:paraId="71A84DA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D．无论疫情极易传播，医务工作者都临危不惧，仍然忘我地奋斗在抗疫一线。</w:t>
      </w:r>
    </w:p>
    <w:p w14:paraId="493A41C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18．下列句子中的加点词语在本句中不含褒义色彩的一项是（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73C3AF4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A．我奶奶年轻的时候是个端庄、贤淑的</w:t>
      </w:r>
      <w:r>
        <w:rPr>
          <w:rFonts w:hint="eastAsia" w:ascii="华文中宋" w:hAnsi="华文中宋" w:eastAsia="华文中宋" w:cs="华文中宋"/>
          <w:u w:val="none"/>
          <w:em w:val="dot"/>
        </w:rPr>
        <w:t>大家闺秀</w:t>
      </w:r>
      <w:r>
        <w:rPr>
          <w:rFonts w:hint="eastAsia" w:ascii="华文中宋" w:hAnsi="华文中宋" w:eastAsia="华文中宋" w:cs="华文中宋"/>
        </w:rPr>
        <w:t>。</w:t>
      </w:r>
    </w:p>
    <w:p w14:paraId="08492EA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B．我看见故乡的</w:t>
      </w:r>
      <w:r>
        <w:rPr>
          <w:rFonts w:hint="eastAsia" w:ascii="华文中宋" w:hAnsi="华文中宋" w:eastAsia="华文中宋" w:cs="华文中宋"/>
          <w:u w:val="none"/>
          <w:em w:val="dot"/>
        </w:rPr>
        <w:t>朝晖夕阴</w:t>
      </w:r>
      <w:r>
        <w:rPr>
          <w:rFonts w:hint="eastAsia" w:ascii="华文中宋" w:hAnsi="华文中宋" w:eastAsia="华文中宋" w:cs="华文中宋"/>
        </w:rPr>
        <w:t>及长江的点点归帆，也看见门前流泪的慈母。</w:t>
      </w:r>
    </w:p>
    <w:p w14:paraId="1DFCC5D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C．民族英雄岳飞</w:t>
      </w:r>
      <w:r>
        <w:rPr>
          <w:rFonts w:hint="eastAsia" w:ascii="华文中宋" w:hAnsi="华文中宋" w:eastAsia="华文中宋" w:cs="华文中宋"/>
          <w:u w:val="none"/>
          <w:em w:val="dot"/>
        </w:rPr>
        <w:t>精忠报国</w:t>
      </w:r>
      <w:r>
        <w:rPr>
          <w:rFonts w:hint="eastAsia" w:ascii="华文中宋" w:hAnsi="华文中宋" w:eastAsia="华文中宋" w:cs="华文中宋"/>
        </w:rPr>
        <w:t>的事迹，至今仍为人所称颂。</w:t>
      </w:r>
    </w:p>
    <w:p w14:paraId="5AAE7F7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D．人民解放军</w:t>
      </w:r>
      <w:r>
        <w:rPr>
          <w:rFonts w:hint="eastAsia" w:ascii="华文中宋" w:hAnsi="华文中宋" w:eastAsia="华文中宋" w:cs="华文中宋"/>
          <w:u w:val="none"/>
          <w:em w:val="dot"/>
        </w:rPr>
        <w:t>英勇善战</w:t>
      </w:r>
      <w:r>
        <w:rPr>
          <w:rFonts w:hint="eastAsia" w:ascii="华文中宋" w:hAnsi="华文中宋" w:eastAsia="华文中宋" w:cs="华文中宋"/>
        </w:rPr>
        <w:t>，锐不可当。</w:t>
      </w:r>
    </w:p>
    <w:p w14:paraId="77C0B1A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19．下面词语中加点字词的注音、字形或理解</w:t>
      </w:r>
      <w:r>
        <w:rPr>
          <w:rFonts w:hint="eastAsia" w:ascii="华文中宋" w:hAnsi="华文中宋" w:eastAsia="华文中宋" w:cs="华文中宋"/>
          <w:u w:val="none"/>
          <w:em w:val="dot"/>
        </w:rPr>
        <w:t>不正确</w:t>
      </w:r>
      <w:r>
        <w:rPr>
          <w:rFonts w:hint="eastAsia" w:ascii="华文中宋" w:hAnsi="华文中宋" w:eastAsia="华文中宋" w:cs="华文中宋"/>
        </w:rPr>
        <w:t>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30A3B5D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</w:t>
      </w:r>
      <w:r>
        <w:rPr>
          <w:rFonts w:hint="eastAsia" w:ascii="华文中宋" w:hAnsi="华文中宋" w:eastAsia="华文中宋" w:cs="华文中宋"/>
          <w:u w:val="none"/>
          <w:em w:val="dot"/>
        </w:rPr>
        <w:t>搅和</w:t>
      </w:r>
      <w:r>
        <w:rPr>
          <w:rFonts w:hint="eastAsia" w:ascii="华文中宋" w:hAnsi="华文中宋" w:eastAsia="华文中宋" w:cs="华文中宋"/>
        </w:rPr>
        <w:t>（jiǎo huo）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</w:rPr>
        <w:t>B．</w:t>
      </w:r>
      <w:r>
        <w:rPr>
          <w:rFonts w:hint="eastAsia" w:ascii="华文中宋" w:hAnsi="华文中宋" w:eastAsia="华文中宋" w:cs="华文中宋"/>
          <w:u w:val="none"/>
          <w:em w:val="dot"/>
        </w:rPr>
        <w:t>搜</w:t>
      </w:r>
      <w:r>
        <w:rPr>
          <w:rFonts w:hint="eastAsia" w:ascii="华文中宋" w:hAnsi="华文中宋" w:eastAsia="华文中宋" w:cs="华文中宋"/>
        </w:rPr>
        <w:t>集</w:t>
      </w:r>
      <w:r>
        <w:rPr>
          <w:rFonts w:hint="eastAsia" w:ascii="华文中宋" w:hAnsi="华文中宋" w:eastAsia="华文中宋" w:cs="华文中宋"/>
          <w:lang w:val="en-US" w:eastAsia="zh-CN"/>
        </w:rPr>
        <w:t xml:space="preserve">   </w:t>
      </w:r>
      <w:r>
        <w:rPr>
          <w:rFonts w:hint="eastAsia" w:ascii="华文中宋" w:hAnsi="华文中宋" w:eastAsia="华文中宋" w:cs="华文中宋"/>
        </w:rPr>
        <w:t>C．书</w:t>
      </w:r>
      <w:r>
        <w:rPr>
          <w:rFonts w:hint="eastAsia" w:ascii="华文中宋" w:hAnsi="华文中宋" w:eastAsia="华文中宋" w:cs="华文中宋"/>
          <w:u w:val="none"/>
          <w:em w:val="dot"/>
        </w:rPr>
        <w:t>藉</w:t>
      </w:r>
      <w:r>
        <w:rPr>
          <w:rFonts w:hint="eastAsia" w:ascii="华文中宋" w:hAnsi="华文中宋" w:eastAsia="华文中宋" w:cs="华文中宋"/>
          <w:u w:val="none"/>
          <w:em w:val="dot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</w:rPr>
        <w:t>D．</w:t>
      </w:r>
      <w:r>
        <w:rPr>
          <w:rFonts w:hint="eastAsia" w:ascii="华文中宋" w:hAnsi="华文中宋" w:eastAsia="华文中宋" w:cs="华文中宋"/>
          <w:u w:val="none"/>
          <w:em w:val="dot"/>
        </w:rPr>
        <w:t>畅快</w:t>
      </w:r>
      <w:r>
        <w:rPr>
          <w:rFonts w:hint="eastAsia" w:ascii="华文中宋" w:hAnsi="华文中宋" w:eastAsia="华文中宋" w:cs="华文中宋"/>
        </w:rPr>
        <w:t>（舒畅快乐）</w:t>
      </w:r>
    </w:p>
    <w:p w14:paraId="1016595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20．下列句子排序正确的一项是（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51FE548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①它乱舞了一回之后，大概悟到了此路不通，于是再飞开来，飞到离玻璃一二寸的地方，重整旗鼓，向玻璃的另一处直撞过去。</w:t>
      </w:r>
    </w:p>
    <w:p w14:paraId="188C081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②我一边点香烟，一边旁观它的乱撞乱叫。它每一次钻，先飞到离玻璃一二寸的地方，然后直冲过去，把它的小头在玻璃上“嗯嗨”地撞两下﹐然后沿着玻璃“嗡嗡”地向四处飞鸣。</w:t>
      </w:r>
    </w:p>
    <w:p w14:paraId="042F574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③我在写稿的时候，耳朵近旁觉得有“嗡嗡”之声，间以“嘚嘚”之声。原来有一只蜜蜂，向我案旁的玻璃窗上求出路﹐正在那里乱撞乱叫。</w:t>
      </w:r>
    </w:p>
    <w:p w14:paraId="0F1327D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④因此“嗡嗡”“嘚嘚”，一直持续到现在，我点着了香烟之后便打算给蜜蜂谋出路了。</w:t>
      </w:r>
    </w:p>
    <w:p w14:paraId="79AFB1F0"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A．②①④③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B．③②①④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C．③②④①</w:t>
      </w:r>
    </w:p>
    <w:p w14:paraId="61658BD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21．你的朋友做错了事，你想让他去跟对方道歉，下列说法最得体的一项是（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1CDF32A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A．这件事你难道没做错吗？马上去认错！</w:t>
      </w:r>
    </w:p>
    <w:p w14:paraId="606002D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B．这件事你确确实实做错了！还不去认错？</w:t>
      </w:r>
    </w:p>
    <w:p w14:paraId="0FE0E47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C．这件事你做得不对，最好去跟人家说清楚，道个歉。</w:t>
      </w:r>
    </w:p>
    <w:p w14:paraId="36846E5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D．这件事你做错了，现在就向人家赔礼道歉去！</w:t>
      </w:r>
    </w:p>
    <w:p w14:paraId="046D861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22．下列的俗语、名句或古诗文运用不恰当的一项是（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745B93C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A．贾爷爷真可谓“老骥伏枥，志在千里”，七十岁还去兴办企业，带动当地人脱贫致富。</w:t>
      </w:r>
    </w:p>
    <w:p w14:paraId="05728D5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B．看到一些同学浪费粮食，食堂的陈伯伯摇头叹息道：“满招损，谦受益”。</w:t>
      </w:r>
    </w:p>
    <w:p w14:paraId="0B58AEB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C．这件事别人都觉得我做得好，只有你说这不好那不好，真是“鸡蛋里挑骨头”。</w:t>
      </w:r>
    </w:p>
    <w:p w14:paraId="361E154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D．中秋时节，旅居国外的华侨常用“露从今夜白，月是故乡明”来表达思乡之情。</w:t>
      </w:r>
    </w:p>
    <w:p w14:paraId="4913ECC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23．选择恰当的喻体依次填在横线上，正确的一项是（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0606013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我爱水的柔，柔如</w:t>
      </w:r>
      <w:r>
        <w:rPr>
          <w:rFonts w:hint="eastAsia" w:ascii="华文中宋" w:hAnsi="华文中宋" w:eastAsia="华文中宋" w:cs="华文中宋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</w:rPr>
        <w:t>；我爱水的动，动如</w:t>
      </w:r>
      <w:r>
        <w:rPr>
          <w:rFonts w:hint="eastAsia" w:ascii="华文中宋" w:hAnsi="华文中宋" w:eastAsia="华文中宋" w:cs="华文中宋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</w:rPr>
        <w:t>；我爱水的缓，缓如</w:t>
      </w:r>
      <w:r>
        <w:rPr>
          <w:rFonts w:hint="eastAsia" w:ascii="华文中宋" w:hAnsi="华文中宋" w:eastAsia="华文中宋" w:cs="华文中宋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</w:rPr>
        <w:t>；我爱水的急，急如</w:t>
      </w:r>
      <w:r>
        <w:rPr>
          <w:rFonts w:hint="eastAsia" w:ascii="华文中宋" w:hAnsi="华文中宋" w:eastAsia="华文中宋" w:cs="华文中宋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</w:rPr>
        <w:t>。</w:t>
      </w:r>
    </w:p>
    <w:p w14:paraId="39C924C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①矫健的蛟龙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②绿色的丝绸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③奔驰的骏马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        </w:t>
      </w:r>
      <w:r>
        <w:rPr>
          <w:rFonts w:hint="eastAsia" w:ascii="华文中宋" w:hAnsi="华文中宋" w:eastAsia="华文中宋" w:cs="华文中宋"/>
        </w:rPr>
        <w:t>④凝结的玉脂</w:t>
      </w:r>
    </w:p>
    <w:p w14:paraId="2889E67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A．③④①②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B．②④③①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C．②①④③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D．④①②③</w:t>
      </w:r>
    </w:p>
    <w:p w14:paraId="4B545C1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24．小雅要在书房门口贴一副对联，最适合的一项是（</w:t>
      </w:r>
      <w:r>
        <w:rPr>
          <w:rFonts w:hint="eastAsia" w:ascii="华文中宋" w:hAnsi="华文中宋" w:eastAsia="华文中宋" w:cs="华文中宋"/>
          <w:kern w:val="0"/>
          <w:sz w:val="24"/>
          <w:szCs w:val="24"/>
        </w:rPr>
        <w:t>    </w:t>
      </w:r>
      <w:r>
        <w:rPr>
          <w:rFonts w:hint="eastAsia" w:ascii="华文中宋" w:hAnsi="华文中宋" w:eastAsia="华文中宋" w:cs="华文中宋"/>
        </w:rPr>
        <w:t>）</w:t>
      </w:r>
    </w:p>
    <w:p w14:paraId="740B1A58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A．万户春风为子寿，半窗松雪论天伦。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B．百世岁月当代好，千古江山今朝新。</w:t>
      </w:r>
    </w:p>
    <w:p w14:paraId="4FE4594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C．一年四季春常在，万紫千红永开花。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D．一庭花发来知己，万卷书开见古人。</w:t>
      </w:r>
    </w:p>
    <w:p w14:paraId="3973D61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25．李大钊为了革命事业英勇牺牲，下列最适合概括他的一生的诗句是（　　）</w:t>
      </w:r>
    </w:p>
    <w:p w14:paraId="237CF98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A．何当金络脑，快走踏清秋。</w:t>
      </w:r>
    </w:p>
    <w:p w14:paraId="6C89F4B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B．人生自古谁无死？留取丹心照汗青。</w:t>
      </w:r>
    </w:p>
    <w:p w14:paraId="63285B1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C．采得百花成蜜后，为谁辛苦为谁甜？</w:t>
      </w:r>
    </w:p>
    <w:p w14:paraId="54F5508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D．春蚕到死丝方尽，蜡炬成灰泪始干。</w:t>
      </w:r>
    </w:p>
    <w:p w14:paraId="54521EE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26．结合所学文言文推想一下，与“不足与谋”中的“足”字意思相同的是（　　）</w:t>
      </w:r>
    </w:p>
    <w:p w14:paraId="469A01F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A．举足轻重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B．金无足赤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C．人心不足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D．何足挂齿</w:t>
      </w:r>
    </w:p>
    <w:p w14:paraId="376DA4F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27．下列词语与其他三个意思不同的是（　　）</w:t>
      </w:r>
    </w:p>
    <w:p w14:paraId="3DAA803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A．名列前茅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B．喜得金牌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C．拔得头筹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D．摘取桂冠</w:t>
      </w:r>
    </w:p>
    <w:p w14:paraId="11DB54C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28．下列诗句中没有运用夸张手法的一项是（　　）</w:t>
      </w:r>
    </w:p>
    <w:p w14:paraId="2548A91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A．水是眼波横，山是眉峰聚。</w:t>
      </w:r>
    </w:p>
    <w:p w14:paraId="34E3C64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B．五岭逶迤腾细浪，乌蒙磅礴走泥丸。</w:t>
      </w:r>
    </w:p>
    <w:p w14:paraId="0381265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C．烽火连三月，家书抵万金。</w:t>
      </w:r>
    </w:p>
    <w:p w14:paraId="1DE43B6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D．桃花潭水深千尽，不及汪伦送我情。</w:t>
      </w:r>
    </w:p>
    <w:p w14:paraId="6425F1E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29．阅读语段，为其选出正确的出处及恰当的标题</w:t>
      </w:r>
    </w:p>
    <w:p w14:paraId="0B1BD6B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“这时，孔明身披鹤氅，头戴纶巾，在城楼前凭栏而坐，让两童子点上香，悠然自得，抚琴自娱。司马懿到城下，见孔明独踞城楼，焚香操琴，左立童子手捧宝剑，右立童子手着拂尘。他素知孔明谨慎，从不涉险，怕中诡计，便引兵自退。后来，司马懿知是空城，叹息说：“吾不知孔明也！”（　　）</w:t>
      </w:r>
    </w:p>
    <w:p w14:paraId="1360516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A．《水浒传》孔明暗度陈仓</w:t>
      </w:r>
    </w:p>
    <w:p w14:paraId="1D882BF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B．《三国演义》孔明暗度陈仓</w:t>
      </w:r>
    </w:p>
    <w:p w14:paraId="638CD6E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C．《水浒传》孔明空城退兵</w:t>
      </w:r>
    </w:p>
    <w:p w14:paraId="07C9EE4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D．《三国演义》孔明空城退兵</w:t>
      </w:r>
    </w:p>
    <w:p w14:paraId="0217595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30．夏天到了，同学给你打电话，约周末一起去江边游玩。出于安全考虑，你不想去，也想劝他不要去。下面表述最准确、得体的一项是（　　）</w:t>
      </w:r>
    </w:p>
    <w:p w14:paraId="78E2004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A．周末去江边？你是不是不想活了？老师家长天天教育我们预防溺水，我可不敢去，你也别去了。</w:t>
      </w:r>
    </w:p>
    <w:p w14:paraId="4648E19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B．夏天江边经常发生溺水事件，周末人多更不安全。咱俩年纪小，又没有家长陪伴，还是去打球吧！</w:t>
      </w:r>
    </w:p>
    <w:p w14:paraId="19CA65A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C．夏天周末江边人多、不安全，父母不让我去，很抱歉，你还是约别人吧！</w:t>
      </w:r>
    </w:p>
    <w:p w14:paraId="4D32BBE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31．“我看到了他那乱蓬蓬的长头发下面的平静而慈祥的脸。”这句话运用了（　　）描写。</w:t>
      </w:r>
    </w:p>
    <w:p w14:paraId="369A872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A．外貌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B．动作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C．外貌和动作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D．外貌和神态</w:t>
      </w:r>
    </w:p>
    <w:p w14:paraId="0CE9B5A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32．“大漠沙如雪，燕山月似钩。”这句运用（　　） 修辞手法。</w:t>
      </w:r>
    </w:p>
    <w:p w14:paraId="78D3889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A．比喻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B．对偶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C．比喻和对偶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D．夸张</w:t>
      </w:r>
    </w:p>
    <w:p w14:paraId="154CDA6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33．下列没有描写儿童的古诗是（　　）</w:t>
      </w:r>
    </w:p>
    <w:p w14:paraId="54C4BFB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A．《村居》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B．《四时田园杂兴》</w:t>
      </w:r>
    </w:p>
    <w:p w14:paraId="6D16FD6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C．《夜书所见》</w:t>
      </w:r>
      <w:r>
        <w:rPr>
          <w:rFonts w:hint="eastAsia" w:ascii="华文中宋" w:hAnsi="华文中宋" w:eastAsia="华文中宋" w:cs="华文中宋"/>
        </w:rPr>
        <w:tab/>
      </w:r>
      <w:r>
        <w:rPr>
          <w:rFonts w:hint="eastAsia" w:ascii="华文中宋" w:hAnsi="华文中宋" w:eastAsia="华文中宋" w:cs="华文中宋"/>
        </w:rPr>
        <w:t>D．《江上渔者》</w:t>
      </w:r>
    </w:p>
    <w:p w14:paraId="2B402EE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pgNumType w:fmt="decimal"/>
          <w:cols w:space="425" w:num="1" w:sep="1"/>
          <w:docGrid w:type="lines" w:linePitch="312" w:charSpace="0"/>
        </w:sectPr>
      </w:pPr>
    </w:p>
    <w:p w14:paraId="24CC81BD">
      <w:pPr>
        <w:shd w:val="clear" w:color="auto" w:fill="auto"/>
        <w:jc w:val="center"/>
        <w:textAlignment w:val="center"/>
        <w:rPr>
          <w:rFonts w:hint="eastAsia" w:ascii="华文中宋" w:hAnsi="华文中宋" w:eastAsia="华文中宋" w:cs="华文中宋"/>
          <w:b/>
          <w:color w:val="FF0000"/>
          <w:sz w:val="36"/>
          <w:szCs w:val="40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color w:val="FF0000"/>
          <w:sz w:val="36"/>
          <w:szCs w:val="40"/>
        </w:rPr>
        <w:t>参考答案</w:t>
      </w:r>
      <w:r>
        <w:rPr>
          <w:rFonts w:hint="eastAsia" w:ascii="华文中宋" w:hAnsi="华文中宋" w:eastAsia="华文中宋" w:cs="华文中宋"/>
          <w:b/>
          <w:color w:val="FF0000"/>
          <w:sz w:val="36"/>
          <w:szCs w:val="40"/>
          <w:lang w:eastAsia="zh-CN"/>
        </w:rPr>
        <w:t>及解析</w:t>
      </w:r>
    </w:p>
    <w:p w14:paraId="191C77E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1．C</w:t>
      </w:r>
    </w:p>
    <w:p w14:paraId="50DFECA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本题主要考查对课文的理解能力，与对评价人物方法的识记能力。</w:t>
      </w:r>
    </w:p>
    <w:p w14:paraId="5E55A2C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正确。《北京的春节》是现代作家老舍创作的一篇散文。运用朴实无华而又充满京味儿的语言，以时间为经线，以人们的活动为纬线，描绘了一幅老北京春节的民风民俗画卷，展现了春节的隆重与热闹，体现了中国节日习俗的温馨和美好，表达了作者对中国传统文化的化的认同和喜爱。</w:t>
      </w:r>
    </w:p>
    <w:p w14:paraId="0DD8808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B．正确。在对一个人物进行评价时，要从各种不同角度切入，评价标准不能过于单一，因为每个人物都是独特的，并且有着复杂的性格。</w:t>
      </w:r>
    </w:p>
    <w:p w14:paraId="13FB8F9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错误。《真理诞生于一百个问号之后》是当代作家叶永烈创作的一篇议论文。此文主要是用3个事例论证并告诫了人们只有不断的探索与发现，才能获得真理，就是要敏锐地发现问题，坚持不懈地思考，深入地解决问题。只有“打破砂锅问到底”，锲而不舍地追根求源，找到答案，就能在现实生活中发现真理。</w:t>
      </w:r>
    </w:p>
    <w:p w14:paraId="694338D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课文列举了3个事例说明观点。分别是洗澡水的漩涡，紫罗兰的变色，睡觉时眼珠的转动。</w:t>
      </w:r>
    </w:p>
    <w:p w14:paraId="269E9D2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正确。《十六年前的回忆》是革命先驱李大钊的女儿、中国现代作家李星华创作的一篇散文。此文是回忆录，写了作为父亲的李大钊对家人的关怀、爱护，作为革命者的李大钊对革命事业的忠诚，同时也表达了作者对父亲的敬仰与深切的怀念。</w:t>
      </w:r>
    </w:p>
    <w:p w14:paraId="090685E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2．C</w:t>
      </w:r>
    </w:p>
    <w:p w14:paraId="7C76015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本题考查句子排序。</w:t>
      </w:r>
    </w:p>
    <w:p w14:paraId="0C0DB4A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第四句是对整个文段的概括，所以为首句；第二句抓住关键词句“滑过”，再结合第四句中的“流淌的河川”，可确定第二句紧承第四句；由第三句中的“反之”可确定顺序为①③。</w:t>
      </w:r>
    </w:p>
    <w:p w14:paraId="5EACDE2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综上所述，这段话正确的排序是：④②①③；答案选C。</w:t>
      </w:r>
    </w:p>
    <w:p w14:paraId="3A3C3DC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3．C</w:t>
      </w:r>
    </w:p>
    <w:p w14:paraId="3D82D84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本题考查字音辨析。</w:t>
      </w:r>
    </w:p>
    <w:p w14:paraId="7A9E510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C．读音有误。</w:t>
      </w:r>
      <w:r>
        <w:rPr>
          <w:rFonts w:hint="eastAsia" w:ascii="华文中宋" w:hAnsi="华文中宋" w:eastAsia="华文中宋" w:cs="华文中宋"/>
          <w:u w:val="none"/>
          <w:em w:val="dot"/>
        </w:rPr>
        <w:t>棱</w:t>
      </w:r>
      <w:r>
        <w:rPr>
          <w:rFonts w:hint="eastAsia" w:ascii="华文中宋" w:hAnsi="华文中宋" w:eastAsia="华文中宋" w:cs="华文中宋"/>
        </w:rPr>
        <w:t>镜（líng）——</w:t>
      </w:r>
      <w:r>
        <w:rPr>
          <w:rFonts w:hint="eastAsia" w:ascii="华文中宋" w:hAnsi="华文中宋" w:eastAsia="华文中宋" w:cs="华文中宋"/>
          <w:u w:val="none"/>
          <w:em w:val="dot"/>
        </w:rPr>
        <w:t>棱</w:t>
      </w:r>
      <w:r>
        <w:rPr>
          <w:rFonts w:hint="eastAsia" w:ascii="华文中宋" w:hAnsi="华文中宋" w:eastAsia="华文中宋" w:cs="华文中宋"/>
        </w:rPr>
        <w:t>镜（léng）。</w:t>
      </w:r>
    </w:p>
    <w:p w14:paraId="1E8982B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4．D</w:t>
      </w:r>
    </w:p>
    <w:p w14:paraId="60F9512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本题考查成语理解。</w:t>
      </w:r>
    </w:p>
    <w:p w14:paraId="5626E31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A．“处心积虑”形容用尽心思地谋划，是贬义词，与此处语境不符。</w:t>
      </w:r>
    </w:p>
    <w:p w14:paraId="4250928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B．“栩栩如生”形容画作、雕塑中的艺术形象等生动逼真，就像活的一样。用在这里不恰当。</w:t>
      </w:r>
    </w:p>
    <w:p w14:paraId="31E7559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C．“巧夺天工”人工的精巧胜过天然。形容技艺十分巧妙。这个成语不能用来形容自然界的景物。</w:t>
      </w:r>
    </w:p>
    <w:p w14:paraId="2576DB0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D．“生机盎然”充满生机和活力的，形容生命力旺盛的样子。用在这里符合语境。</w:t>
      </w:r>
    </w:p>
    <w:p w14:paraId="686C827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综上所述，答案选D。</w:t>
      </w:r>
    </w:p>
    <w:p w14:paraId="14FC937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5．C</w:t>
      </w:r>
    </w:p>
    <w:p w14:paraId="6992E7F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本题考查语言表达。</w:t>
      </w:r>
    </w:p>
    <w:p w14:paraId="321E8C8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A．表达不太得体，句中“后果自负”语气太重，容易引起反感。</w:t>
      </w:r>
    </w:p>
    <w:p w14:paraId="548EE0A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B．表达不太得体，句中“积点德吧！”语气太重，容易引起误解。</w:t>
      </w:r>
    </w:p>
    <w:p w14:paraId="7B77330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C．表达得体，经理的话语比较客观，中立，是交代员工们工作中应该怎么做。</w:t>
      </w:r>
    </w:p>
    <w:p w14:paraId="045F148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D．表达不太得体，句中“令尊”是尊称对方的父亲，而句子是老刘提到自己的父亲，表达不对。</w:t>
      </w:r>
    </w:p>
    <w:p w14:paraId="2975781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6．ABC</w:t>
      </w:r>
    </w:p>
    <w:p w14:paraId="66D1D8B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本题考查古诗文名句的识记与积累。</w:t>
      </w:r>
    </w:p>
    <w:p w14:paraId="273CADD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A．正确，“去年今日此门中，人面桃花相映红”出自唐代崔护《题都城南庄》， 意思是：去年的这个时候，我从这扇门里望去，只见那美丽的脸庞和桃花彼此相互映衬的绯红 。注意字形“相”“映”。</w:t>
      </w:r>
    </w:p>
    <w:p w14:paraId="0A91121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B．正确，“空山新雨后，天气晚来秋”出自唐代王维《山居秋暝》，意思是：一阵新雨过后，青山翠谷越发显得静幽，夜幕降临，凉风习习，更令人感到秋意浓厚。注意字形“新”“晚”。</w:t>
      </w:r>
    </w:p>
    <w:p w14:paraId="32FB2A7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C．正确，“卷地风来忽吹散，望湖楼下水如天”出自宋代苏轼 《六月二十七日望湖楼醉书》，意思是：忽然间狂风卷地而来，吹散了满天的乌云，而那西湖的湖水碧波如镜，明媚温柔。注意字形“卷”“散”“湖”。</w:t>
      </w:r>
    </w:p>
    <w:p w14:paraId="55E0121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D．错误，“河汉清且浅，相去复几许。盈盈一水间，脉脉不得语 ”出自《迢迢牵牛星》，意思是：只隔了道清清浅浅的银河，他俩相离也没有多远。相隔在清清浅浅的银河两边，含情脉脉相视无言地痴痴凝望。故诗句应为“河汉清且浅， 相去复几许”或“盈盈一水间，脉脉不得语”，故D项错误。注意字形“清”“盈”“脉”。</w:t>
      </w:r>
    </w:p>
    <w:p w14:paraId="062C8D3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故答案为：D。</w:t>
      </w:r>
    </w:p>
    <w:p w14:paraId="7E32F24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7．A</w:t>
      </w:r>
    </w:p>
    <w:p w14:paraId="7AC0123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本题考查了学生辨析错别字的能力。</w:t>
      </w:r>
    </w:p>
    <w:p w14:paraId="2C4670D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A．正确。</w:t>
      </w:r>
    </w:p>
    <w:p w14:paraId="5903F67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B．有误，“气状山河”——“气壮山河”：形容气概豪迈，使祖国山河因而更加壮丽。</w:t>
      </w:r>
    </w:p>
    <w:p w14:paraId="146B0E9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C．有误，“应接不遐”——“应接不暇”：原形容景物繁多，来不及观赏。后多形容来人或事情太多，应付不过来。</w:t>
      </w:r>
    </w:p>
    <w:p w14:paraId="483F702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D．有误，“绝然不同”——“截然不同”：形容两件事物毫无共同之处。</w:t>
      </w:r>
    </w:p>
    <w:p w14:paraId="2D4FBA9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8．B</w:t>
      </w:r>
    </w:p>
    <w:p w14:paraId="28126E3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考查口语交际的能力。</w:t>
      </w:r>
    </w:p>
    <w:p w14:paraId="4196786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A.“寒舍”谦辞，指自己的家。不能形容同学的家，语言表达不得体。</w:t>
      </w:r>
    </w:p>
    <w:p w14:paraId="5482E4E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C.“不看清电话号码就乱拨”有责怪的意思，语言表达不得体。</w:t>
      </w:r>
    </w:p>
    <w:p w14:paraId="3705403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D.“不要讲话了”含有命令语气，语言表达不得体。</w:t>
      </w:r>
    </w:p>
    <w:p w14:paraId="7F101B9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9．ABC</w:t>
      </w:r>
    </w:p>
    <w:p w14:paraId="56B7A50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本题考查了文学常识。</w:t>
      </w:r>
    </w:p>
    <w:p w14:paraId="36EEBEA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A．“道可道，非常道。”出自老子《道德经》。</w:t>
      </w:r>
    </w:p>
    <w:p w14:paraId="159E8AB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B．“谷神不死，是为玄牝。”出自老子《道德经》。</w:t>
      </w:r>
    </w:p>
    <w:p w14:paraId="48420F4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C．“知人者智，自知者明。”出自老子《道德经》。</w:t>
      </w:r>
    </w:p>
    <w:p w14:paraId="64E696F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 xml:space="preserve">D．“ 青，取之于蓝而青于蓝。 ”选自《荀子·劝学》。 </w:t>
      </w:r>
    </w:p>
    <w:p w14:paraId="0C728AA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</w:p>
    <w:p w14:paraId="60754AF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故答案为：ABC。</w:t>
      </w:r>
    </w:p>
    <w:p w14:paraId="002CEED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10．A</w:t>
      </w:r>
    </w:p>
    <w:p w14:paraId="3593BAD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本题考查人物描写方法的辨析。</w:t>
      </w:r>
    </w:p>
    <w:p w14:paraId="304023E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对于人物描写包括外貌描写、动作描写、语言描写、心理描写、神态描写和细节描写。学生在学习中要对每种描写的概念记清楚，同时要注重结合实际题目来练习，帮助自己更牢固地掌握。</w:t>
      </w:r>
    </w:p>
    <w:p w14:paraId="2D75857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A．错误，句中“脸上的皱纹展开”“露出一丝笑意”都属于面部表情的变化，是神态描写而非动作描写；</w:t>
      </w:r>
    </w:p>
    <w:p w14:paraId="068A09E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B．正确，外貌描写包括对一个人的容貌、衣着、身材、姿态的描写，句中“穿着他那件灰布旧长袍”“没戴眼镜”都属于衣着；</w:t>
      </w:r>
    </w:p>
    <w:p w14:paraId="0CB825B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C．正确，神态描写就是一个人面部表情及变化，句中“神情非常安定，非常沉着”；</w:t>
      </w:r>
    </w:p>
    <w:p w14:paraId="2174A21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D．正确，动作描写就是描写对象发出的动作，句中“背转身”“擦擦”“咽着”都属于动作。</w:t>
      </w:r>
    </w:p>
    <w:p w14:paraId="37DC234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故答案为：A。</w:t>
      </w:r>
    </w:p>
    <w:p w14:paraId="31CAD61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11．B</w:t>
      </w:r>
    </w:p>
    <w:p w14:paraId="546C08C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本题考查转换句子题型。</w:t>
      </w:r>
    </w:p>
    <w:p w14:paraId="0C5BFD0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A．正确，题目要求改为“把”字句，基本句式为主语+“把”+宾语+动作”，“乌云”是主语，“半边天”是宾语，动词是“遮黑”；</w:t>
      </w:r>
    </w:p>
    <w:p w14:paraId="1059B19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</w:p>
    <w:p w14:paraId="3D6F568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B．不正确，题目要求改为第三人称转述，冒号前面不变，要改代词，说的话中的第一人称改为第三人称；改标点，冒号改为逗号，去掉双引号，改后的句子应为“他低声说，他知道小狐仙住在什么地方。”；</w:t>
      </w:r>
    </w:p>
    <w:p w14:paraId="5F63B3D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C．正确，题目要求改为反问句，要在陈述句句首加上反问词，原句无否词要加上，句末加上反问语气词；</w:t>
      </w:r>
    </w:p>
    <w:p w14:paraId="5F50AAB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D．正确，题目要求改为双重否定句，原句中肯定词替换为恰当的双重否定词，如“不得不、不会不”。</w:t>
      </w:r>
    </w:p>
    <w:p w14:paraId="77B4BD2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故答案为：B。</w:t>
      </w:r>
    </w:p>
    <w:p w14:paraId="3A547AB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12．D</w:t>
      </w:r>
    </w:p>
    <w:p w14:paraId="4AB349A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本题考查修辞手法的辨析。</w:t>
      </w:r>
    </w:p>
    <w:p w14:paraId="449998E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A．正确，是暗喻，句中把“水”比作“眼波”，把“山”比作“眉峰”；</w:t>
      </w:r>
    </w:p>
    <w:p w14:paraId="7475774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</w:p>
    <w:p w14:paraId="597DEEA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B．正确，句中“有声无力的叹气”把“粥”拟人化；</w:t>
      </w:r>
    </w:p>
    <w:p w14:paraId="3319120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C．正确，排比为意义相关或相近，三句或三句以上结构相同或相似和语气相同的短语或句子并排，句中有三个“有再……的时候”句式并列为排比句；</w:t>
      </w:r>
    </w:p>
    <w:p w14:paraId="2E5CE5B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D．不正确，原句自问自答，为设问修辞。</w:t>
      </w:r>
    </w:p>
    <w:p w14:paraId="6AC6ED9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故答案为：D</w:t>
      </w:r>
    </w:p>
    <w:p w14:paraId="10A7CBD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13．C</w:t>
      </w:r>
    </w:p>
    <w:p w14:paraId="10B1904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考查了诗歌的思想感情。</w:t>
      </w:r>
    </w:p>
    <w:p w14:paraId="5725F08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A．“遗民泪尽胡尘里”这句诗出自宋代诗人陆游的《秋夜将晓出篱门迎凉有感》，意思是中原人民在胡人压迫下眼泪已流尽，表达了诗人忧国忧民之情。与括号里的描述相符。</w:t>
      </w:r>
    </w:p>
    <w:p w14:paraId="5576301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B．“水村山郭酒旗风”这句诗出自唐代诗人杜牧的《江南春》，意思是莺歌燕舞绿叶映衬鲜艳红花，诗句描述了江南春景。与括号里的描述相符。</w:t>
      </w:r>
    </w:p>
    <w:p w14:paraId="2833FC7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C．“如今直上银河去”出自唐朝诗人刘禹锡的古诗作品《浪淘沙》，诗句的意思是：如今好像要直飞上高空的银河。诗句寄托了诗人对宁静的田园牧歌生活的憧憬。与括号里的描述不相符。</w:t>
      </w:r>
    </w:p>
    <w:p w14:paraId="3B1C3C2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D．“劝君更尽一杯酒”自唐代诗人王维的《送元二使安西》，意思是：真诚地奉劝我的朋友再干一杯美酒。诗句体现了诗人与朋友之间真挚的友谊。与括号里的描述相符。</w:t>
      </w:r>
    </w:p>
    <w:p w14:paraId="1F309BC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14．A</w:t>
      </w:r>
    </w:p>
    <w:p w14:paraId="6C50F0F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本题考查名著内容的理解。</w:t>
      </w:r>
    </w:p>
    <w:p w14:paraId="2B52B48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错误。《汤姆·索亚历险记》是美国作家马克·吐温于的作品。小说的故事发生在美国密西西比河畔的一个普通小镇上。主人公汤姆·索亚天真活泼、敢于探险、追求自由，不堪忍受束缚个性、枯燥乏味的生活，幻想干一番英雄事业。小说通过主人公的冒险经历，对美国虚伪庸俗的社会习俗、伪善的宗教仪式和刻板陈腐的学校教育进行了讽刺和批判，以欢快的笔调描写了少年儿童自由活泼的心灵。</w:t>
      </w:r>
    </w:p>
    <w:p w14:paraId="13D9746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小说塑造的汤姆·索亚是个有理想有抱负同时也有烦恼的形象，他有血有肉，栩栩如生，给读者留下了深刻的印象。在姨妈眼里，他是个顽童，调皮捣蛋的孩子，可是她却一次又一次地被他的“足智多谋”给软化了。</w:t>
      </w:r>
    </w:p>
    <w:p w14:paraId="6B2A965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正确。《骑鹅旅行记》讲的是一个不爱学习、喜欢恶作剧的顽皮孩子尼尔斯，因为一次捉弄小妖精，而被小妖精用魔法变成了一个小人。他骑在他家的大白鹅背上，跟着一群大雁出发长途旅行。通过这次奇异的旅行，尼尔斯增长了很多见识，结识了许多朋友，也碰到好几个凶恶阴险的盗贼。他在种种困难和危险中受到了锻炼，最后尼尔斯回到了家中，恢复原形，变成了一个好孩子。</w:t>
      </w:r>
    </w:p>
    <w:p w14:paraId="72C384F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正确。《鲁滨逊漂流记》是英国作家丹尼尔·笛福的一部长篇小说。该作主要讲述了主人公鲁滨逊·克鲁索出生于一个中产阶级家庭，一生志在遨游四海的故事。一次在去非洲航海的途中遇到风暴，只身漂流到一个无人的荒岛上，开始了一段与世隔绝的生活。他凭着强韧的意志与不懈的努力，在荒岛上顽强地生存下来，在岛上生活了28年2个月零19天后，最终得以返回故乡。</w:t>
      </w:r>
    </w:p>
    <w:p w14:paraId="4A2998E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从鲁滨逊用刀子刻痕记录日期的做法中，可以看出他是个做事细心、充满智慧的人。</w:t>
      </w:r>
    </w:p>
    <w:p w14:paraId="49F1BC2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正确。《爱丽丝漫游奇境》是十九世纪英国作家兼牛津大学基督学院数学教师刘易斯·卡罗尔创作的著名儿童文学作品。讲述了一个名叫爱丽丝的英国小女孩为了追逐一只揣着怀表、会说话的兔子而不慎掉入了兔子洞，从而进入了一个神奇的国度并经历了一系列奇幻冒险的故事。</w:t>
      </w:r>
    </w:p>
    <w:p w14:paraId="6AC2C34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15．A</w:t>
      </w:r>
    </w:p>
    <w:p w14:paraId="634E373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本题考查谚语俗语。</w:t>
      </w:r>
    </w:p>
    <w:p w14:paraId="4103F01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“三人行，必有我师焉”意思是：三个人在一起，其中必定有人在某个方面是值得我学习的，那他就可当我的老师，当然，这里的“三”应该作为虚数，泛指多人。指向很多人请教，即表示“多问”。</w:t>
      </w:r>
    </w:p>
    <w:p w14:paraId="6DD071A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16．C</w:t>
      </w:r>
    </w:p>
    <w:p w14:paraId="2B44719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考查了文言字词的翻译。</w:t>
      </w:r>
    </w:p>
    <w:p w14:paraId="192628A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在正确翻译文言语句的基础上把握文言字词的意思，做此题根据句意回顾所学认真作答即可。</w:t>
      </w:r>
    </w:p>
    <w:p w14:paraId="4BB6425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整句话的句意：谁说您的知识渊博呢？所以“知”通“智”，聪明、智慧。</w:t>
      </w:r>
    </w:p>
    <w:p w14:paraId="77A5AB2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17．B</w:t>
      </w:r>
    </w:p>
    <w:p w14:paraId="657E068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本题考查关联词运用。</w:t>
      </w:r>
    </w:p>
    <w:p w14:paraId="0DFFFCD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A．“能顺利逃生”与“他的游泳本领高”两个分句之间存在因果倒置关系，结合句意及语境分析，应该用“之所以……是因为……”。</w:t>
      </w:r>
    </w:p>
    <w:p w14:paraId="5AEE82D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B．关联词语使用正确，“不是……而是……”是并列关系关联词。</w:t>
      </w:r>
    </w:p>
    <w:p w14:paraId="3DF7D7D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C．“工作难度再大”与“会千方百计做好”两个分句之间存在转折关系，结合句意及语境分析，应该用“无论……都……”。</w:t>
      </w:r>
    </w:p>
    <w:p w14:paraId="4FD2FFC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D．“疫情极易传播”与“临危不惧”两个分句之间存在转折关系，结合句意及语境分析，应该用“即使……也……”。</w:t>
      </w:r>
    </w:p>
    <w:p w14:paraId="4F73EB9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综上所述，答案选B。</w:t>
      </w:r>
    </w:p>
    <w:p w14:paraId="1994A3C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18．B</w:t>
      </w:r>
    </w:p>
    <w:p w14:paraId="2AFFA47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本题考查词义辨析。</w:t>
      </w:r>
    </w:p>
    <w:p w14:paraId="64D1722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A．大家闺秀：旧指世家望族中有才德的女子。此处用来形容奶奶年轻的时候的样子。表达对奶奶的夸赞。该词语含褒义色彩。</w:t>
      </w:r>
    </w:p>
    <w:p w14:paraId="5D88A38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B．朝晖夕阴：早晨阳光灿烂，傍晚幕色苍茫。此处用来形容故乡的早晚天气。不含褒义色彩。</w:t>
      </w:r>
    </w:p>
    <w:p w14:paraId="4353C8A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C．精忠报国：为国家竭尽忠诚，牺牲一切。此处用来形容岳飞的英雄事迹，表达赞扬之情。该词语含褒义色彩。</w:t>
      </w:r>
    </w:p>
    <w:p w14:paraId="4DF7317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D．英勇善战：十分英勇而且善于作战。此处用来形容解放军的果敢机智，表达赞扬之情。该词语含褒义色彩。</w:t>
      </w:r>
    </w:p>
    <w:p w14:paraId="4F58D35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19．C</w:t>
      </w:r>
    </w:p>
    <w:p w14:paraId="03D9A25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本题考查字音、字形和词语解释。</w:t>
      </w:r>
    </w:p>
    <w:p w14:paraId="7103FC6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C．书藉——书籍，书的统称；装订成册的著作。</w:t>
      </w:r>
    </w:p>
    <w:p w14:paraId="50C436D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20．B</w:t>
      </w:r>
    </w:p>
    <w:p w14:paraId="1295951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本题考查句子的排序。</w:t>
      </w:r>
    </w:p>
    <w:p w14:paraId="6F94033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结合语段，可知，本语段是写一只蜜蜂面对玻璃窗外的光明、执著地一次又一次撞向玻璃窗的故事。</w:t>
      </w:r>
    </w:p>
    <w:p w14:paraId="3947DBB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根据故事的发展顺序来排序，先是我发现了蜜蜂在撞玻璃，故“我在写稿的时候，耳朵近旁觉得有‘嗡嗡’之声，间以‘嘚嘚’之声。原来有一只蜜蜂，向我案旁的玻璃窗上求出路﹐正在那里乱撞乱叫。”排在第一；接下来，我就一直观察它怎么一次又一次地撞向玻璃的，故“我一边点香烟，一边旁观它的乱撞乱叫。它每一次钻，先飞到离玻璃一二寸的地方，然后直冲过去，把它的小头在玻璃上‘嗯嗨’地撞两下﹐然后沿着玻璃‘嗡嗡’地向四处飞鸣。”放在第二；“它乱舞了一回之后，大概悟到了此路不通，于是再飞开来，飞到离玻璃一二寸的地方，重整旗鼓，向玻璃的另一处直撞过去。”排在第三；故最后一句是“因此‘嗡嗡’‘嘚嘚’，一直持续到现在，我点着了香烟之后便打算给蜜蜂谋出路了。”故答案为：③②①④。选：B。</w:t>
      </w:r>
    </w:p>
    <w:p w14:paraId="0BCED55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21．C</w:t>
      </w:r>
    </w:p>
    <w:p w14:paraId="37D721F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考查了口语交际。</w:t>
      </w:r>
    </w:p>
    <w:p w14:paraId="1AD564A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注意分析所给材料，明确劝告的内容，然后组织语言进行劝说.</w:t>
      </w:r>
    </w:p>
    <w:p w14:paraId="0038C51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</w:p>
    <w:p w14:paraId="08319DA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A、B、D说法不合适，带有命令语气，不利于别人接受。</w:t>
      </w:r>
    </w:p>
    <w:p w14:paraId="2328B4A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C.说法合适，语气委婉，利于别人接受。</w:t>
      </w:r>
    </w:p>
    <w:p w14:paraId="595B4C5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22．B</w:t>
      </w:r>
    </w:p>
    <w:p w14:paraId="08D9F46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本题考查古诗文名句的运用能力。</w:t>
      </w:r>
    </w:p>
    <w:p w14:paraId="6B39281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A．“老骥伏枥，志在千里”选自曹操《龟虽寿》，比喻有抱负的人虽然年老了，但仍有雄心壮志。语句中贾爷爷虽然已经七十岁了，依旧想去山区兴办企业，带动当地人民脱贫致富，与诗句的含意相符。</w:t>
      </w:r>
    </w:p>
    <w:p w14:paraId="3CEF3DC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B．“满招损，谦受益”选自《书经.大禹谟》，意思是：自满会招致损失，谦虚可以得到益处。与句中陈伯伯看到一些同学浪费粮食发出的叹息，与句意不符。</w:t>
      </w:r>
    </w:p>
    <w:p w14:paraId="58F4F97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C．“鸡蛋里挑骨头”鸡蛋内并无骨头，鸡蛋里挑骨头比喻故意挑剔。与句意相符。</w:t>
      </w:r>
    </w:p>
    <w:p w14:paraId="18304AF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“露从今夜白，月是故乡明”出自唐朝杜甫的《月夜忆舍弟》。意思是：从今夜就进入了白露节气，月亮还是故乡的最明亮。引用的诗句合情合理。在中秋佳节这个特殊的日子，旅法华侨回国探亲，感受到故乡的亲切和温暖，用这两句诗来表达心情，合适贴切。</w:t>
      </w:r>
    </w:p>
    <w:p w14:paraId="64B4C2B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综上所述，答案选B。</w:t>
      </w:r>
    </w:p>
    <w:p w14:paraId="08FD259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23．C</w:t>
      </w:r>
    </w:p>
    <w:p w14:paraId="264EDF9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本题考查选词填空。</w:t>
      </w:r>
    </w:p>
    <w:p w14:paraId="06112BA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题目要求填下恰当的比喻，同学们要根据句意和词语的特点来选择合适的比喻。</w:t>
      </w:r>
    </w:p>
    <w:p w14:paraId="63013ED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“矫健的蛟龙”的特点是灵动活泼；“绿色的丝绸”的特点是柔软顺滑；“奔驰的骏马”的特点是勇猛强劲；“凝结的玉脂”的特点是流动缓慢。</w:t>
      </w:r>
    </w:p>
    <w:p w14:paraId="10C4768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根据词意和句意，原句应为：我爱水的柔，柔如绿色的丝绸；我爱水的动，动如矫健的蛟龙；我爱水的缓，缓如凝结的玉脂；我爱水的急，急如奔驰的骏马。答案应为：②①④③。故选：C。</w:t>
      </w:r>
    </w:p>
    <w:p w14:paraId="4BAA400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24．D</w:t>
      </w:r>
    </w:p>
    <w:p w14:paraId="57DA9D64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本题考查对对联的理解与运用。</w:t>
      </w:r>
    </w:p>
    <w:p w14:paraId="5ECE457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A．“万户春风为子寿，半窗松雪论天伦。”的意思是：春天来了，为的是长辈的寿辰；半开的窗户，看出去看到松树上面落满了雪花，窗户里一家团聚，和睦温馨。这个是为长辈贺寿的对联。不适合。</w:t>
      </w:r>
    </w:p>
    <w:p w14:paraId="01CC5D0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B．“百世岁月当代好，千古江山今朝新。”的意思是：过去的岁月相比，现在发展最好，千年大地今朝拥有新的气象，盛世年华，祥瑞春光。这个应该是在春联。不适合。</w:t>
      </w:r>
    </w:p>
    <w:p w14:paraId="1BA8DE5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一年四季春常在，万紫千红永开花。”的意思是：春天代表欣欣向隆的意思，一年四季都是春天的话，就是说万事万物都是欣欣向隆、兴旺的样子。万紫千红形容百花齐放，色彩艳丽。也比喻事物丰富多彩，天天都是春，天天都开花，就是个美好的祝愿，祝福这个家庭兴旺的意思。是在春节时贴的对联。不适合。</w:t>
      </w:r>
    </w:p>
    <w:p w14:paraId="2AB6B7E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D．“一庭花发来知己，万卷书开见古人。”的意思是：一个庭院的花开放了，是因为有知己来到了；读了很多书后就能知道了解古人了。贴在书房门口适合。</w:t>
      </w:r>
    </w:p>
    <w:p w14:paraId="6AB3949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25．B</w:t>
      </w:r>
    </w:p>
    <w:p w14:paraId="3606A48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本题考查对诗句的理解和运用。</w:t>
      </w:r>
    </w:p>
    <w:p w14:paraId="4598171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A．句意：何时才能受到皇帝赏识，给我这匹骏马佩戴上黄金打造的辔头，让我在秋天的战场上驰骋，立下功劳呢？</w:t>
      </w:r>
    </w:p>
    <w:p w14:paraId="4D342BC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B．句意：人生自古以来有谁能够长生不死？我要留一片爱国的丹心映照史册。</w:t>
      </w:r>
    </w:p>
    <w:p w14:paraId="40F9DCC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C．句意：蜜蜂啊，你采尽百花酿成了花蜜，到底为谁付出辛苦，又想让谁品尝香甜。</w:t>
      </w:r>
    </w:p>
    <w:p w14:paraId="29909DA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D．句意：春蚕结茧到死时丝才吐完，蜡烛要燃尽成灰时像泪一样的蜡油才能滴干。</w:t>
      </w:r>
    </w:p>
    <w:p w14:paraId="4C551E0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根据语境应选B，最合适。故选：B。</w:t>
      </w:r>
    </w:p>
    <w:p w14:paraId="58E63FD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26．D</w:t>
      </w:r>
    </w:p>
    <w:p w14:paraId="267C113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本题考查的是字词解释。</w:t>
      </w:r>
    </w:p>
    <w:p w14:paraId="5505875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题干中“不足与谋”意思是不值得和他商量。“足”字的意思是值得。</w:t>
      </w:r>
    </w:p>
    <w:p w14:paraId="3A2091A6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A．举足轻重：形容有实力，所处的地位很重要，一举一动都对全局有重大影响。足：脚。</w:t>
      </w:r>
    </w:p>
    <w:p w14:paraId="31E1195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B．金无足赤：比喻人也不能十全十美。足：成色十足。</w:t>
      </w:r>
    </w:p>
    <w:p w14:paraId="2CC9B1F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C．人心不足：比喻人心的贪婪无度。足：满足。</w:t>
      </w:r>
    </w:p>
    <w:p w14:paraId="690FF1C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D．何足挂齿：哪里值得挂在嘴上。不值一提的意思。足：值得。故选D</w:t>
      </w:r>
    </w:p>
    <w:p w14:paraId="2FE0951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27．A</w:t>
      </w:r>
    </w:p>
    <w:p w14:paraId="4214A47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本题考查的是词语解释。</w:t>
      </w:r>
    </w:p>
    <w:p w14:paraId="182D2E3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结合题干的内容进行分析，本题中与其他三个意思不同的是A项。</w:t>
      </w:r>
    </w:p>
    <w:p w14:paraId="4B28AB6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B、C、D选项意思都是取得第一名。</w:t>
      </w:r>
    </w:p>
    <w:p w14:paraId="21C664D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A．名列前茅：指名次列在前面。</w:t>
      </w:r>
    </w:p>
    <w:p w14:paraId="5AF8878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故选A。</w:t>
      </w:r>
    </w:p>
    <w:p w14:paraId="5D170D6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28．A</w:t>
      </w:r>
    </w:p>
    <w:p w14:paraId="280F5C2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本题考查夸张修辞的掌握。</w:t>
      </w:r>
    </w:p>
    <w:p w14:paraId="3B6D192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夸张，是为了达到某种表达效果的需要，对事物的形象、特征、作用、程度等方面着意夸大或缩小的修辞方式。</w:t>
      </w:r>
    </w:p>
    <w:p w14:paraId="387DD1D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根据诗句的意思辨析。</w:t>
      </w:r>
    </w:p>
    <w:p w14:paraId="7903BD8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A．“水是眼波横，山是眉峰聚”出自《卜算子·送鲍浩然之浙东》，意思是：这里的水像美人流动的眼波，这里的山如美人蹙起的眉毛。从“眼波”“眉峰”可知运用了拟人的修辞。</w:t>
      </w:r>
    </w:p>
    <w:p w14:paraId="0F46300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B．“五岭逶迤腾细浪，乌蒙磅礴走泥丸。”出自毛泽东的《七律·长征》，意思是：绵延不断的五岭，在红军看来只不过是微波细浪在起伏，而气势雄伟的乌蒙山，在红军眼里也不过是一颗泥丸。</w:t>
      </w:r>
    </w:p>
    <w:p w14:paraId="7B6687D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C．“烽火连三月，家书抵万金。”出自唐代大诗人杜甫的《春望》。 意思是：连绵的战火已经延续到了现在,家书难得,一封抵得上万两黄金</w:t>
      </w:r>
    </w:p>
    <w:p w14:paraId="463C34C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D．“桃花潭水深千尽，不及汪伦送我情。”出自唐代 李白 《赠汪伦》，意思是：桃花潭水即使深至千尺，也比不上汪伦送我的深情。</w:t>
      </w:r>
    </w:p>
    <w:p w14:paraId="6C3B36DE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从诗句意思可知B、C、D运用了夸张的修辞。选：A。</w:t>
      </w:r>
    </w:p>
    <w:p w14:paraId="55F7432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29．D</w:t>
      </w:r>
    </w:p>
    <w:p w14:paraId="24BBBB6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本题考查对名著的阅读。</w:t>
      </w:r>
    </w:p>
    <w:p w14:paraId="45EC8E81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《三国演义》描写了从东汉末年到西晋初年之间近百年的历史风云，以描写战争为主，诉说了东汉末年的群雄割据混战和魏、蜀、吴三国之间的政治和军事斗争。题干语段出自《三国演义》中“孔明空城退兵”。故选：D。</w:t>
      </w:r>
    </w:p>
    <w:p w14:paraId="37E0151D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30．B</w:t>
      </w:r>
    </w:p>
    <w:p w14:paraId="213CAC2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本题考查的是对句子的理解和分析。</w:t>
      </w:r>
    </w:p>
    <w:p w14:paraId="6B6DEF7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A．语言直白，用反语语气，不易让人接受，不得体。</w:t>
      </w:r>
    </w:p>
    <w:p w14:paraId="164ABAD5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B．运所学溺水知识，从安全角度进行劝说，同时提出合理的建议，易于让人接受。</w:t>
      </w:r>
    </w:p>
    <w:p w14:paraId="72066179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C．虽然说明不安全，但是没有阻止对方，不当。</w:t>
      </w:r>
    </w:p>
    <w:p w14:paraId="5067C9D7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故选B。</w:t>
      </w:r>
    </w:p>
    <w:p w14:paraId="493D48D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31．D</w:t>
      </w:r>
    </w:p>
    <w:p w14:paraId="30569073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了人物描写。人物的描写是抓住生活中的细微又具体的典型情节，加以生动细致地描绘，突出人物的形象。根据题干给出的细节描写深入体会文章是如何刻画人物形象的。根据句子：“我看到了他那乱蓬蓬的长头发下面的平静而慈祥的脸。”我们可知，“乱蓬蓬的长头发”是外貌描写，“平静而又慈祥的脸”是神态描写，因此这句话运用了“外貌和神态”描写。</w:t>
      </w:r>
    </w:p>
    <w:p w14:paraId="4830730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32．C</w:t>
      </w:r>
    </w:p>
    <w:p w14:paraId="242826EF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考查修辞方法的解析和运用。</w:t>
      </w:r>
    </w:p>
    <w:p w14:paraId="7327EF1B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从“如”“似”可知把“沙”比作“雪”，把“月”比作“钩”，运用了比喻的修辞。从“大漠”对“燕山”，“沙”对“月”，“雪”对“钩”可知运用了对偶的修辞。</w:t>
      </w:r>
    </w:p>
    <w:p w14:paraId="6BD2BB08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33．D</w:t>
      </w:r>
    </w:p>
    <w:p w14:paraId="77250E80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lang w:eastAsia="zh-CN"/>
        </w:rPr>
        <w:t>详解：</w:t>
      </w:r>
      <w:r>
        <w:rPr>
          <w:rFonts w:hint="eastAsia" w:ascii="华文中宋" w:hAnsi="华文中宋" w:eastAsia="华文中宋" w:cs="华文中宋"/>
        </w:rPr>
        <w:t>考查了诗歌的翻译。诗歌翻译，要做到字字有着落。要把原诗的每个字词完整地翻译出来，不可存在漏译的现象。必须准确无误，简洁精练。</w:t>
      </w:r>
    </w:p>
    <w:p w14:paraId="01E95D0A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A.《村居》全诗内容是：草长莺飞二月天，拂堤杨柳醉春烟。儿童散学归来早，忙趁东风放纸鸢。有描写儿童。</w:t>
      </w:r>
    </w:p>
    <w:p w14:paraId="571910D2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B.《四时田园杂兴》全诗内容是：梅子金黄杏子肥，麦花雪白菜花稀。日长篱落无人过，惟有蜻蜓蛱蝶飞。有描写儿童。</w:t>
      </w:r>
    </w:p>
    <w:p w14:paraId="2DEDCC0C">
      <w:pPr>
        <w:shd w:val="clear" w:color="auto" w:fill="auto"/>
        <w:spacing w:line="360" w:lineRule="auto"/>
        <w:jc w:val="left"/>
        <w:textAlignment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t>C.《夜书所见》全诗内容是：萧萧梧叶送寒声，江上秋风动客情。知有儿童挑促织，夜深篱落一灯明。描写了儿童。</w:t>
      </w:r>
    </w:p>
    <w:p w14:paraId="761A85F8">
      <w:r>
        <w:rPr>
          <w:rFonts w:hint="eastAsia" w:ascii="华文中宋" w:hAnsi="华文中宋" w:eastAsia="华文中宋" w:cs="华文中宋"/>
        </w:rPr>
        <w:t>D.没有描写儿童，《江上渔者》翻译：江上来来往往的人只喜爱鲈鱼的味道鲜美。看看那些可怜的打鱼人吧，正驾着小船在大风大浪里上下颠簸，飘摇不定。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88E8C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C820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7C4E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86AC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387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3D5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D614ECD"/>
    <w:rsid w:val="1D614ECD"/>
    <w:rsid w:val="4A0A3D53"/>
    <w:rsid w:val="645C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11213</Words>
  <Characters>11343</Characters>
  <Lines>0</Lines>
  <Paragraphs>0</Paragraphs>
  <TotalTime>0</TotalTime>
  <ScaleCrop>false</ScaleCrop>
  <LinksUpToDate>false</LinksUpToDate>
  <CharactersWithSpaces>11752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2023-06-13T01:44:00Z</dcterms:created>
  <dc:creator>银色猛虎</dc:creator>
  <cp:lastModifiedBy>上帝掷骰子吗</cp:lastModifiedBy>
  <dcterms:modified xsi:type="dcterms:W3CDTF">2026-02-11T01:09:05Z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1FC7DCC051414A0D822D9741B0E7FC5A_11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