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D6950">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10731500</wp:posOffset>
            </wp:positionV>
            <wp:extent cx="469900" cy="3810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69900" cy="381000"/>
                    </a:xfrm>
                    <a:prstGeom prst="rect">
                      <a:avLst/>
                    </a:prstGeom>
                  </pic:spPr>
                </pic:pic>
              </a:graphicData>
            </a:graphic>
          </wp:anchor>
        </w:drawing>
      </w:r>
      <w:r>
        <w:rPr>
          <w:rFonts w:ascii="宋体" w:hAnsi="宋体" w:eastAsia="宋体" w:cs="宋体"/>
          <w:b/>
          <w:color w:val="auto"/>
          <w:sz w:val="24"/>
        </w:rPr>
        <w:t>绝密★启用前</w:t>
      </w:r>
    </w:p>
    <w:p w14:paraId="264EC161">
      <w:pPr>
        <w:spacing w:line="360" w:lineRule="auto"/>
        <w:jc w:val="center"/>
      </w:pPr>
      <w:r>
        <w:rPr>
          <w:rFonts w:ascii="宋体" w:hAnsi="宋体" w:eastAsia="宋体" w:cs="宋体"/>
          <w:b/>
          <w:color w:val="auto"/>
          <w:sz w:val="32"/>
        </w:rPr>
        <w:t>2024年普通高等学校招生全国统一考试（天津卷）</w:t>
      </w:r>
    </w:p>
    <w:p w14:paraId="2DCB9C2D">
      <w:pPr>
        <w:spacing w:line="360" w:lineRule="auto"/>
        <w:jc w:val="center"/>
      </w:pPr>
      <w:r>
        <w:rPr>
          <w:rFonts w:ascii="宋体" w:hAnsi="宋体" w:eastAsia="宋体" w:cs="宋体"/>
          <w:b/>
          <w:color w:val="auto"/>
          <w:sz w:val="32"/>
        </w:rPr>
        <w:t>语文</w:t>
      </w:r>
    </w:p>
    <w:p w14:paraId="729C7C6F">
      <w:pPr>
        <w:spacing w:line="360" w:lineRule="auto"/>
        <w:jc w:val="center"/>
      </w:pPr>
      <w:r>
        <w:rPr>
          <w:rFonts w:ascii="宋体" w:hAnsi="宋体" w:eastAsia="宋体" w:cs="宋体"/>
          <w:b/>
          <w:color w:val="auto"/>
          <w:sz w:val="24"/>
        </w:rPr>
        <w:t>第I卷</w:t>
      </w:r>
    </w:p>
    <w:p w14:paraId="173F0185">
      <w:pPr>
        <w:spacing w:line="360" w:lineRule="auto"/>
        <w:jc w:val="left"/>
      </w:pPr>
      <w:r>
        <w:rPr>
          <w:rFonts w:ascii="宋体" w:hAnsi="宋体" w:eastAsia="宋体" w:cs="宋体"/>
          <w:b/>
          <w:color w:val="auto"/>
          <w:sz w:val="24"/>
        </w:rPr>
        <w:t>注意事项：</w:t>
      </w:r>
    </w:p>
    <w:p w14:paraId="4D751C69">
      <w:pPr>
        <w:spacing w:line="360" w:lineRule="auto"/>
        <w:ind w:firstLine="480"/>
        <w:jc w:val="left"/>
      </w:pPr>
      <w:r>
        <w:rPr>
          <w:rFonts w:ascii="宋体" w:hAnsi="宋体" w:eastAsia="宋体" w:cs="宋体"/>
          <w:b/>
          <w:color w:val="auto"/>
          <w:sz w:val="24"/>
        </w:rPr>
        <w:t>1．每小题选出答案后，用铅笔将答题卡上对应题目的答案标号涂黑。如需改动，用橡皮擦干净以后，再选涂其他答案标号。</w:t>
      </w:r>
    </w:p>
    <w:p w14:paraId="3EAFB303">
      <w:pPr>
        <w:spacing w:line="360" w:lineRule="auto"/>
        <w:ind w:firstLine="480"/>
        <w:jc w:val="left"/>
      </w:pPr>
      <w:r>
        <w:rPr>
          <w:rFonts w:ascii="宋体" w:hAnsi="宋体" w:eastAsia="宋体" w:cs="宋体"/>
          <w:b/>
          <w:color w:val="auto"/>
          <w:sz w:val="24"/>
        </w:rPr>
        <w:t>2．本卷共11小题，每小题3分，共33分。在每小题给出的四个选项中，只有一项是最符合题目要求的。</w:t>
      </w:r>
    </w:p>
    <w:p w14:paraId="21B2AABC">
      <w:pPr>
        <w:spacing w:line="360" w:lineRule="auto"/>
        <w:jc w:val="left"/>
      </w:pPr>
      <w:r>
        <w:rPr>
          <w:rFonts w:ascii="宋体" w:hAnsi="宋体" w:eastAsia="宋体" w:cs="宋体"/>
          <w:b/>
          <w:color w:val="auto"/>
          <w:sz w:val="24"/>
        </w:rPr>
        <w:t>一、</w:t>
      </w:r>
    </w:p>
    <w:p w14:paraId="37AE2A7C">
      <w:pPr>
        <w:spacing w:line="360" w:lineRule="auto"/>
        <w:ind w:firstLine="420"/>
        <w:jc w:val="left"/>
      </w:pPr>
      <w:r>
        <w:rPr>
          <w:rFonts w:ascii="宋体" w:hAnsi="宋体" w:eastAsia="宋体" w:cs="宋体"/>
          <w:color w:val="auto"/>
        </w:rPr>
        <w:t>阅读下面一段文字，完成下面小题。</w:t>
      </w:r>
    </w:p>
    <w:p w14:paraId="04A12761">
      <w:pPr>
        <w:spacing w:line="360" w:lineRule="auto"/>
        <w:ind w:firstLine="420"/>
        <w:jc w:val="left"/>
      </w:pPr>
      <w:r>
        <w:rPr>
          <w:rFonts w:ascii="楷体" w:hAnsi="楷体" w:eastAsia="楷体" w:cs="楷体"/>
          <w:color w:val="auto"/>
        </w:rPr>
        <w:t>荷者，和也。“礼之用，和为贵”——从这个意义上，荷花其实是可以与牡丹、梅花并称为三大“国花”的。俗话说：“养花一年，赏花十日。”任何花卉，为大众所观赏，为诗人画家所（   ），主要在它短暂的开花期。“谷雨三朝看牡丹”，当花尚未开或花已凋谢，又有谁会相约一起去看牡丹的呢？贵为花王，尚且如此，这个道理（   ）。</w:t>
      </w:r>
    </w:p>
    <w:p w14:paraId="1CE75895">
      <w:pPr>
        <w:spacing w:line="360" w:lineRule="auto"/>
        <w:ind w:firstLine="420"/>
        <w:jc w:val="left"/>
      </w:pPr>
      <w:r>
        <w:rPr>
          <w:rFonts w:ascii="楷体" w:hAnsi="楷体" w:eastAsia="楷体" w:cs="楷体"/>
          <w:color w:val="auto"/>
        </w:rPr>
        <w:t>然而，荷花却是一个例外，而且，几乎是百花中唯一的例外。从“</w:t>
      </w:r>
      <w:r>
        <w:rPr>
          <w:rFonts w:ascii="楷体" w:hAnsi="楷体" w:eastAsia="楷体" w:cs="楷体"/>
          <w:color w:val="auto"/>
          <w:u w:val="single"/>
        </w:rPr>
        <w:t xml:space="preserve">   甲   </w:t>
      </w:r>
      <w:r>
        <w:rPr>
          <w:rFonts w:ascii="楷体" w:hAnsi="楷体" w:eastAsia="楷体" w:cs="楷体"/>
          <w:color w:val="auto"/>
        </w:rPr>
        <w:t>”的新叶初萌，到“</w:t>
      </w:r>
      <w:r>
        <w:rPr>
          <w:rFonts w:ascii="楷体" w:hAnsi="楷体" w:eastAsia="楷体" w:cs="楷体"/>
          <w:color w:val="auto"/>
          <w:u w:val="single"/>
        </w:rPr>
        <w:t xml:space="preserve">   乙   </w:t>
      </w:r>
      <w:r>
        <w:rPr>
          <w:rFonts w:ascii="楷体" w:hAnsi="楷体" w:eastAsia="楷体" w:cs="楷体"/>
          <w:color w:val="auto"/>
        </w:rPr>
        <w:t>”的繁花盛放，再到“</w:t>
      </w:r>
      <w:r>
        <w:rPr>
          <w:rFonts w:ascii="楷体" w:hAnsi="楷体" w:eastAsia="楷体" w:cs="楷体"/>
          <w:color w:val="auto"/>
          <w:u w:val="single"/>
        </w:rPr>
        <w:t xml:space="preserve">   丙   </w:t>
      </w:r>
      <w:r>
        <w:rPr>
          <w:rFonts w:ascii="楷体" w:hAnsi="楷体" w:eastAsia="楷体" w:cs="楷体"/>
          <w:color w:val="auto"/>
        </w:rPr>
        <w:t>”的凋残败落，甚至花事完全散场，“</w:t>
      </w:r>
      <w:r>
        <w:rPr>
          <w:rFonts w:ascii="楷体" w:hAnsi="楷体" w:eastAsia="楷体" w:cs="楷体"/>
          <w:color w:val="auto"/>
          <w:u w:val="single"/>
        </w:rPr>
        <w:t xml:space="preserve">   丁   </w:t>
      </w:r>
      <w:r>
        <w:rPr>
          <w:rFonts w:ascii="楷体" w:hAnsi="楷体" w:eastAsia="楷体" w:cs="楷体"/>
          <w:color w:val="auto"/>
        </w:rPr>
        <w:t>”，犹有莲蓬与藕，供人们继续观赏、享用！一般的赏花，多有各种名目的禁忌，荷花则宜露、宜风、宜晴、宜雨、宜烟、宜月，宜绿云十里、无边香色，宜一茎孤引、双影分红……可谓无时、无地而不宜，这在百花中更是（   ）的。</w:t>
      </w:r>
    </w:p>
    <w:p w14:paraId="780FEE28">
      <w:pPr>
        <w:spacing w:line="360" w:lineRule="auto"/>
        <w:ind w:firstLine="420"/>
        <w:jc w:val="left"/>
      </w:pPr>
      <w:r>
        <w:rPr>
          <w:rFonts w:ascii="楷体" w:hAnsi="楷体" w:eastAsia="楷体" w:cs="楷体"/>
          <w:color w:val="auto"/>
        </w:rPr>
        <w:t>晨露之中，“霏微晓露成珠颗”；艳阳之下，“向日但疑酥滴水”；夕晖之中，“无情一饷敛斜阳”；月光之下，“月晓风清欲坠时”；习习风来，“亭亭风露拥川坻”；疏疏雨降，“晚雨跳珠万盖匀”；郁茂则“绿塘摇滟接星津”，零落则“翠减红衰愁杀人”……论山水给予艺术家的意象，是“山形步步移”“山形面面看”四时之景不同“朝暮之变态不同”的，所以可谓丰富多彩、层出不穷，一山而可兼数十百山之形状意态。______________。</w:t>
      </w:r>
    </w:p>
    <w:p w14:paraId="6DC1FC0C">
      <w:pPr>
        <w:spacing w:line="360" w:lineRule="auto"/>
        <w:jc w:val="left"/>
        <w:textAlignment w:val="center"/>
        <w:rPr>
          <w:color w:val="auto"/>
        </w:rPr>
      </w:pPr>
      <w:r>
        <w:t xml:space="preserve">1. </w:t>
      </w:r>
      <w:r>
        <w:rPr>
          <w:rFonts w:ascii="宋体" w:hAnsi="宋体" w:eastAsia="宋体" w:cs="宋体"/>
          <w:color w:val="auto"/>
        </w:rPr>
        <w:t>依次填入文中括号内的词语，下列最恰当的一组词语是（   ）</w:t>
      </w:r>
    </w:p>
    <w:p w14:paraId="4D56A225">
      <w:pPr>
        <w:spacing w:line="360" w:lineRule="auto"/>
        <w:jc w:val="left"/>
        <w:textAlignment w:val="center"/>
        <w:rPr>
          <w:color w:val="auto"/>
        </w:rPr>
      </w:pPr>
      <w:r>
        <w:t xml:space="preserve">A. </w:t>
      </w:r>
      <w:r>
        <w:rPr>
          <w:rFonts w:ascii="宋体" w:hAnsi="宋体" w:eastAsia="宋体" w:cs="宋体"/>
          <w:color w:val="auto"/>
        </w:rPr>
        <w:t>关注    不值一提    硕果仅存</w:t>
      </w:r>
    </w:p>
    <w:p w14:paraId="0C532C03">
      <w:pPr>
        <w:spacing w:line="360" w:lineRule="auto"/>
        <w:jc w:val="left"/>
        <w:textAlignment w:val="center"/>
        <w:rPr>
          <w:color w:val="auto"/>
        </w:rPr>
      </w:pPr>
      <w:r>
        <w:t xml:space="preserve">B. </w:t>
      </w:r>
      <w:r>
        <w:rPr>
          <w:rFonts w:ascii="宋体" w:hAnsi="宋体" w:eastAsia="宋体" w:cs="宋体"/>
          <w:color w:val="auto"/>
        </w:rPr>
        <w:t>关心    不言而喻    硕果仅存</w:t>
      </w:r>
    </w:p>
    <w:p w14:paraId="088C67E3">
      <w:pPr>
        <w:spacing w:line="360" w:lineRule="auto"/>
        <w:jc w:val="left"/>
        <w:textAlignment w:val="center"/>
        <w:rPr>
          <w:color w:val="auto"/>
        </w:rPr>
      </w:pPr>
      <w:r>
        <w:t xml:space="preserve">C. </w:t>
      </w:r>
      <w:r>
        <w:rPr>
          <w:rFonts w:ascii="宋体" w:hAnsi="宋体" w:eastAsia="宋体" w:cs="宋体"/>
          <w:color w:val="auto"/>
        </w:rPr>
        <w:t>关注    不言而喻    绝无仅有</w:t>
      </w:r>
    </w:p>
    <w:p w14:paraId="1727A300">
      <w:pPr>
        <w:spacing w:line="360" w:lineRule="auto"/>
        <w:jc w:val="left"/>
        <w:textAlignment w:val="center"/>
        <w:rPr>
          <w:color w:val="auto"/>
        </w:rPr>
      </w:pPr>
      <w:r>
        <w:t xml:space="preserve">D. </w:t>
      </w:r>
      <w:r>
        <w:rPr>
          <w:rFonts w:ascii="宋体" w:hAnsi="宋体" w:eastAsia="宋体" w:cs="宋体"/>
          <w:color w:val="auto"/>
        </w:rPr>
        <w:t>关心    不值一提    绝无仅有</w:t>
      </w:r>
    </w:p>
    <w:p w14:paraId="2558A9C5">
      <w:pPr>
        <w:spacing w:line="360" w:lineRule="auto"/>
        <w:jc w:val="left"/>
        <w:textAlignment w:val="center"/>
        <w:rPr>
          <w:color w:val="auto"/>
        </w:rPr>
      </w:pPr>
      <w:r>
        <w:t xml:space="preserve">2. </w:t>
      </w:r>
      <w:r>
        <w:rPr>
          <w:rFonts w:ascii="宋体" w:hAnsi="宋体" w:eastAsia="宋体" w:cs="宋体"/>
          <w:color w:val="auto"/>
        </w:rPr>
        <w:t>下列文章中甲、乙、丙、丁处的句子，正确的顺序是（   ）</w:t>
      </w:r>
    </w:p>
    <w:p w14:paraId="47D54A4C">
      <w:pPr>
        <w:spacing w:line="360" w:lineRule="auto"/>
        <w:jc w:val="left"/>
      </w:pPr>
      <w:r>
        <w:rPr>
          <w:rFonts w:ascii="宋体" w:hAnsi="宋体" w:eastAsia="宋体" w:cs="宋体"/>
          <w:color w:val="auto"/>
        </w:rPr>
        <w:t>①菡萏香销翠叶残        ②小荷才露尖尖角        ③留得枯荷听雨声        ④映日荷花别样红</w:t>
      </w:r>
    </w:p>
    <w:p w14:paraId="2BF8671A">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②④③①</w:t>
      </w:r>
      <w:r>
        <w:tab/>
      </w:r>
      <w:r>
        <w:t xml:space="preserve">B. </w:t>
      </w:r>
      <w:r>
        <w:rPr>
          <w:rFonts w:ascii="宋体" w:hAnsi="宋体" w:eastAsia="宋体" w:cs="宋体"/>
          <w:color w:val="auto"/>
        </w:rPr>
        <w:t>②④①③</w:t>
      </w:r>
      <w:r>
        <w:tab/>
      </w:r>
      <w:r>
        <w:t xml:space="preserve">C. </w:t>
      </w:r>
      <w:r>
        <w:rPr>
          <w:rFonts w:ascii="宋体" w:hAnsi="宋体" w:eastAsia="宋体" w:cs="宋体"/>
          <w:color w:val="auto"/>
        </w:rPr>
        <w:t>④②③①</w:t>
      </w:r>
      <w:r>
        <w:tab/>
      </w:r>
      <w:r>
        <w:t xml:space="preserve">D. </w:t>
      </w:r>
      <w:r>
        <w:rPr>
          <w:rFonts w:ascii="宋体" w:hAnsi="宋体" w:eastAsia="宋体" w:cs="宋体"/>
          <w:color w:val="auto"/>
        </w:rPr>
        <w:t>④③①②</w:t>
      </w:r>
    </w:p>
    <w:p w14:paraId="2C0C6C39">
      <w:pPr>
        <w:spacing w:line="360" w:lineRule="auto"/>
        <w:jc w:val="left"/>
        <w:textAlignment w:val="center"/>
        <w:rPr>
          <w:color w:val="auto"/>
        </w:rPr>
      </w:pPr>
      <w:r>
        <w:t xml:space="preserve">3. </w:t>
      </w:r>
      <w:r>
        <w:rPr>
          <w:rFonts w:ascii="宋体" w:hAnsi="宋体" w:eastAsia="宋体" w:cs="宋体"/>
          <w:color w:val="auto"/>
        </w:rPr>
        <w:t>文章末尾划线处的空白部分，下列哪一句是最恰当的（   ）</w:t>
      </w:r>
    </w:p>
    <w:p w14:paraId="1B77B817">
      <w:pPr>
        <w:spacing w:line="360" w:lineRule="auto"/>
        <w:jc w:val="left"/>
        <w:textAlignment w:val="center"/>
        <w:rPr>
          <w:color w:val="auto"/>
        </w:rPr>
      </w:pPr>
      <w:r>
        <w:t xml:space="preserve">A. </w:t>
      </w:r>
      <w:r>
        <w:rPr>
          <w:rFonts w:ascii="宋体" w:hAnsi="宋体" w:eastAsia="宋体" w:cs="宋体"/>
          <w:color w:val="auto"/>
        </w:rPr>
        <w:t>而艺术家给予花卉丰富之形态，是可媲美山水的。</w:t>
      </w:r>
    </w:p>
    <w:p w14:paraId="1FCA3EE5">
      <w:pPr>
        <w:spacing w:line="360" w:lineRule="auto"/>
        <w:jc w:val="left"/>
        <w:textAlignment w:val="center"/>
        <w:rPr>
          <w:color w:val="auto"/>
        </w:rPr>
      </w:pPr>
      <w:r>
        <w:t xml:space="preserve">B. </w:t>
      </w:r>
      <w:r>
        <w:rPr>
          <w:rFonts w:ascii="宋体" w:hAnsi="宋体" w:eastAsia="宋体" w:cs="宋体"/>
          <w:color w:val="auto"/>
        </w:rPr>
        <w:t>而花卉是可媲美山水，给予艺术家丰富之形态的。</w:t>
      </w:r>
    </w:p>
    <w:p w14:paraId="69543B1E">
      <w:pPr>
        <w:spacing w:line="360" w:lineRule="auto"/>
        <w:jc w:val="left"/>
        <w:textAlignment w:val="center"/>
        <w:rPr>
          <w:color w:val="auto"/>
        </w:rPr>
      </w:pPr>
      <w:r>
        <w:t xml:space="preserve">C. </w:t>
      </w:r>
      <w:r>
        <w:rPr>
          <w:rFonts w:ascii="宋体" w:hAnsi="宋体" w:eastAsia="宋体" w:cs="宋体"/>
          <w:color w:val="auto"/>
        </w:rPr>
        <w:t>而艺术家笔下可媲美山水的花卉，形态之丰富，无过于荷花。</w:t>
      </w:r>
    </w:p>
    <w:p w14:paraId="0F527E9D">
      <w:pPr>
        <w:spacing w:line="360" w:lineRule="auto"/>
        <w:jc w:val="left"/>
        <w:textAlignment w:val="center"/>
        <w:rPr>
          <w:color w:val="000000"/>
        </w:rPr>
      </w:pPr>
      <w:r>
        <w:t xml:space="preserve">D. </w:t>
      </w:r>
      <w:r>
        <w:rPr>
          <w:rFonts w:ascii="宋体" w:hAnsi="宋体" w:eastAsia="宋体" w:cs="宋体"/>
          <w:color w:val="auto"/>
        </w:rPr>
        <w:t>而花卉给予艺术家的形态之丰富，可媲美山水的，无过于荷花。</w:t>
      </w:r>
    </w:p>
    <w:p w14:paraId="0C476422">
      <w:pPr>
        <w:spacing w:line="360" w:lineRule="auto"/>
        <w:jc w:val="left"/>
        <w:textAlignment w:val="center"/>
        <w:rPr>
          <w:color w:val="000000"/>
        </w:rPr>
      </w:pPr>
      <w:r>
        <w:rPr>
          <w:rFonts w:ascii="宋体" w:hAnsi="宋体" w:eastAsia="宋体" w:cs="宋体"/>
          <w:b/>
          <w:color w:val="000000"/>
          <w:sz w:val="24"/>
        </w:rPr>
        <w:t>二、</w:t>
      </w:r>
    </w:p>
    <w:p w14:paraId="5FB7E763">
      <w:pPr>
        <w:spacing w:line="360" w:lineRule="auto"/>
        <w:ind w:firstLine="420"/>
        <w:jc w:val="left"/>
        <w:textAlignment w:val="center"/>
        <w:rPr>
          <w:color w:val="000000"/>
        </w:rPr>
      </w:pPr>
      <w:r>
        <w:rPr>
          <w:rFonts w:ascii="宋体" w:hAnsi="宋体" w:eastAsia="宋体" w:cs="宋体"/>
          <w:color w:val="000000"/>
        </w:rPr>
        <w:t>阅读下面的文字，完成下面小题。</w:t>
      </w:r>
    </w:p>
    <w:p w14:paraId="5936F7E0">
      <w:pPr>
        <w:spacing w:line="360" w:lineRule="auto"/>
        <w:ind w:firstLine="420"/>
        <w:jc w:val="left"/>
        <w:textAlignment w:val="center"/>
        <w:rPr>
          <w:color w:val="000000"/>
        </w:rPr>
      </w:pPr>
      <w:r>
        <w:rPr>
          <w:rFonts w:ascii="楷体" w:hAnsi="楷体" w:eastAsia="楷体" w:cs="楷体"/>
          <w:color w:val="000000"/>
        </w:rPr>
        <w:t>材料一：</w:t>
      </w:r>
    </w:p>
    <w:p w14:paraId="274C34A4">
      <w:pPr>
        <w:spacing w:line="360" w:lineRule="auto"/>
        <w:ind w:firstLine="420"/>
        <w:jc w:val="left"/>
        <w:textAlignment w:val="center"/>
        <w:rPr>
          <w:color w:val="000000"/>
        </w:rPr>
      </w:pPr>
      <w:r>
        <w:rPr>
          <w:rFonts w:ascii="楷体" w:hAnsi="楷体" w:eastAsia="楷体" w:cs="楷体"/>
          <w:color w:val="000000"/>
        </w:rPr>
        <w:t>劳动科技化，指的是随着现代科学技术的发展，在人类特有的基本生存生活实践活动中，利用科学技术的创造性功能进行物质、精神生产与服务的对象化及其过程。科技是劳动的核心内涵，劳动是科技的实现外化，两者融合在成果及生产之中，具有抽象性和具体性，同时体现了脑力劳动（智力劳动）与体力劳动（重复劳动）的高阶复合关系。劳动伴随着科技的发展而进步，科技伴随着劳动的进步而发展，这正体现了辩证唯物主义的历史基础，发展新质生产力实质上就是促进劳动科技化的进一步飞跃发展。</w:t>
      </w:r>
    </w:p>
    <w:p w14:paraId="4DEE2881">
      <w:pPr>
        <w:spacing w:line="360" w:lineRule="auto"/>
        <w:ind w:firstLine="420"/>
        <w:jc w:val="left"/>
        <w:textAlignment w:val="center"/>
        <w:rPr>
          <w:color w:val="000000"/>
        </w:rPr>
      </w:pPr>
      <w:r>
        <w:rPr>
          <w:rFonts w:ascii="楷体" w:hAnsi="楷体" w:eastAsia="楷体" w:cs="楷体"/>
          <w:color w:val="000000"/>
        </w:rPr>
        <w:t>当今社会、劳动科技化发展程度已远远高于传统社会，对各行各业都产生了重大影响。在这种情况下，传统的生产方式已经无法满足需要，发展新质生产力成为不二选择。劳动科技化的迭代，促使现代社会的劳动形式发生重大变化，要求劳动教育与培训具备面向新质生产力的适应性。在体力与脑力复合的时代，复合劳动的含义不是过去所指的复杂劳动，而是具有复杂性和综合性的整合劳动。复合劳动也不是单指体力劳动与脑力劳动的简单结合，而是更大程度上的高阶劳动，具有更高的劳动价值、劳动效应。培养造就高阶劳动者或者高阶劳动能力，是新时代新质生产力发展的一项重大改革任务。造就高阶人才的重任自然落在未来的教育系统和高阶劳动者培养系统上，这是传统教育无法满足的。</w:t>
      </w:r>
    </w:p>
    <w:p w14:paraId="323C8038">
      <w:pPr>
        <w:spacing w:line="360" w:lineRule="auto"/>
        <w:ind w:firstLine="420"/>
        <w:jc w:val="right"/>
        <w:textAlignment w:val="center"/>
        <w:rPr>
          <w:color w:val="000000"/>
        </w:rPr>
      </w:pPr>
      <w:r>
        <w:rPr>
          <w:rFonts w:ascii="楷体" w:hAnsi="楷体" w:eastAsia="楷体" w:cs="楷体"/>
          <w:color w:val="000000"/>
        </w:rPr>
        <w:t>（取材于涂建新等《劳动科技化与新质生产力发展：新时代青年的责任》）</w:t>
      </w:r>
    </w:p>
    <w:p w14:paraId="1D71603E">
      <w:pPr>
        <w:spacing w:line="360" w:lineRule="auto"/>
        <w:ind w:firstLine="420"/>
        <w:jc w:val="left"/>
        <w:textAlignment w:val="center"/>
        <w:rPr>
          <w:color w:val="000000"/>
        </w:rPr>
      </w:pPr>
      <w:r>
        <w:rPr>
          <w:rFonts w:ascii="楷体" w:hAnsi="楷体" w:eastAsia="楷体" w:cs="楷体"/>
          <w:color w:val="000000"/>
        </w:rPr>
        <w:t>材料二：</w:t>
      </w:r>
    </w:p>
    <w:p w14:paraId="4F078A01">
      <w:pPr>
        <w:spacing w:line="360" w:lineRule="auto"/>
        <w:ind w:firstLine="420"/>
        <w:jc w:val="left"/>
        <w:textAlignment w:val="center"/>
        <w:rPr>
          <w:color w:val="000000"/>
        </w:rPr>
      </w:pPr>
      <w:r>
        <w:rPr>
          <w:rFonts w:ascii="楷体" w:hAnsi="楷体" w:eastAsia="楷体" w:cs="楷体"/>
          <w:color w:val="000000"/>
        </w:rPr>
        <w:t>为保证劳动教育的有效推行，需要着力构建结构化的劳动教育内容。在数字时代背景下，劳动同样涉及体力劳动、脑力劳动和动手动脑的协调发展。因此，劳动教育既要加强劳动概念、劳动性质、劳动价值观等理论知识的讲授，又要抓实学生的劳动实践活动，培养学生的实践思维和创新思维，实现以知促行，以行促知，知行合一。</w:t>
      </w:r>
    </w:p>
    <w:p w14:paraId="294EC80F">
      <w:pPr>
        <w:spacing w:line="360" w:lineRule="auto"/>
        <w:ind w:firstLine="420"/>
        <w:jc w:val="left"/>
        <w:textAlignment w:val="center"/>
        <w:rPr>
          <w:color w:val="000000"/>
        </w:rPr>
      </w:pPr>
      <w:r>
        <w:rPr>
          <w:rFonts w:ascii="楷体" w:hAnsi="楷体" w:eastAsia="楷体" w:cs="楷体"/>
          <w:color w:val="000000"/>
        </w:rPr>
        <w:t>对于混合式劳动教育，要按照以知辅劳、以劳促思和以思培德三个重要的方位确定内容结构，从而将其结构化为劳动有关的知识、劳动中的知识和劳动后的知识。劳动有关的知识是学生需要掌握的劳动概念、劳动原理、劳动价值观和涉及劳动实践过程的准备性知识。劳动中的知识是指学生在不同类型劳动活动的具身体验中整合劳动理论知识、劳动过程和技能而产生的经验性知识。劳动后的知识是指学生在劳动后经过内化而形成的劳动素养等。</w:t>
      </w:r>
    </w:p>
    <w:p w14:paraId="6C1882A0">
      <w:pPr>
        <w:spacing w:line="360" w:lineRule="auto"/>
        <w:ind w:firstLine="420"/>
        <w:jc w:val="left"/>
        <w:textAlignment w:val="center"/>
        <w:rPr>
          <w:color w:val="000000"/>
        </w:rPr>
      </w:pPr>
      <w:r>
        <w:rPr>
          <w:rFonts w:ascii="楷体" w:hAnsi="楷体" w:eastAsia="楷体" w:cs="楷体"/>
          <w:color w:val="000000"/>
        </w:rPr>
        <w:t>将学生群体经常使用的互联网等新兴技术作为教育手段融入劳动教育过程，能帮助学生快速接纳新的劳动教育内容和形式，加快劳动认知的转变。下表“劳动教育手段的数字化”列举的一系列依靠新兴数字化技术支撑的混合式劳动教育手段，让劳动教育更多元、更规范、更系统，让劳动教育资源更丰富，进一步满足了师生的期待。</w:t>
      </w:r>
    </w:p>
    <w:tbl>
      <w:tblPr>
        <w:tblStyle w:val="4"/>
        <w:tblW w:w="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00"/>
        <w:gridCol w:w="3720"/>
      </w:tblGrid>
      <w:tr w14:paraId="35FD7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CBFC2">
            <w:pPr>
              <w:spacing w:line="360" w:lineRule="auto"/>
              <w:jc w:val="left"/>
              <w:textAlignment w:val="center"/>
              <w:rPr>
                <w:color w:val="000000"/>
              </w:rPr>
            </w:pPr>
            <w:r>
              <w:rPr>
                <w:rFonts w:ascii="楷体" w:hAnsi="楷体" w:eastAsia="楷体" w:cs="楷体"/>
                <w:color w:val="000000"/>
              </w:rPr>
              <w:t>数字化技术</w:t>
            </w:r>
          </w:p>
        </w:tc>
        <w:tc>
          <w:tcPr>
            <w:tcW w:w="3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180CF">
            <w:pPr>
              <w:spacing w:line="360" w:lineRule="auto"/>
              <w:jc w:val="left"/>
              <w:textAlignment w:val="center"/>
              <w:rPr>
                <w:color w:val="000000"/>
              </w:rPr>
            </w:pPr>
            <w:r>
              <w:rPr>
                <w:rFonts w:ascii="楷体" w:hAnsi="楷体" w:eastAsia="楷体" w:cs="楷体"/>
                <w:color w:val="000000"/>
              </w:rPr>
              <w:t>混合式劳动教育手段</w:t>
            </w:r>
          </w:p>
        </w:tc>
      </w:tr>
      <w:tr w14:paraId="3AA9C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EA9274">
            <w:pPr>
              <w:spacing w:line="360" w:lineRule="auto"/>
              <w:jc w:val="left"/>
              <w:textAlignment w:val="center"/>
              <w:rPr>
                <w:color w:val="000000"/>
              </w:rPr>
            </w:pPr>
            <w:r>
              <w:rPr>
                <w:rFonts w:ascii="楷体" w:hAnsi="楷体" w:eastAsia="楷体" w:cs="楷体"/>
                <w:color w:val="000000"/>
              </w:rPr>
              <w:t>扩展现实</w:t>
            </w:r>
          </w:p>
        </w:tc>
        <w:tc>
          <w:tcPr>
            <w:tcW w:w="3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AE546">
            <w:pPr>
              <w:spacing w:line="360" w:lineRule="auto"/>
              <w:jc w:val="left"/>
              <w:textAlignment w:val="center"/>
              <w:rPr>
                <w:color w:val="000000"/>
              </w:rPr>
            </w:pPr>
            <w:r>
              <w:rPr>
                <w:rFonts w:ascii="楷体" w:hAnsi="楷体" w:eastAsia="楷体" w:cs="楷体"/>
                <w:color w:val="000000"/>
              </w:rPr>
              <w:t>劳动教育基地+虚拟劳动教育场景建设</w:t>
            </w:r>
          </w:p>
        </w:tc>
      </w:tr>
      <w:tr w14:paraId="2523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E2F1F">
            <w:pPr>
              <w:spacing w:line="360" w:lineRule="auto"/>
              <w:jc w:val="left"/>
              <w:textAlignment w:val="center"/>
              <w:rPr>
                <w:color w:val="000000"/>
              </w:rPr>
            </w:pPr>
            <w:r>
              <w:rPr>
                <w:rFonts w:ascii="楷体" w:hAnsi="楷体" w:eastAsia="楷体" w:cs="楷体"/>
                <w:color w:val="000000"/>
              </w:rPr>
              <w:t>大数据技术</w:t>
            </w:r>
          </w:p>
        </w:tc>
        <w:tc>
          <w:tcPr>
            <w:tcW w:w="3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E1535">
            <w:pPr>
              <w:spacing w:line="360" w:lineRule="auto"/>
              <w:jc w:val="left"/>
              <w:textAlignment w:val="center"/>
              <w:rPr>
                <w:color w:val="000000"/>
              </w:rPr>
            </w:pPr>
            <w:r>
              <w:rPr>
                <w:rFonts w:ascii="楷体" w:hAnsi="楷体" w:eastAsia="楷体" w:cs="楷体"/>
                <w:color w:val="000000"/>
              </w:rPr>
              <w:t>劳动教育评价表+劳动教育电子个人成长档案</w:t>
            </w:r>
          </w:p>
        </w:tc>
      </w:tr>
      <w:tr w14:paraId="7B0C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20DA6">
            <w:pPr>
              <w:spacing w:line="360" w:lineRule="auto"/>
              <w:jc w:val="left"/>
              <w:textAlignment w:val="center"/>
              <w:rPr>
                <w:color w:val="000000"/>
              </w:rPr>
            </w:pPr>
            <w:r>
              <w:rPr>
                <w:rFonts w:ascii="楷体" w:hAnsi="楷体" w:eastAsia="楷体" w:cs="楷体"/>
                <w:color w:val="000000"/>
              </w:rPr>
              <w:t>人工智能技术</w:t>
            </w:r>
          </w:p>
        </w:tc>
        <w:tc>
          <w:tcPr>
            <w:tcW w:w="3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9B726">
            <w:pPr>
              <w:spacing w:line="360" w:lineRule="auto"/>
              <w:jc w:val="left"/>
              <w:textAlignment w:val="center"/>
              <w:rPr>
                <w:color w:val="000000"/>
              </w:rPr>
            </w:pPr>
            <w:r>
              <w:rPr>
                <w:rFonts w:ascii="楷体" w:hAnsi="楷体" w:eastAsia="楷体" w:cs="楷体"/>
                <w:color w:val="000000"/>
              </w:rPr>
              <w:t>非专业型教师+专业化劳动教育电子导师</w:t>
            </w:r>
          </w:p>
        </w:tc>
      </w:tr>
      <w:tr w14:paraId="4F23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075606">
            <w:pPr>
              <w:spacing w:line="360" w:lineRule="auto"/>
              <w:jc w:val="left"/>
              <w:textAlignment w:val="center"/>
              <w:rPr>
                <w:color w:val="000000"/>
              </w:rPr>
            </w:pPr>
            <w:r>
              <w:rPr>
                <w:rFonts w:ascii="楷体" w:hAnsi="楷体" w:eastAsia="楷体" w:cs="楷体"/>
                <w:color w:val="000000"/>
              </w:rPr>
              <w:t>自适应学习技术</w:t>
            </w:r>
          </w:p>
        </w:tc>
        <w:tc>
          <w:tcPr>
            <w:tcW w:w="3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7F424">
            <w:pPr>
              <w:spacing w:line="360" w:lineRule="auto"/>
              <w:jc w:val="left"/>
              <w:textAlignment w:val="center"/>
              <w:rPr>
                <w:color w:val="000000"/>
              </w:rPr>
            </w:pPr>
            <w:r>
              <w:rPr>
                <w:rFonts w:ascii="楷体" w:hAnsi="楷体" w:eastAsia="楷体" w:cs="楷体"/>
                <w:color w:val="000000"/>
              </w:rPr>
              <w:t>集体活动+个性化活动</w:t>
            </w:r>
          </w:p>
        </w:tc>
      </w:tr>
      <w:tr w14:paraId="47FD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8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3A7DB">
            <w:pPr>
              <w:spacing w:line="360" w:lineRule="auto"/>
              <w:jc w:val="left"/>
              <w:textAlignment w:val="center"/>
              <w:rPr>
                <w:color w:val="000000"/>
              </w:rPr>
            </w:pPr>
            <w:r>
              <w:rPr>
                <w:rFonts w:ascii="楷体" w:hAnsi="楷体" w:eastAsia="楷体" w:cs="楷体"/>
                <w:color w:val="000000"/>
              </w:rPr>
              <w:t>网络技术</w:t>
            </w:r>
          </w:p>
        </w:tc>
        <w:tc>
          <w:tcPr>
            <w:tcW w:w="3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7641F">
            <w:pPr>
              <w:spacing w:line="360" w:lineRule="auto"/>
              <w:jc w:val="left"/>
              <w:textAlignment w:val="center"/>
              <w:rPr>
                <w:color w:val="000000"/>
              </w:rPr>
            </w:pPr>
            <w:r>
              <w:rPr>
                <w:rFonts w:ascii="楷体" w:hAnsi="楷体" w:eastAsia="楷体" w:cs="楷体"/>
                <w:color w:val="000000"/>
              </w:rPr>
              <w:t>劳动活动实践+线上劳动教育平台</w:t>
            </w:r>
          </w:p>
        </w:tc>
      </w:tr>
    </w:tbl>
    <w:p w14:paraId="503FBDFE">
      <w:pPr>
        <w:spacing w:line="360" w:lineRule="auto"/>
        <w:ind w:firstLine="420"/>
        <w:jc w:val="right"/>
        <w:textAlignment w:val="center"/>
        <w:rPr>
          <w:color w:val="000000"/>
        </w:rPr>
      </w:pPr>
      <w:r>
        <w:rPr>
          <w:rFonts w:ascii="楷体" w:hAnsi="楷体" w:eastAsia="楷体" w:cs="楷体"/>
          <w:color w:val="000000"/>
        </w:rPr>
        <w:t>（取材于詹青龙等《混合式劳动教育：数字时代的劳动教育新形态》）</w:t>
      </w:r>
    </w:p>
    <w:p w14:paraId="64BFD408">
      <w:pPr>
        <w:spacing w:line="360" w:lineRule="auto"/>
        <w:jc w:val="left"/>
        <w:textAlignment w:val="center"/>
        <w:rPr>
          <w:color w:val="000000"/>
        </w:rPr>
      </w:pPr>
      <w:r>
        <w:rPr>
          <w:color w:val="000000"/>
        </w:rPr>
        <w:t xml:space="preserve">4. </w:t>
      </w:r>
      <w:r>
        <w:rPr>
          <w:rFonts w:ascii="宋体" w:hAnsi="宋体" w:eastAsia="宋体" w:cs="宋体"/>
          <w:color w:val="000000"/>
        </w:rPr>
        <w:t>下列对两则材料的理解，正确的一项是（   ）</w:t>
      </w:r>
    </w:p>
    <w:p w14:paraId="61FCD592">
      <w:pPr>
        <w:spacing w:line="360" w:lineRule="auto"/>
        <w:jc w:val="left"/>
        <w:textAlignment w:val="center"/>
        <w:rPr>
          <w:color w:val="000000"/>
        </w:rPr>
      </w:pPr>
      <w:r>
        <w:rPr>
          <w:color w:val="000000"/>
        </w:rPr>
        <w:t xml:space="preserve">A. </w:t>
      </w:r>
      <w:r>
        <w:rPr>
          <w:rFonts w:ascii="宋体" w:hAnsi="宋体" w:eastAsia="宋体" w:cs="宋体"/>
          <w:color w:val="000000"/>
        </w:rPr>
        <w:t>劳动科技化对当今社会各行各业都产生了重大影响，必然会推动新质生产力的发展。</w:t>
      </w:r>
    </w:p>
    <w:p w14:paraId="0D35A504">
      <w:pPr>
        <w:spacing w:line="360" w:lineRule="auto"/>
        <w:jc w:val="left"/>
        <w:textAlignment w:val="center"/>
        <w:rPr>
          <w:color w:val="000000"/>
        </w:rPr>
      </w:pPr>
      <w:r>
        <w:rPr>
          <w:color w:val="000000"/>
        </w:rPr>
        <w:t xml:space="preserve">B. </w:t>
      </w:r>
      <w:r>
        <w:rPr>
          <w:rFonts w:ascii="宋体" w:hAnsi="宋体" w:eastAsia="宋体" w:cs="宋体"/>
          <w:color w:val="000000"/>
        </w:rPr>
        <w:t>复合劳动的含义不只是过去所指的复杂劳动，而且是复杂、综合的整合劳动，具有更高的劳动价值、劳动效应。</w:t>
      </w:r>
    </w:p>
    <w:p w14:paraId="7579602F">
      <w:pPr>
        <w:spacing w:line="360" w:lineRule="auto"/>
        <w:jc w:val="left"/>
        <w:textAlignment w:val="center"/>
        <w:rPr>
          <w:color w:val="000000"/>
        </w:rPr>
      </w:pPr>
      <w:r>
        <w:rPr>
          <w:color w:val="000000"/>
        </w:rPr>
        <w:t xml:space="preserve">C. </w:t>
      </w:r>
      <w:r>
        <w:rPr>
          <w:rFonts w:ascii="宋体" w:hAnsi="宋体" w:eastAsia="宋体" w:cs="宋体"/>
          <w:color w:val="000000"/>
        </w:rPr>
        <w:t>传统教育无法满足新时代培养造就高阶劳动者或者高阶劳动能力的需要，禁锢了劳动科技化的发展。</w:t>
      </w:r>
    </w:p>
    <w:p w14:paraId="35201E82">
      <w:pPr>
        <w:spacing w:line="360" w:lineRule="auto"/>
        <w:jc w:val="left"/>
        <w:textAlignment w:val="center"/>
        <w:rPr>
          <w:color w:val="000000"/>
        </w:rPr>
      </w:pPr>
      <w:r>
        <w:rPr>
          <w:color w:val="000000"/>
        </w:rPr>
        <w:t xml:space="preserve">D. </w:t>
      </w:r>
      <w:r>
        <w:rPr>
          <w:rFonts w:ascii="宋体" w:hAnsi="宋体" w:eastAsia="宋体" w:cs="宋体"/>
          <w:color w:val="000000"/>
        </w:rPr>
        <w:t>劳动教育要想实现知行合一，把劳动理论知识与劳动实践活动有机结合，就离不开互联网技术的支持。</w:t>
      </w:r>
    </w:p>
    <w:p w14:paraId="6B609B27">
      <w:pPr>
        <w:spacing w:line="360" w:lineRule="auto"/>
        <w:jc w:val="left"/>
        <w:textAlignment w:val="center"/>
        <w:rPr>
          <w:color w:val="000000"/>
        </w:rPr>
      </w:pPr>
      <w:r>
        <w:rPr>
          <w:color w:val="000000"/>
        </w:rPr>
        <w:t xml:space="preserve">5. </w:t>
      </w:r>
      <w:r>
        <w:rPr>
          <w:rFonts w:ascii="宋体" w:hAnsi="宋体" w:eastAsia="宋体" w:cs="宋体"/>
          <w:color w:val="000000"/>
        </w:rPr>
        <w:t>根据材料二，填入下面示意图空缺处的内容，</w:t>
      </w:r>
      <w:r>
        <w:rPr>
          <w:rFonts w:ascii="宋体" w:hAnsi="宋体" w:eastAsia="宋体" w:cs="宋体"/>
          <w:color w:val="000000"/>
          <w:em w:val="dot"/>
        </w:rPr>
        <w:t>不正确</w:t>
      </w:r>
      <w:r>
        <w:rPr>
          <w:rFonts w:ascii="宋体" w:hAnsi="宋体" w:eastAsia="宋体" w:cs="宋体"/>
          <w:color w:val="000000"/>
        </w:rPr>
        <w:t>的一项是（   ）</w:t>
      </w:r>
    </w:p>
    <w:p w14:paraId="6139A310">
      <w:pPr>
        <w:spacing w:line="360" w:lineRule="auto"/>
        <w:jc w:val="center"/>
        <w:textAlignment w:val="center"/>
        <w:rPr>
          <w:color w:val="000000"/>
        </w:rPr>
      </w:pPr>
      <w:r>
        <w:rPr>
          <w:rFonts w:ascii="宋体" w:hAnsi="宋体" w:eastAsia="宋体" w:cs="宋体"/>
          <w:color w:val="000000"/>
        </w:rPr>
        <w:t>名称：</w:t>
      </w:r>
      <w:r>
        <w:rPr>
          <w:rFonts w:ascii="宋体" w:hAnsi="宋体" w:eastAsia="宋体" w:cs="宋体"/>
          <w:color w:val="000000"/>
          <w:u w:val="single"/>
        </w:rPr>
        <w:t xml:space="preserve"> ①</w:t>
      </w:r>
    </w:p>
    <w:p w14:paraId="524010D1">
      <w:pPr>
        <w:spacing w:line="360" w:lineRule="auto"/>
        <w:jc w:val="center"/>
        <w:textAlignment w:val="center"/>
        <w:rPr>
          <w:color w:val="000000"/>
        </w:rPr>
      </w:pPr>
      <w:r>
        <w:rPr>
          <w:color w:val="000000"/>
        </w:rPr>
        <w:drawing>
          <wp:inline distT="0" distB="0" distL="114300" distR="114300">
            <wp:extent cx="3800475" cy="2600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800475" cy="2600325"/>
                    </a:xfrm>
                    <a:prstGeom prst="rect">
                      <a:avLst/>
                    </a:prstGeom>
                  </pic:spPr>
                </pic:pic>
              </a:graphicData>
            </a:graphic>
          </wp:inline>
        </w:drawing>
      </w:r>
    </w:p>
    <w:p w14:paraId="160E4E1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①混合式劳动教育的形式</w:t>
      </w:r>
      <w:r>
        <w:rPr>
          <w:color w:val="000000"/>
        </w:rPr>
        <w:tab/>
      </w:r>
      <w:r>
        <w:rPr>
          <w:color w:val="000000"/>
        </w:rPr>
        <w:t xml:space="preserve">B. </w:t>
      </w:r>
      <w:r>
        <w:rPr>
          <w:rFonts w:ascii="宋体" w:hAnsi="宋体" w:eastAsia="宋体" w:cs="宋体"/>
          <w:color w:val="000000"/>
        </w:rPr>
        <w:t>②劳动经验</w:t>
      </w:r>
    </w:p>
    <w:p w14:paraId="762C7F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③劳动精神</w:t>
      </w:r>
      <w:r>
        <w:rPr>
          <w:color w:val="000000"/>
        </w:rPr>
        <w:tab/>
      </w:r>
      <w:r>
        <w:rPr>
          <w:color w:val="000000"/>
        </w:rPr>
        <w:t xml:space="preserve">D. </w:t>
      </w:r>
      <w:r>
        <w:rPr>
          <w:rFonts w:ascii="宋体" w:hAnsi="宋体" w:eastAsia="宋体" w:cs="宋体"/>
          <w:color w:val="000000"/>
        </w:rPr>
        <w:t>④以知辅劳</w:t>
      </w:r>
    </w:p>
    <w:p w14:paraId="0E27F70E">
      <w:pPr>
        <w:spacing w:line="360" w:lineRule="auto"/>
        <w:jc w:val="left"/>
        <w:textAlignment w:val="center"/>
        <w:rPr>
          <w:color w:val="000000"/>
        </w:rPr>
      </w:pPr>
      <w:r>
        <w:rPr>
          <w:color w:val="000000"/>
        </w:rPr>
        <w:t xml:space="preserve">6. </w:t>
      </w:r>
      <w:r>
        <w:rPr>
          <w:rFonts w:ascii="宋体" w:hAnsi="宋体" w:eastAsia="宋体" w:cs="宋体"/>
          <w:color w:val="000000"/>
        </w:rPr>
        <w:t>根据文意，以下推断</w:t>
      </w:r>
      <w:r>
        <w:rPr>
          <w:rFonts w:ascii="宋体" w:hAnsi="宋体" w:eastAsia="宋体" w:cs="宋体"/>
          <w:color w:val="000000"/>
          <w:em w:val="dot"/>
        </w:rPr>
        <w:t>不正确</w:t>
      </w:r>
      <w:r>
        <w:rPr>
          <w:rFonts w:ascii="宋体" w:hAnsi="宋体" w:eastAsia="宋体" w:cs="宋体"/>
          <w:color w:val="000000"/>
        </w:rPr>
        <w:t>的一项是（   ）</w:t>
      </w:r>
    </w:p>
    <w:p w14:paraId="4B448094">
      <w:pPr>
        <w:spacing w:line="360" w:lineRule="auto"/>
        <w:jc w:val="left"/>
        <w:textAlignment w:val="center"/>
        <w:rPr>
          <w:color w:val="000000"/>
        </w:rPr>
      </w:pPr>
      <w:r>
        <w:rPr>
          <w:color w:val="000000"/>
        </w:rPr>
        <w:t xml:space="preserve">A. </w:t>
      </w:r>
      <w:r>
        <w:rPr>
          <w:rFonts w:ascii="宋体" w:hAnsi="宋体" w:eastAsia="宋体" w:cs="宋体"/>
          <w:color w:val="000000"/>
        </w:rPr>
        <w:t>京津冀联合开通的高速干线物流货运点对点自动驾驶，是劳动科技化在交通运输领域的体现。</w:t>
      </w:r>
    </w:p>
    <w:p w14:paraId="63587D5B">
      <w:pPr>
        <w:spacing w:line="360" w:lineRule="auto"/>
        <w:jc w:val="left"/>
        <w:textAlignment w:val="center"/>
        <w:rPr>
          <w:color w:val="000000"/>
        </w:rPr>
      </w:pPr>
      <w:r>
        <w:rPr>
          <w:color w:val="000000"/>
        </w:rPr>
        <w:t xml:space="preserve">B. </w:t>
      </w:r>
      <w:r>
        <w:rPr>
          <w:rFonts w:ascii="宋体" w:hAnsi="宋体" w:eastAsia="宋体" w:cs="宋体"/>
          <w:color w:val="000000"/>
        </w:rPr>
        <w:t>劳动创新科技，科技优化劳动，二者相辅相成，劳动科技化成为潮流与趋势，不可逆转。</w:t>
      </w:r>
    </w:p>
    <w:p w14:paraId="4175BB3D">
      <w:pPr>
        <w:spacing w:line="360" w:lineRule="auto"/>
        <w:jc w:val="left"/>
        <w:textAlignment w:val="center"/>
        <w:rPr>
          <w:color w:val="000000"/>
        </w:rPr>
      </w:pPr>
      <w:r>
        <w:rPr>
          <w:color w:val="000000"/>
        </w:rPr>
        <w:t xml:space="preserve">C. </w:t>
      </w:r>
      <w:r>
        <w:rPr>
          <w:rFonts w:ascii="宋体" w:hAnsi="宋体" w:eastAsia="宋体" w:cs="宋体"/>
          <w:color w:val="000000"/>
        </w:rPr>
        <w:t>混合式劳动教育会更好地促进学生动手动脑等能力的协调发展，因此传统的劳动教育模式势必被淘汰。</w:t>
      </w:r>
    </w:p>
    <w:p w14:paraId="63CD06BD">
      <w:pPr>
        <w:spacing w:line="360" w:lineRule="auto"/>
        <w:jc w:val="left"/>
        <w:textAlignment w:val="center"/>
        <w:rPr>
          <w:color w:val="000000"/>
        </w:rPr>
      </w:pPr>
      <w:r>
        <w:rPr>
          <w:color w:val="000000"/>
        </w:rPr>
        <w:t xml:space="preserve">D. </w:t>
      </w:r>
      <w:r>
        <w:rPr>
          <w:rFonts w:ascii="宋体" w:hAnsi="宋体" w:eastAsia="宋体" w:cs="宋体"/>
          <w:color w:val="000000"/>
        </w:rPr>
        <w:t>基于人工智能技术生成劳动教育电子导师可以突破时空藩篱，有效减轻专业化劳动教育教师不足的压力。</w:t>
      </w:r>
    </w:p>
    <w:p w14:paraId="49A969D8">
      <w:pPr>
        <w:spacing w:line="360" w:lineRule="auto"/>
        <w:jc w:val="left"/>
        <w:textAlignment w:val="center"/>
        <w:rPr>
          <w:color w:val="000000"/>
        </w:rPr>
      </w:pPr>
      <w:r>
        <w:rPr>
          <w:rFonts w:ascii="宋体" w:hAnsi="宋体" w:eastAsia="宋体" w:cs="宋体"/>
          <w:b/>
          <w:color w:val="000000"/>
          <w:sz w:val="24"/>
        </w:rPr>
        <w:t>三、</w:t>
      </w:r>
    </w:p>
    <w:p w14:paraId="45C5CB8A">
      <w:pPr>
        <w:spacing w:line="360" w:lineRule="auto"/>
        <w:ind w:firstLine="420"/>
        <w:jc w:val="left"/>
        <w:textAlignment w:val="center"/>
        <w:rPr>
          <w:color w:val="000000"/>
        </w:rPr>
      </w:pPr>
      <w:r>
        <w:rPr>
          <w:rFonts w:ascii="宋体" w:hAnsi="宋体" w:eastAsia="宋体" w:cs="宋体"/>
          <w:color w:val="000000"/>
        </w:rPr>
        <w:t>阅读下面的文言文，完成下面小题。</w:t>
      </w:r>
    </w:p>
    <w:p w14:paraId="4863AB2E">
      <w:pPr>
        <w:spacing w:line="360" w:lineRule="auto"/>
        <w:ind w:firstLine="420"/>
        <w:jc w:val="left"/>
        <w:textAlignment w:val="center"/>
        <w:rPr>
          <w:color w:val="000000"/>
        </w:rPr>
      </w:pPr>
      <w:r>
        <w:rPr>
          <w:rFonts w:ascii="楷体" w:hAnsi="楷体" w:eastAsia="楷体" w:cs="楷体"/>
          <w:color w:val="000000"/>
        </w:rPr>
        <w:t>材料一</w:t>
      </w:r>
    </w:p>
    <w:p w14:paraId="35ED8F6D">
      <w:pPr>
        <w:spacing w:line="360" w:lineRule="auto"/>
        <w:ind w:firstLine="420"/>
        <w:jc w:val="left"/>
        <w:textAlignment w:val="center"/>
        <w:rPr>
          <w:color w:val="000000"/>
        </w:rPr>
      </w:pPr>
      <w:r>
        <w:rPr>
          <w:rFonts w:ascii="楷体" w:hAnsi="楷体" w:eastAsia="楷体" w:cs="楷体"/>
          <w:color w:val="000000"/>
        </w:rPr>
        <w:t>孔子侍坐于哀公。公问曰：“敢问人道谁为大？”孔子愀然作色而对曰：“</w:t>
      </w:r>
      <w:r>
        <w:rPr>
          <w:rFonts w:ascii="楷体" w:hAnsi="楷体" w:eastAsia="楷体" w:cs="楷体"/>
          <w:color w:val="000000"/>
          <w:u w:val="single"/>
        </w:rPr>
        <w:t>君之及此言也，百姓之惠也，固臣敢无辞而对</w:t>
      </w:r>
      <w:r>
        <w:rPr>
          <w:rFonts w:ascii="楷体" w:hAnsi="楷体" w:eastAsia="楷体" w:cs="楷体"/>
          <w:color w:val="000000"/>
        </w:rPr>
        <w:t>？人道政为大。夫政者，正也。君为正，则百姓从而正矣。君之所为，百姓之所从。君不为正，百姓何所从乎？”公曰：“敢问为政如之何？”孔子对曰：“夫妇别，男女亲，君臣信。三者正，则</w:t>
      </w:r>
      <w:r>
        <w:rPr>
          <w:rFonts w:ascii="楷体" w:hAnsi="楷体" w:eastAsia="楷体" w:cs="楷体"/>
          <w:color w:val="000000"/>
          <w:em w:val="dot"/>
        </w:rPr>
        <w:t>庶物</w:t>
      </w:r>
      <w:r>
        <w:rPr>
          <w:rFonts w:ascii="楷体" w:hAnsi="楷体" w:eastAsia="楷体" w:cs="楷体"/>
          <w:color w:val="000000"/>
        </w:rPr>
        <w:t>从之。”公曰：“寡人虽无能也，愿知</w:t>
      </w:r>
      <w:r>
        <w:rPr>
          <w:rFonts w:ascii="楷体" w:hAnsi="楷体" w:eastAsia="楷体" w:cs="楷体"/>
          <w:color w:val="000000"/>
          <w:em w:val="dot"/>
        </w:rPr>
        <w:t>所以</w:t>
      </w:r>
      <w:r>
        <w:rPr>
          <w:rFonts w:ascii="楷体" w:hAnsi="楷体" w:eastAsia="楷体" w:cs="楷体"/>
          <w:color w:val="000000"/>
        </w:rPr>
        <w:t>行三者之道，可得闻乎？”孔子对曰：“</w:t>
      </w:r>
      <w:r>
        <w:rPr>
          <w:rFonts w:ascii="楷体" w:hAnsi="楷体" w:eastAsia="楷体" w:cs="楷体"/>
          <w:color w:val="000000"/>
          <w:u w:val="wave"/>
        </w:rPr>
        <w:t>古之为政爱人为大所以治爱人礼为大所以治礼敬为大</w:t>
      </w:r>
      <w:r>
        <w:rPr>
          <w:rFonts w:ascii="楷体" w:hAnsi="楷体" w:eastAsia="楷体" w:cs="楷体"/>
          <w:color w:val="000000"/>
        </w:rPr>
        <w:t>。敬之至矣，大婚为大。大婚至矣！大婚既至，冕而亲迎。亲迎者，敬之也。是故君子</w:t>
      </w:r>
      <w:r>
        <w:rPr>
          <w:rFonts w:ascii="楷体" w:hAnsi="楷体" w:eastAsia="楷体" w:cs="楷体"/>
          <w:color w:val="000000"/>
          <w:em w:val="dot"/>
        </w:rPr>
        <w:t>兴</w:t>
      </w:r>
      <w:r>
        <w:rPr>
          <w:rFonts w:ascii="楷体" w:hAnsi="楷体" w:eastAsia="楷体" w:cs="楷体"/>
          <w:color w:val="000000"/>
        </w:rPr>
        <w:t>敬为亲，舍敬则是遗亲也。弗亲弗敬，弗尊。此爱与敬，</w:t>
      </w:r>
      <w:r>
        <w:rPr>
          <w:rFonts w:ascii="楷体" w:hAnsi="楷体" w:eastAsia="楷体" w:cs="楷体"/>
          <w:color w:val="000000"/>
          <w:em w:val="dot"/>
        </w:rPr>
        <w:t>其</w:t>
      </w:r>
      <w:r>
        <w:rPr>
          <w:rFonts w:ascii="楷体" w:hAnsi="楷体" w:eastAsia="楷体" w:cs="楷体"/>
          <w:color w:val="000000"/>
        </w:rPr>
        <w:t>政之本与！”</w:t>
      </w:r>
    </w:p>
    <w:p w14:paraId="2715B6AF">
      <w:pPr>
        <w:spacing w:line="360" w:lineRule="auto"/>
        <w:ind w:firstLine="420"/>
        <w:jc w:val="left"/>
        <w:textAlignment w:val="center"/>
        <w:rPr>
          <w:color w:val="000000"/>
        </w:rPr>
      </w:pPr>
      <w:r>
        <w:rPr>
          <w:rFonts w:ascii="楷体" w:hAnsi="楷体" w:eastAsia="楷体" w:cs="楷体"/>
          <w:color w:val="000000"/>
        </w:rPr>
        <w:t>材料二</w:t>
      </w:r>
    </w:p>
    <w:p w14:paraId="6A1DEE79">
      <w:pPr>
        <w:spacing w:line="360" w:lineRule="auto"/>
        <w:ind w:firstLine="420"/>
        <w:jc w:val="left"/>
        <w:textAlignment w:val="center"/>
        <w:rPr>
          <w:color w:val="000000"/>
        </w:rPr>
      </w:pPr>
      <w:r>
        <w:rPr>
          <w:rFonts w:ascii="楷体" w:hAnsi="楷体" w:eastAsia="楷体" w:cs="楷体"/>
          <w:color w:val="000000"/>
        </w:rPr>
        <w:t>子贡为信阳宰，将行，辞</w:t>
      </w:r>
      <w:r>
        <w:rPr>
          <w:rFonts w:ascii="楷体" w:hAnsi="楷体" w:eastAsia="楷体" w:cs="楷体"/>
          <w:color w:val="000000"/>
          <w:em w:val="dot"/>
        </w:rPr>
        <w:t>于</w:t>
      </w:r>
      <w:r>
        <w:rPr>
          <w:rFonts w:ascii="楷体" w:hAnsi="楷体" w:eastAsia="楷体" w:cs="楷体"/>
          <w:color w:val="000000"/>
        </w:rPr>
        <w:t>孔子。孔子曰：“勤之慎之，奉天子之时，无夺无伐，无暴无盗。”子贡曰：“赐也少而事君子，岂以盗为累哉？”孔子曰：“汝未之详也。夫以贤代贤，是谓之夺；以</w:t>
      </w:r>
      <w:r>
        <w:rPr>
          <w:rFonts w:ascii="楷体" w:hAnsi="楷体" w:eastAsia="楷体" w:cs="楷体"/>
          <w:color w:val="000000"/>
          <w:em w:val="dot"/>
        </w:rPr>
        <w:t>不肖</w:t>
      </w:r>
      <w:r>
        <w:rPr>
          <w:rFonts w:ascii="楷体" w:hAnsi="楷体" w:eastAsia="楷体" w:cs="楷体"/>
          <w:color w:val="000000"/>
        </w:rPr>
        <w:t>代贤，是谓之伐；缓令急诛，是谓之暴；取善自与，是谓之盗。盗非窃财之谓也。吾闻之：知为吏者，奉法以利民；不知为吏者，枉法以侵民。此怨之所由也。</w:t>
      </w:r>
      <w:r>
        <w:rPr>
          <w:rFonts w:ascii="楷体" w:hAnsi="楷体" w:eastAsia="楷体" w:cs="楷体"/>
          <w:color w:val="000000"/>
          <w:u w:val="single"/>
        </w:rPr>
        <w:t>治官莫若平，临财莫若廉。</w:t>
      </w:r>
      <w:r>
        <w:rPr>
          <w:rFonts w:ascii="楷体" w:hAnsi="楷体" w:eastAsia="楷体" w:cs="楷体"/>
          <w:color w:val="000000"/>
        </w:rPr>
        <w:t>廉平之守，不可改也。匿人之善，斯谓蔽贤；扬人之恶，斯为小人。</w:t>
      </w:r>
      <w:r>
        <w:rPr>
          <w:rFonts w:ascii="楷体" w:hAnsi="楷体" w:eastAsia="楷体" w:cs="楷体"/>
          <w:color w:val="000000"/>
          <w:u w:val="single"/>
        </w:rPr>
        <w:t>内不相训而外相谤，非亲睦也。</w:t>
      </w:r>
      <w:r>
        <w:rPr>
          <w:rFonts w:ascii="楷体" w:hAnsi="楷体" w:eastAsia="楷体" w:cs="楷体"/>
          <w:color w:val="000000"/>
        </w:rPr>
        <w:t>言人之善，若己有之；言人之恶，若己受之。故君子无所不慎焉。”</w:t>
      </w:r>
    </w:p>
    <w:p w14:paraId="72778300">
      <w:pPr>
        <w:spacing w:line="360" w:lineRule="auto"/>
        <w:ind w:firstLine="420"/>
        <w:jc w:val="left"/>
        <w:textAlignment w:val="center"/>
        <w:rPr>
          <w:color w:val="000000"/>
        </w:rPr>
      </w:pPr>
      <w:r>
        <w:rPr>
          <w:rFonts w:ascii="楷体" w:hAnsi="楷体" w:eastAsia="楷体" w:cs="楷体"/>
          <w:color w:val="000000"/>
        </w:rPr>
        <w:t>材料三</w:t>
      </w:r>
    </w:p>
    <w:p w14:paraId="3F05678A">
      <w:pPr>
        <w:spacing w:line="360" w:lineRule="auto"/>
        <w:ind w:firstLine="420"/>
        <w:jc w:val="left"/>
        <w:textAlignment w:val="center"/>
        <w:rPr>
          <w:color w:val="000000"/>
        </w:rPr>
      </w:pPr>
      <w:r>
        <w:rPr>
          <w:rFonts w:ascii="楷体" w:hAnsi="楷体" w:eastAsia="楷体" w:cs="楷体"/>
          <w:color w:val="000000"/>
        </w:rPr>
        <w:t>子路见于孔子曰：“负重涉远，不择地而休；家贫亲老，不择禄而仕。昔者由也事二亲之时，常食藜藿之实，</w:t>
      </w:r>
      <w:r>
        <w:rPr>
          <w:rFonts w:ascii="楷体" w:hAnsi="楷体" w:eastAsia="楷体" w:cs="楷体"/>
          <w:color w:val="000000"/>
          <w:em w:val="dot"/>
        </w:rPr>
        <w:t>为</w:t>
      </w:r>
      <w:r>
        <w:rPr>
          <w:rFonts w:ascii="楷体" w:hAnsi="楷体" w:eastAsia="楷体" w:cs="楷体"/>
          <w:color w:val="000000"/>
        </w:rPr>
        <w:t>亲负米百里之外。亲殁之后，南游于楚，从车百乘，积粟万钟，累茵而坐，列鼎而食，愿欲食藜藿，为亲负米，不可复得也。枯鱼</w:t>
      </w:r>
      <w:r>
        <w:rPr>
          <w:rFonts w:ascii="楷体" w:hAnsi="楷体" w:eastAsia="楷体" w:cs="楷体"/>
          <w:color w:val="000000"/>
          <w:em w:val="dot"/>
        </w:rPr>
        <w:t>衔</w:t>
      </w:r>
      <w:r>
        <w:rPr>
          <w:rFonts w:ascii="楷体" w:hAnsi="楷体" w:eastAsia="楷体" w:cs="楷体"/>
          <w:color w:val="000000"/>
        </w:rPr>
        <w:t>索，几何不蠹？二亲之寿，忽若过隙。”孔子曰：“由也事亲，可谓生事尽力，死事尽思者也。”</w:t>
      </w:r>
    </w:p>
    <w:p w14:paraId="7DF09BB4">
      <w:pPr>
        <w:spacing w:line="360" w:lineRule="auto"/>
        <w:ind w:firstLine="420"/>
        <w:jc w:val="right"/>
        <w:textAlignment w:val="center"/>
        <w:rPr>
          <w:color w:val="000000"/>
        </w:rPr>
      </w:pPr>
      <w:r>
        <w:rPr>
          <w:rFonts w:ascii="楷体" w:hAnsi="楷体" w:eastAsia="楷体" w:cs="楷体"/>
          <w:color w:val="000000"/>
        </w:rPr>
        <w:t>（均选自《孔子家语》）</w:t>
      </w:r>
    </w:p>
    <w:p w14:paraId="4F53B0BC">
      <w:pPr>
        <w:spacing w:line="360" w:lineRule="auto"/>
        <w:jc w:val="left"/>
        <w:textAlignment w:val="center"/>
        <w:rPr>
          <w:color w:val="000000"/>
        </w:rPr>
      </w:pPr>
      <w:r>
        <w:rPr>
          <w:color w:val="000000"/>
        </w:rPr>
        <w:t xml:space="preserve">7. </w:t>
      </w:r>
      <w:r>
        <w:rPr>
          <w:rFonts w:ascii="宋体" w:hAnsi="宋体" w:eastAsia="宋体" w:cs="宋体"/>
          <w:color w:val="000000"/>
        </w:rPr>
        <w:t>对下列各句中加点词的解释，</w:t>
      </w:r>
      <w:r>
        <w:rPr>
          <w:rFonts w:ascii="宋体" w:hAnsi="宋体" w:eastAsia="宋体" w:cs="宋体"/>
          <w:color w:val="000000"/>
          <w:em w:val="dot"/>
        </w:rPr>
        <w:t>不正确</w:t>
      </w:r>
      <w:r>
        <w:rPr>
          <w:rFonts w:ascii="宋体" w:hAnsi="宋体" w:eastAsia="宋体" w:cs="宋体"/>
          <w:color w:val="000000"/>
        </w:rPr>
        <w:t>的一项是（   ）</w:t>
      </w:r>
    </w:p>
    <w:p w14:paraId="75B56439">
      <w:pPr>
        <w:spacing w:line="360" w:lineRule="auto"/>
        <w:jc w:val="left"/>
        <w:textAlignment w:val="center"/>
        <w:rPr>
          <w:color w:val="000000"/>
        </w:rPr>
      </w:pPr>
      <w:r>
        <w:rPr>
          <w:color w:val="000000"/>
        </w:rPr>
        <w:t xml:space="preserve">A. </w:t>
      </w:r>
      <w:r>
        <w:rPr>
          <w:rFonts w:ascii="宋体" w:hAnsi="宋体" w:eastAsia="宋体" w:cs="宋体"/>
          <w:color w:val="000000"/>
        </w:rPr>
        <w:t>则</w:t>
      </w:r>
      <w:r>
        <w:rPr>
          <w:rFonts w:ascii="宋体" w:hAnsi="宋体" w:eastAsia="宋体" w:cs="宋体"/>
          <w:color w:val="000000"/>
          <w:em w:val="dot"/>
        </w:rPr>
        <w:t>庶物</w:t>
      </w:r>
      <w:r>
        <w:rPr>
          <w:rFonts w:ascii="宋体" w:hAnsi="宋体" w:eastAsia="宋体" w:cs="宋体"/>
          <w:color w:val="000000"/>
        </w:rPr>
        <w:t>从之               庶物：万物</w:t>
      </w:r>
    </w:p>
    <w:p w14:paraId="6E130A1B">
      <w:pPr>
        <w:spacing w:line="360" w:lineRule="auto"/>
        <w:jc w:val="left"/>
        <w:textAlignment w:val="center"/>
        <w:rPr>
          <w:color w:val="000000"/>
        </w:rPr>
      </w:pPr>
      <w:r>
        <w:rPr>
          <w:color w:val="000000"/>
        </w:rPr>
        <w:t xml:space="preserve">B. </w:t>
      </w:r>
      <w:r>
        <w:rPr>
          <w:rFonts w:ascii="宋体" w:hAnsi="宋体" w:eastAsia="宋体" w:cs="宋体"/>
          <w:color w:val="000000"/>
        </w:rPr>
        <w:t>是故君子</w:t>
      </w:r>
      <w:r>
        <w:rPr>
          <w:rFonts w:ascii="宋体" w:hAnsi="宋体" w:eastAsia="宋体" w:cs="宋体"/>
          <w:color w:val="000000"/>
          <w:em w:val="dot"/>
        </w:rPr>
        <w:t>兴</w:t>
      </w:r>
      <w:r>
        <w:rPr>
          <w:rFonts w:ascii="宋体" w:hAnsi="宋体" w:eastAsia="宋体" w:cs="宋体"/>
          <w:color w:val="000000"/>
        </w:rPr>
        <w:t>敬为亲         兴：倡导</w:t>
      </w:r>
    </w:p>
    <w:p w14:paraId="05D2BFCA">
      <w:pPr>
        <w:spacing w:line="360" w:lineRule="auto"/>
        <w:jc w:val="left"/>
        <w:textAlignment w:val="center"/>
        <w:rPr>
          <w:color w:val="000000"/>
        </w:rPr>
      </w:pPr>
      <w:r>
        <w:rPr>
          <w:color w:val="000000"/>
        </w:rPr>
        <w:t xml:space="preserve">C. </w:t>
      </w:r>
      <w:r>
        <w:rPr>
          <w:rFonts w:ascii="宋体" w:hAnsi="宋体" w:eastAsia="宋体" w:cs="宋体"/>
          <w:color w:val="000000"/>
        </w:rPr>
        <w:t>以</w:t>
      </w:r>
      <w:r>
        <w:rPr>
          <w:rFonts w:ascii="宋体" w:hAnsi="宋体" w:eastAsia="宋体" w:cs="宋体"/>
          <w:color w:val="000000"/>
          <w:em w:val="dot"/>
        </w:rPr>
        <w:t>不肖</w:t>
      </w:r>
      <w:r>
        <w:rPr>
          <w:rFonts w:ascii="宋体" w:hAnsi="宋体" w:eastAsia="宋体" w:cs="宋体"/>
          <w:color w:val="000000"/>
        </w:rPr>
        <w:t>代贤               不肖：不聪明</w:t>
      </w:r>
    </w:p>
    <w:p w14:paraId="74342B75">
      <w:pPr>
        <w:spacing w:line="360" w:lineRule="auto"/>
        <w:jc w:val="left"/>
        <w:textAlignment w:val="center"/>
        <w:rPr>
          <w:color w:val="000000"/>
        </w:rPr>
      </w:pPr>
      <w:r>
        <w:rPr>
          <w:color w:val="000000"/>
        </w:rPr>
        <w:t xml:space="preserve">D. </w:t>
      </w:r>
      <w:r>
        <w:rPr>
          <w:rFonts w:ascii="宋体" w:hAnsi="宋体" w:eastAsia="宋体" w:cs="宋体"/>
          <w:color w:val="000000"/>
        </w:rPr>
        <w:t>枯鱼</w:t>
      </w:r>
      <w:r>
        <w:rPr>
          <w:rFonts w:ascii="宋体" w:hAnsi="宋体" w:eastAsia="宋体" w:cs="宋体"/>
          <w:color w:val="000000"/>
          <w:em w:val="dot"/>
        </w:rPr>
        <w:t>衔</w:t>
      </w:r>
      <w:r>
        <w:rPr>
          <w:rFonts w:ascii="宋体" w:hAnsi="宋体" w:eastAsia="宋体" w:cs="宋体"/>
          <w:color w:val="000000"/>
        </w:rPr>
        <w:t>索                 衔：含着</w:t>
      </w:r>
    </w:p>
    <w:p w14:paraId="3A0FBF26">
      <w:pPr>
        <w:spacing w:line="360" w:lineRule="auto"/>
        <w:jc w:val="left"/>
        <w:textAlignment w:val="center"/>
        <w:rPr>
          <w:color w:val="000000"/>
        </w:rPr>
      </w:pPr>
      <w:r>
        <w:rPr>
          <w:color w:val="000000"/>
        </w:rPr>
        <w:t xml:space="preserve">8. </w:t>
      </w:r>
      <w:r>
        <w:rPr>
          <w:rFonts w:ascii="宋体" w:hAnsi="宋体" w:eastAsia="宋体" w:cs="宋体"/>
          <w:color w:val="000000"/>
        </w:rPr>
        <w:t>下列各句中加点词的意义和用法，</w:t>
      </w:r>
      <w:r>
        <w:rPr>
          <w:rFonts w:ascii="宋体" w:hAnsi="宋体" w:eastAsia="宋体" w:cs="宋体"/>
          <w:color w:val="000000"/>
          <w:em w:val="dot"/>
        </w:rPr>
        <w:t>不相同</w:t>
      </w:r>
      <w:r>
        <w:rPr>
          <w:rFonts w:ascii="宋体" w:hAnsi="宋体" w:eastAsia="宋体" w:cs="宋体"/>
          <w:color w:val="000000"/>
        </w:rPr>
        <w:t>的一组是（   ）</w:t>
      </w:r>
    </w:p>
    <w:p w14:paraId="6F542989">
      <w:pPr>
        <w:spacing w:line="360" w:lineRule="auto"/>
        <w:jc w:val="left"/>
        <w:textAlignment w:val="center"/>
        <w:rPr>
          <w:color w:val="000000"/>
        </w:rPr>
      </w:pPr>
      <w:r>
        <w:rPr>
          <w:color w:val="000000"/>
        </w:rPr>
        <w:t xml:space="preserve">A. </w:t>
      </w:r>
      <w:r>
        <w:rPr>
          <w:rFonts w:ascii="宋体" w:hAnsi="宋体" w:eastAsia="宋体" w:cs="宋体"/>
          <w:color w:val="000000"/>
        </w:rPr>
        <w:t>愿知</w:t>
      </w:r>
      <w:r>
        <w:rPr>
          <w:rFonts w:ascii="宋体" w:hAnsi="宋体" w:eastAsia="宋体" w:cs="宋体"/>
          <w:color w:val="000000"/>
          <w:em w:val="dot"/>
        </w:rPr>
        <w:t>所以</w:t>
      </w:r>
      <w:r>
        <w:rPr>
          <w:rFonts w:ascii="宋体" w:hAnsi="宋体" w:eastAsia="宋体" w:cs="宋体"/>
          <w:color w:val="000000"/>
        </w:rPr>
        <w:t xml:space="preserve">行三者之道            </w:t>
      </w:r>
      <w:r>
        <w:rPr>
          <w:rFonts w:ascii="宋体" w:hAnsi="宋体" w:eastAsia="宋体" w:cs="宋体"/>
          <w:color w:val="000000"/>
          <w:em w:val="dot"/>
        </w:rPr>
        <w:t>所以</w:t>
      </w:r>
      <w:r>
        <w:rPr>
          <w:rFonts w:ascii="宋体" w:hAnsi="宋体" w:eastAsia="宋体" w:cs="宋体"/>
          <w:color w:val="000000"/>
        </w:rPr>
        <w:t>游目骋怀</w:t>
      </w:r>
    </w:p>
    <w:p w14:paraId="3983857A">
      <w:pPr>
        <w:spacing w:line="360" w:lineRule="auto"/>
        <w:jc w:val="left"/>
        <w:textAlignment w:val="center"/>
        <w:rPr>
          <w:color w:val="000000"/>
        </w:rPr>
      </w:pPr>
      <w:r>
        <w:rPr>
          <w:color w:val="000000"/>
        </w:rPr>
        <w:t xml:space="preserve">B. </w:t>
      </w:r>
      <w:r>
        <w:rPr>
          <w:rFonts w:ascii="宋体" w:hAnsi="宋体" w:eastAsia="宋体" w:cs="宋体"/>
          <w:color w:val="000000"/>
          <w:em w:val="dot"/>
        </w:rPr>
        <w:t>其</w:t>
      </w:r>
      <w:r>
        <w:rPr>
          <w:rFonts w:ascii="宋体" w:hAnsi="宋体" w:eastAsia="宋体" w:cs="宋体"/>
          <w:color w:val="000000"/>
        </w:rPr>
        <w:t>政之本与                    奔车朽索，</w:t>
      </w:r>
      <w:r>
        <w:rPr>
          <w:rFonts w:ascii="宋体" w:hAnsi="宋体" w:eastAsia="宋体" w:cs="宋体"/>
          <w:color w:val="000000"/>
          <w:em w:val="dot"/>
        </w:rPr>
        <w:t>其</w:t>
      </w:r>
      <w:r>
        <w:rPr>
          <w:rFonts w:ascii="宋体" w:hAnsi="宋体" w:eastAsia="宋体" w:cs="宋体"/>
          <w:color w:val="000000"/>
        </w:rPr>
        <w:t>可忽乎</w:t>
      </w:r>
    </w:p>
    <w:p w14:paraId="3583670E">
      <w:pPr>
        <w:spacing w:line="360" w:lineRule="auto"/>
        <w:jc w:val="left"/>
        <w:textAlignment w:val="center"/>
        <w:rPr>
          <w:color w:val="000000"/>
        </w:rPr>
      </w:pPr>
      <w:r>
        <w:rPr>
          <w:color w:val="000000"/>
        </w:rPr>
        <w:t xml:space="preserve">C. </w:t>
      </w:r>
      <w:r>
        <w:rPr>
          <w:rFonts w:ascii="宋体" w:hAnsi="宋体" w:eastAsia="宋体" w:cs="宋体"/>
          <w:color w:val="000000"/>
        </w:rPr>
        <w:t>辞</w:t>
      </w:r>
      <w:r>
        <w:rPr>
          <w:rFonts w:ascii="宋体" w:hAnsi="宋体" w:eastAsia="宋体" w:cs="宋体"/>
          <w:color w:val="000000"/>
          <w:em w:val="dot"/>
        </w:rPr>
        <w:t>于</w:t>
      </w:r>
      <w:r>
        <w:rPr>
          <w:rFonts w:ascii="宋体" w:hAnsi="宋体" w:eastAsia="宋体" w:cs="宋体"/>
          <w:color w:val="000000"/>
        </w:rPr>
        <w:t>孔子                      不拘于时，学</w:t>
      </w:r>
      <w:r>
        <w:rPr>
          <w:rFonts w:ascii="宋体" w:hAnsi="宋体" w:eastAsia="宋体" w:cs="宋体"/>
          <w:color w:val="000000"/>
          <w:em w:val="dot"/>
        </w:rPr>
        <w:t>于</w:t>
      </w:r>
      <w:r>
        <w:rPr>
          <w:rFonts w:ascii="宋体" w:hAnsi="宋体" w:eastAsia="宋体" w:cs="宋体"/>
          <w:color w:val="000000"/>
        </w:rPr>
        <w:t>余</w:t>
      </w:r>
    </w:p>
    <w:p w14:paraId="07A1D7F6">
      <w:pPr>
        <w:spacing w:line="360" w:lineRule="auto"/>
        <w:jc w:val="left"/>
        <w:textAlignment w:val="center"/>
        <w:rPr>
          <w:color w:val="000000"/>
        </w:rPr>
      </w:pPr>
      <w:r>
        <w:rPr>
          <w:color w:val="000000"/>
        </w:rPr>
        <w:t xml:space="preserve">D. </w:t>
      </w:r>
      <w:r>
        <w:rPr>
          <w:rFonts w:ascii="宋体" w:hAnsi="宋体" w:eastAsia="宋体" w:cs="宋体"/>
          <w:color w:val="000000"/>
          <w:em w:val="dot"/>
        </w:rPr>
        <w:t>为</w:t>
      </w:r>
      <w:r>
        <w:rPr>
          <w:rFonts w:ascii="宋体" w:hAnsi="宋体" w:eastAsia="宋体" w:cs="宋体"/>
          <w:color w:val="000000"/>
        </w:rPr>
        <w:t xml:space="preserve">亲负米百里之外              </w:t>
      </w:r>
      <w:r>
        <w:rPr>
          <w:rFonts w:ascii="宋体" w:hAnsi="宋体" w:eastAsia="宋体" w:cs="宋体"/>
          <w:color w:val="000000"/>
          <w:em w:val="dot"/>
        </w:rPr>
        <w:t>为</w:t>
      </w:r>
      <w:r>
        <w:rPr>
          <w:rFonts w:ascii="宋体" w:hAnsi="宋体" w:eastAsia="宋体" w:cs="宋体"/>
          <w:color w:val="000000"/>
        </w:rPr>
        <w:t>击破沛公军</w:t>
      </w:r>
    </w:p>
    <w:p w14:paraId="4C686996">
      <w:pPr>
        <w:spacing w:line="360" w:lineRule="auto"/>
        <w:jc w:val="left"/>
        <w:textAlignment w:val="center"/>
        <w:rPr>
          <w:color w:val="000000"/>
        </w:rPr>
      </w:pPr>
      <w:r>
        <w:rPr>
          <w:color w:val="000000"/>
        </w:rPr>
        <w:t xml:space="preserve">9. </w:t>
      </w:r>
      <w:r>
        <w:rPr>
          <w:rFonts w:ascii="宋体" w:hAnsi="宋体" w:eastAsia="宋体" w:cs="宋体"/>
          <w:color w:val="000000"/>
        </w:rPr>
        <w:t>文中画波浪线的句子，断句最合理的一项是（   ）</w:t>
      </w:r>
    </w:p>
    <w:p w14:paraId="7848FE51">
      <w:pPr>
        <w:spacing w:line="360" w:lineRule="auto"/>
        <w:jc w:val="left"/>
        <w:textAlignment w:val="center"/>
        <w:rPr>
          <w:color w:val="000000"/>
        </w:rPr>
      </w:pPr>
      <w:r>
        <w:rPr>
          <w:color w:val="000000"/>
        </w:rPr>
        <w:t xml:space="preserve">A. </w:t>
      </w:r>
      <w:r>
        <w:rPr>
          <w:rFonts w:ascii="宋体" w:hAnsi="宋体" w:eastAsia="宋体" w:cs="宋体"/>
          <w:color w:val="000000"/>
        </w:rPr>
        <w:t>古之为政爱/人为大所以治/爱人礼为大/所以治/礼敬为大</w:t>
      </w:r>
    </w:p>
    <w:p w14:paraId="79FADFD4">
      <w:pPr>
        <w:spacing w:line="360" w:lineRule="auto"/>
        <w:jc w:val="left"/>
        <w:textAlignment w:val="center"/>
        <w:rPr>
          <w:color w:val="000000"/>
        </w:rPr>
      </w:pPr>
      <w:r>
        <w:rPr>
          <w:color w:val="000000"/>
        </w:rPr>
        <w:t xml:space="preserve">B. </w:t>
      </w:r>
      <w:r>
        <w:rPr>
          <w:rFonts w:ascii="宋体" w:hAnsi="宋体" w:eastAsia="宋体" w:cs="宋体"/>
          <w:color w:val="000000"/>
        </w:rPr>
        <w:t>古之为政/爱人为大/所以治爱/人礼为大/所以治/礼敬为大</w:t>
      </w:r>
    </w:p>
    <w:p w14:paraId="6412364D">
      <w:pPr>
        <w:spacing w:line="360" w:lineRule="auto"/>
        <w:jc w:val="left"/>
        <w:textAlignment w:val="center"/>
        <w:rPr>
          <w:color w:val="000000"/>
        </w:rPr>
      </w:pPr>
      <w:r>
        <w:rPr>
          <w:color w:val="000000"/>
        </w:rPr>
        <w:t xml:space="preserve">C. </w:t>
      </w:r>
      <w:r>
        <w:rPr>
          <w:rFonts w:ascii="宋体" w:hAnsi="宋体" w:eastAsia="宋体" w:cs="宋体"/>
          <w:color w:val="000000"/>
        </w:rPr>
        <w:t>古之为政爱人/为大所以治/爱人礼为大/所以治礼/敬为大</w:t>
      </w:r>
    </w:p>
    <w:p w14:paraId="6541CB6C">
      <w:pPr>
        <w:spacing w:line="360" w:lineRule="auto"/>
        <w:jc w:val="left"/>
        <w:textAlignment w:val="center"/>
        <w:rPr>
          <w:color w:val="000000"/>
        </w:rPr>
      </w:pPr>
      <w:r>
        <w:rPr>
          <w:color w:val="000000"/>
        </w:rPr>
        <w:t xml:space="preserve">D. </w:t>
      </w:r>
      <w:r>
        <w:rPr>
          <w:rFonts w:ascii="宋体" w:hAnsi="宋体" w:eastAsia="宋体" w:cs="宋体"/>
          <w:color w:val="000000"/>
        </w:rPr>
        <w:t>古之为政/爱人为大/所以治爱人/礼为大/所以治礼/敬为大</w:t>
      </w:r>
    </w:p>
    <w:p w14:paraId="2C18B37B">
      <w:pPr>
        <w:spacing w:line="360" w:lineRule="auto"/>
        <w:jc w:val="left"/>
        <w:textAlignment w:val="center"/>
        <w:rPr>
          <w:color w:val="000000"/>
        </w:rPr>
      </w:pPr>
      <w:r>
        <w:rPr>
          <w:color w:val="000000"/>
        </w:rPr>
        <w:t xml:space="preserve">10. </w:t>
      </w:r>
      <w:r>
        <w:rPr>
          <w:rFonts w:ascii="宋体" w:hAnsi="宋体" w:eastAsia="宋体" w:cs="宋体"/>
          <w:color w:val="000000"/>
        </w:rPr>
        <w:t>下列对文中文化常识的解说，</w:t>
      </w:r>
      <w:r>
        <w:rPr>
          <w:rFonts w:ascii="宋体" w:hAnsi="宋体" w:eastAsia="宋体" w:cs="宋体"/>
          <w:color w:val="000000"/>
          <w:em w:val="dot"/>
        </w:rPr>
        <w:t>不正确</w:t>
      </w:r>
      <w:r>
        <w:rPr>
          <w:rFonts w:ascii="宋体" w:hAnsi="宋体" w:eastAsia="宋体" w:cs="宋体"/>
          <w:color w:val="000000"/>
        </w:rPr>
        <w:t>的一项是（   ）</w:t>
      </w:r>
    </w:p>
    <w:p w14:paraId="4B31B52F">
      <w:pPr>
        <w:spacing w:line="360" w:lineRule="auto"/>
        <w:jc w:val="left"/>
        <w:textAlignment w:val="center"/>
        <w:rPr>
          <w:color w:val="000000"/>
        </w:rPr>
      </w:pPr>
      <w:r>
        <w:rPr>
          <w:color w:val="000000"/>
        </w:rPr>
        <w:t xml:space="preserve">A. </w:t>
      </w:r>
      <w:r>
        <w:rPr>
          <w:rFonts w:ascii="宋体" w:hAnsi="宋体" w:eastAsia="宋体" w:cs="宋体"/>
          <w:color w:val="000000"/>
        </w:rPr>
        <w:t>“侍坐”，指在尊长近旁陪坐，《论语》中也有子路、曾皙等人侍坐于孔子的记载。</w:t>
      </w:r>
    </w:p>
    <w:p w14:paraId="6BBA9E4E">
      <w:pPr>
        <w:spacing w:line="360" w:lineRule="auto"/>
        <w:jc w:val="left"/>
        <w:textAlignment w:val="center"/>
        <w:rPr>
          <w:color w:val="000000"/>
        </w:rPr>
      </w:pPr>
      <w:r>
        <w:rPr>
          <w:color w:val="000000"/>
        </w:rPr>
        <w:t xml:space="preserve">B. </w:t>
      </w:r>
      <w:r>
        <w:rPr>
          <w:rFonts w:ascii="宋体" w:hAnsi="宋体" w:eastAsia="宋体" w:cs="宋体"/>
          <w:color w:val="000000"/>
        </w:rPr>
        <w:t>古人</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名与字常有关联性，文中的“赐”是子贡的名、“赐”与“贡”意义相对。</w:t>
      </w:r>
    </w:p>
    <w:p w14:paraId="12C9DC57">
      <w:pPr>
        <w:spacing w:line="360" w:lineRule="auto"/>
        <w:jc w:val="left"/>
        <w:textAlignment w:val="center"/>
        <w:rPr>
          <w:color w:val="000000"/>
        </w:rPr>
      </w:pPr>
      <w:r>
        <w:rPr>
          <w:color w:val="000000"/>
        </w:rPr>
        <w:t xml:space="preserve">C. </w:t>
      </w:r>
      <w:r>
        <w:rPr>
          <w:rFonts w:ascii="宋体" w:hAnsi="宋体" w:eastAsia="宋体" w:cs="宋体"/>
          <w:color w:val="000000"/>
        </w:rPr>
        <w:t>“宰”，古代官名。“信阳宰”指信阳的地方长官，总管当地事务。</w:t>
      </w:r>
    </w:p>
    <w:p w14:paraId="08681887">
      <w:pPr>
        <w:spacing w:line="360" w:lineRule="auto"/>
        <w:jc w:val="left"/>
        <w:textAlignment w:val="center"/>
        <w:rPr>
          <w:color w:val="000000"/>
        </w:rPr>
      </w:pPr>
      <w:r>
        <w:rPr>
          <w:color w:val="000000"/>
        </w:rPr>
        <w:t xml:space="preserve">D. </w:t>
      </w:r>
      <w:r>
        <w:rPr>
          <w:rFonts w:ascii="宋体" w:hAnsi="宋体" w:eastAsia="宋体" w:cs="宋体"/>
          <w:color w:val="000000"/>
        </w:rPr>
        <w:t>古人认为君权神授，故称帝王为天子。“奉天子之时”中的“天子”指鲁哀公。</w:t>
      </w:r>
    </w:p>
    <w:p w14:paraId="57C25C7B">
      <w:pPr>
        <w:spacing w:line="360" w:lineRule="auto"/>
        <w:jc w:val="left"/>
        <w:textAlignment w:val="center"/>
        <w:rPr>
          <w:color w:val="000000"/>
        </w:rPr>
      </w:pPr>
      <w:r>
        <w:rPr>
          <w:color w:val="000000"/>
        </w:rPr>
        <w:t xml:space="preserve">11. </w:t>
      </w:r>
      <w:r>
        <w:rPr>
          <w:rFonts w:ascii="宋体" w:hAnsi="宋体" w:eastAsia="宋体" w:cs="宋体"/>
          <w:color w:val="000000"/>
        </w:rPr>
        <w:t>下列对选文的理解与分析，正确的一项是（   ）</w:t>
      </w:r>
    </w:p>
    <w:p w14:paraId="5196AC99">
      <w:pPr>
        <w:spacing w:line="360" w:lineRule="auto"/>
        <w:jc w:val="left"/>
        <w:textAlignment w:val="center"/>
        <w:rPr>
          <w:color w:val="000000"/>
        </w:rPr>
      </w:pPr>
      <w:r>
        <w:rPr>
          <w:color w:val="000000"/>
        </w:rPr>
        <w:t xml:space="preserve">A. </w:t>
      </w:r>
      <w:r>
        <w:rPr>
          <w:rFonts w:ascii="宋体" w:hAnsi="宋体" w:eastAsia="宋体" w:cs="宋体"/>
          <w:color w:val="000000"/>
        </w:rPr>
        <w:t>孔子认为，“大婚”是教化百姓的途径，国君在婚礼过程中应表现出恭敬的态度，成为楷模。</w:t>
      </w:r>
    </w:p>
    <w:p w14:paraId="030A1EB8">
      <w:pPr>
        <w:spacing w:line="360" w:lineRule="auto"/>
        <w:jc w:val="left"/>
        <w:textAlignment w:val="center"/>
        <w:rPr>
          <w:color w:val="000000"/>
        </w:rPr>
      </w:pPr>
      <w:r>
        <w:rPr>
          <w:color w:val="000000"/>
        </w:rPr>
        <w:t xml:space="preserve">B. </w:t>
      </w:r>
      <w:r>
        <w:rPr>
          <w:rFonts w:ascii="宋体" w:hAnsi="宋体" w:eastAsia="宋体" w:cs="宋体"/>
          <w:color w:val="000000"/>
        </w:rPr>
        <w:t>子贡赴信阳前，孔子告诫他要勤于做事，特别是要任用贤德之人，使他们奉守法令来引导百姓。</w:t>
      </w:r>
    </w:p>
    <w:p w14:paraId="1E461EBE">
      <w:pPr>
        <w:spacing w:line="360" w:lineRule="auto"/>
        <w:jc w:val="left"/>
        <w:textAlignment w:val="center"/>
        <w:rPr>
          <w:color w:val="000000"/>
        </w:rPr>
      </w:pPr>
      <w:r>
        <w:rPr>
          <w:color w:val="000000"/>
        </w:rPr>
        <w:t xml:space="preserve">C. </w:t>
      </w:r>
      <w:r>
        <w:rPr>
          <w:rFonts w:ascii="宋体" w:hAnsi="宋体" w:eastAsia="宋体" w:cs="宋体"/>
          <w:color w:val="000000"/>
        </w:rPr>
        <w:t>子路因为父母年老而无法做官，直到父母去世后，他才一展抱负，在楚国过上了富贵生活。</w:t>
      </w:r>
    </w:p>
    <w:p w14:paraId="106F28A4">
      <w:pPr>
        <w:spacing w:line="360" w:lineRule="auto"/>
        <w:jc w:val="left"/>
        <w:textAlignment w:val="center"/>
        <w:rPr>
          <w:color w:val="000000"/>
        </w:rPr>
      </w:pPr>
      <w:r>
        <w:rPr>
          <w:color w:val="000000"/>
        </w:rPr>
        <w:t xml:space="preserve">D. </w:t>
      </w:r>
      <w:r>
        <w:rPr>
          <w:rFonts w:ascii="宋体" w:hAnsi="宋体" w:eastAsia="宋体" w:cs="宋体"/>
          <w:color w:val="000000"/>
        </w:rPr>
        <w:t>这三段记录孔子与他人对话</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文字言简意赅，具有较强的论辩性，富于说服力和感染力。</w:t>
      </w:r>
    </w:p>
    <w:p w14:paraId="3DAD5D0B">
      <w:pPr>
        <w:spacing w:line="360" w:lineRule="auto"/>
        <w:jc w:val="left"/>
        <w:textAlignment w:val="center"/>
        <w:rPr>
          <w:color w:val="000000"/>
        </w:rPr>
      </w:pPr>
      <w:r>
        <w:rPr>
          <w:color w:val="000000"/>
        </w:rPr>
        <w:t xml:space="preserve">12. </w:t>
      </w:r>
      <w:r>
        <w:rPr>
          <w:rFonts w:ascii="宋体" w:hAnsi="宋体" w:eastAsia="宋体" w:cs="宋体"/>
          <w:color w:val="000000"/>
        </w:rPr>
        <w:t>把文言文阅读材料中画横线的句子翻译成现代汉语。</w:t>
      </w:r>
    </w:p>
    <w:p w14:paraId="1C772EF5">
      <w:pPr>
        <w:spacing w:line="360" w:lineRule="auto"/>
        <w:jc w:val="left"/>
        <w:textAlignment w:val="center"/>
        <w:rPr>
          <w:color w:val="000000"/>
        </w:rPr>
      </w:pPr>
      <w:r>
        <w:rPr>
          <w:rFonts w:ascii="宋体" w:hAnsi="宋体" w:eastAsia="宋体" w:cs="宋体"/>
          <w:color w:val="000000"/>
        </w:rPr>
        <w:t>（1）君之及此言也，百姓之惠也，固臣敢无辞而对？</w:t>
      </w:r>
    </w:p>
    <w:p w14:paraId="5567385B">
      <w:pPr>
        <w:spacing w:line="360" w:lineRule="auto"/>
        <w:jc w:val="left"/>
        <w:textAlignment w:val="center"/>
        <w:rPr>
          <w:color w:val="000000"/>
        </w:rPr>
      </w:pPr>
      <w:r>
        <w:rPr>
          <w:rFonts w:ascii="宋体" w:hAnsi="宋体" w:eastAsia="宋体" w:cs="宋体"/>
          <w:color w:val="000000"/>
        </w:rPr>
        <w:t>（2）治官莫若平，临财莫若廉。</w:t>
      </w:r>
    </w:p>
    <w:p w14:paraId="27BD8174">
      <w:pPr>
        <w:spacing w:line="360" w:lineRule="auto"/>
        <w:jc w:val="left"/>
        <w:textAlignment w:val="center"/>
        <w:rPr>
          <w:color w:val="000000"/>
        </w:rPr>
      </w:pPr>
      <w:r>
        <w:rPr>
          <w:rFonts w:ascii="宋体" w:hAnsi="宋体" w:eastAsia="宋体" w:cs="宋体"/>
          <w:color w:val="000000"/>
        </w:rPr>
        <w:t>（3）内不相训而外相谤，非亲睦也。</w:t>
      </w:r>
    </w:p>
    <w:p w14:paraId="5043E552">
      <w:pPr>
        <w:spacing w:line="360" w:lineRule="auto"/>
        <w:jc w:val="left"/>
        <w:textAlignment w:val="center"/>
        <w:rPr>
          <w:color w:val="000000"/>
        </w:rPr>
      </w:pPr>
      <w:r>
        <w:rPr>
          <w:color w:val="000000"/>
        </w:rPr>
        <w:t xml:space="preserve">13. </w:t>
      </w:r>
      <w:r>
        <w:rPr>
          <w:rFonts w:ascii="宋体" w:hAnsi="宋体" w:eastAsia="宋体" w:cs="宋体"/>
          <w:color w:val="000000"/>
        </w:rPr>
        <w:t>请概括三则材料分别从哪个角度体现了孔子的思想观点。</w:t>
      </w:r>
    </w:p>
    <w:p w14:paraId="2E2AC9AA">
      <w:pPr>
        <w:spacing w:line="360" w:lineRule="auto"/>
        <w:jc w:val="left"/>
        <w:textAlignment w:val="center"/>
        <w:rPr>
          <w:color w:val="000000"/>
        </w:rPr>
      </w:pPr>
      <w:r>
        <w:rPr>
          <w:rFonts w:ascii="宋体" w:hAnsi="宋体" w:eastAsia="宋体" w:cs="宋体"/>
          <w:b/>
          <w:color w:val="000000"/>
          <w:sz w:val="24"/>
        </w:rPr>
        <w:t>四、古诗文阅读</w:t>
      </w:r>
    </w:p>
    <w:p w14:paraId="6D80A038">
      <w:pPr>
        <w:spacing w:line="360" w:lineRule="auto"/>
        <w:ind w:firstLine="420"/>
        <w:jc w:val="left"/>
        <w:textAlignment w:val="center"/>
        <w:rPr>
          <w:color w:val="000000"/>
        </w:rPr>
      </w:pPr>
      <w:r>
        <w:rPr>
          <w:color w:val="000000"/>
        </w:rPr>
        <w:t xml:space="preserve">14. </w:t>
      </w:r>
      <w:r>
        <w:rPr>
          <w:rFonts w:ascii="宋体" w:hAnsi="宋体" w:eastAsia="宋体" w:cs="宋体"/>
          <w:color w:val="000000"/>
        </w:rPr>
        <w:t>阅读下面这首诗，按要求作答。</w:t>
      </w:r>
    </w:p>
    <w:p w14:paraId="5CBA2475">
      <w:pPr>
        <w:spacing w:line="360" w:lineRule="auto"/>
        <w:jc w:val="center"/>
        <w:textAlignment w:val="center"/>
        <w:rPr>
          <w:color w:val="000000"/>
        </w:rPr>
      </w:pPr>
      <w:r>
        <w:rPr>
          <w:rFonts w:ascii="楷体" w:hAnsi="楷体" w:eastAsia="楷体" w:cs="楷体"/>
          <w:b/>
          <w:color w:val="000000"/>
        </w:rPr>
        <w:t>送崔郎中赴幕</w:t>
      </w:r>
    </w:p>
    <w:p w14:paraId="76785F55">
      <w:pPr>
        <w:spacing w:line="360" w:lineRule="auto"/>
        <w:jc w:val="center"/>
        <w:textAlignment w:val="center"/>
        <w:rPr>
          <w:color w:val="000000"/>
        </w:rPr>
      </w:pPr>
      <w:r>
        <w:rPr>
          <w:rFonts w:ascii="楷体" w:hAnsi="楷体" w:eastAsia="楷体" w:cs="楷体"/>
          <w:color w:val="000000"/>
        </w:rPr>
        <w:t>[唐]温庭筠</w:t>
      </w:r>
    </w:p>
    <w:p w14:paraId="04F9DE5C">
      <w:pPr>
        <w:spacing w:line="360" w:lineRule="auto"/>
        <w:jc w:val="center"/>
        <w:textAlignment w:val="center"/>
        <w:rPr>
          <w:color w:val="000000"/>
        </w:rPr>
      </w:pPr>
      <w:r>
        <w:rPr>
          <w:rFonts w:ascii="楷体" w:hAnsi="楷体" w:eastAsia="楷体" w:cs="楷体"/>
          <w:color w:val="000000"/>
        </w:rPr>
        <w:t>一别黔巫似断弦，故交东去更凄然。</w:t>
      </w:r>
    </w:p>
    <w:p w14:paraId="3EC205BF">
      <w:pPr>
        <w:spacing w:line="360" w:lineRule="auto"/>
        <w:jc w:val="center"/>
        <w:textAlignment w:val="center"/>
        <w:rPr>
          <w:color w:val="000000"/>
        </w:rPr>
      </w:pPr>
      <w:r>
        <w:rPr>
          <w:rFonts w:ascii="楷体" w:hAnsi="楷体" w:eastAsia="楷体" w:cs="楷体"/>
          <w:color w:val="000000"/>
        </w:rPr>
        <w:t>心游目送三千里，雨散云飞二十年。</w:t>
      </w:r>
    </w:p>
    <w:p w14:paraId="2034CEEB">
      <w:pPr>
        <w:spacing w:line="360" w:lineRule="auto"/>
        <w:jc w:val="center"/>
        <w:textAlignment w:val="center"/>
        <w:rPr>
          <w:color w:val="000000"/>
        </w:rPr>
      </w:pPr>
      <w:r>
        <w:rPr>
          <w:rFonts w:ascii="楷体" w:hAnsi="楷体" w:eastAsia="楷体" w:cs="楷体"/>
          <w:color w:val="000000"/>
        </w:rPr>
        <w:t>发迹岂劳天上桂，属词还得幕中莲。</w:t>
      </w:r>
    </w:p>
    <w:p w14:paraId="1EA8163D">
      <w:pPr>
        <w:spacing w:line="360" w:lineRule="auto"/>
        <w:jc w:val="center"/>
        <w:textAlignment w:val="center"/>
        <w:rPr>
          <w:color w:val="000000"/>
        </w:rPr>
      </w:pPr>
      <w:r>
        <w:rPr>
          <w:rFonts w:ascii="楷体" w:hAnsi="楷体" w:eastAsia="楷体" w:cs="楷体"/>
          <w:color w:val="000000"/>
        </w:rPr>
        <w:t>相思休话长安远，江月随人处处圆。</w:t>
      </w:r>
    </w:p>
    <w:p w14:paraId="471FA832">
      <w:pPr>
        <w:spacing w:line="360" w:lineRule="auto"/>
        <w:ind w:firstLine="420"/>
        <w:jc w:val="left"/>
        <w:textAlignment w:val="center"/>
        <w:rPr>
          <w:color w:val="000000"/>
        </w:rPr>
      </w:pPr>
      <w:r>
        <w:rPr>
          <w:rFonts w:ascii="楷体" w:hAnsi="楷体" w:eastAsia="楷体" w:cs="楷体"/>
          <w:color w:val="000000"/>
        </w:rPr>
        <w:t>[注]这首诗是诗人送崔郎中赴幕府任职时所作。</w:t>
      </w:r>
    </w:p>
    <w:p w14:paraId="002EF8B3">
      <w:pPr>
        <w:spacing w:line="360" w:lineRule="auto"/>
        <w:jc w:val="left"/>
        <w:textAlignment w:val="center"/>
        <w:rPr>
          <w:color w:val="000000"/>
        </w:rPr>
      </w:pPr>
      <w:r>
        <w:rPr>
          <w:color w:val="000000"/>
        </w:rPr>
        <w:t>（1）</w:t>
      </w:r>
      <w:r>
        <w:rPr>
          <w:rFonts w:ascii="宋体" w:hAnsi="宋体" w:eastAsia="宋体" w:cs="宋体"/>
          <w:color w:val="000000"/>
        </w:rPr>
        <w:t>下列对这首诗的理解和赏析，</w:t>
      </w:r>
      <w:r>
        <w:rPr>
          <w:rFonts w:ascii="宋体" w:hAnsi="宋体" w:eastAsia="宋体" w:cs="宋体"/>
          <w:color w:val="000000"/>
          <w:em w:val="dot"/>
        </w:rPr>
        <w:t>不恰当</w:t>
      </w:r>
      <w:r>
        <w:rPr>
          <w:rFonts w:ascii="宋体" w:hAnsi="宋体" w:eastAsia="宋体" w:cs="宋体"/>
          <w:color w:val="000000"/>
        </w:rPr>
        <w:t>的一项是（   ）</w:t>
      </w:r>
    </w:p>
    <w:p w14:paraId="19511B4C">
      <w:pPr>
        <w:spacing w:line="360" w:lineRule="auto"/>
        <w:jc w:val="left"/>
        <w:textAlignment w:val="center"/>
        <w:rPr>
          <w:color w:val="000000"/>
        </w:rPr>
      </w:pPr>
      <w:r>
        <w:rPr>
          <w:color w:val="000000"/>
        </w:rPr>
        <w:t xml:space="preserve">A. </w:t>
      </w:r>
      <w:r>
        <w:rPr>
          <w:rFonts w:ascii="宋体" w:hAnsi="宋体" w:eastAsia="宋体" w:cs="宋体"/>
          <w:color w:val="000000"/>
        </w:rPr>
        <w:t>首联诗人回顾曾经在黔巫之地与崔郎中离别，如今崔郎中东去，两人将再次分别，更觉感伤。</w:t>
      </w:r>
    </w:p>
    <w:p w14:paraId="7698F5C3">
      <w:pPr>
        <w:spacing w:line="360" w:lineRule="auto"/>
        <w:jc w:val="left"/>
        <w:textAlignment w:val="center"/>
        <w:rPr>
          <w:color w:val="000000"/>
        </w:rPr>
      </w:pPr>
      <w:r>
        <w:rPr>
          <w:color w:val="000000"/>
        </w:rPr>
        <w:t xml:space="preserve">B. </w:t>
      </w:r>
      <w:r>
        <w:rPr>
          <w:rFonts w:ascii="宋体" w:hAnsi="宋体" w:eastAsia="宋体" w:cs="宋体"/>
          <w:color w:val="000000"/>
        </w:rPr>
        <w:t>“心游目送”句用虚写表达对友人的牵挂；“雨散云飞”句谓此番别离，又将二十年不得相见。</w:t>
      </w:r>
    </w:p>
    <w:p w14:paraId="269ADBB2">
      <w:pPr>
        <w:spacing w:line="360" w:lineRule="auto"/>
        <w:jc w:val="left"/>
        <w:textAlignment w:val="center"/>
        <w:rPr>
          <w:color w:val="000000"/>
        </w:rPr>
      </w:pPr>
      <w:r>
        <w:rPr>
          <w:color w:val="000000"/>
        </w:rPr>
        <w:t xml:space="preserve">C. </w:t>
      </w:r>
      <w:r>
        <w:rPr>
          <w:rFonts w:ascii="宋体" w:hAnsi="宋体" w:eastAsia="宋体" w:cs="宋体"/>
          <w:color w:val="000000"/>
        </w:rPr>
        <w:t>诗人认为，显达可不必经科举折桂，崔郎中因擅长写文章被聘入幕府，已显示了他</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才华。</w:t>
      </w:r>
    </w:p>
    <w:p w14:paraId="1436278B">
      <w:pPr>
        <w:spacing w:line="360" w:lineRule="auto"/>
        <w:jc w:val="left"/>
        <w:textAlignment w:val="center"/>
        <w:rPr>
          <w:color w:val="000000"/>
        </w:rPr>
      </w:pPr>
      <w:r>
        <w:rPr>
          <w:color w:val="000000"/>
        </w:rPr>
        <w:t xml:space="preserve">D. </w:t>
      </w:r>
      <w:r>
        <w:rPr>
          <w:rFonts w:ascii="宋体" w:hAnsi="宋体" w:eastAsia="宋体" w:cs="宋体"/>
          <w:color w:val="000000"/>
        </w:rPr>
        <w:t>这首七言律诗运用了比喻、夸张等修辞手法，在时间和空间的转换中表达出对友人的深切情意。</w:t>
      </w:r>
    </w:p>
    <w:p w14:paraId="3D4B431B">
      <w:pPr>
        <w:spacing w:line="360" w:lineRule="auto"/>
        <w:jc w:val="left"/>
        <w:textAlignment w:val="center"/>
        <w:rPr>
          <w:color w:val="000000"/>
        </w:rPr>
      </w:pPr>
      <w:r>
        <w:rPr>
          <w:color w:val="000000"/>
        </w:rPr>
        <w:t>（2）</w:t>
      </w:r>
      <w:r>
        <w:rPr>
          <w:rFonts w:ascii="宋体" w:hAnsi="宋体" w:eastAsia="宋体" w:cs="宋体"/>
          <w:color w:val="000000"/>
        </w:rPr>
        <w:t>如果用“以诗解诗”的方法，以下三句诗哪一句适合解读本诗尾联？请说明理由。</w:t>
      </w:r>
    </w:p>
    <w:p w14:paraId="62E5BE1C">
      <w:pPr>
        <w:spacing w:line="360" w:lineRule="auto"/>
        <w:jc w:val="left"/>
        <w:textAlignment w:val="center"/>
        <w:rPr>
          <w:color w:val="000000"/>
        </w:rPr>
      </w:pPr>
      <w:r>
        <w:rPr>
          <w:rFonts w:ascii="宋体" w:hAnsi="宋体" w:eastAsia="宋体" w:cs="宋体"/>
          <w:color w:val="000000"/>
        </w:rPr>
        <w:t>①可怜楼上月裴回，应照离人妆镜台。</w:t>
      </w:r>
    </w:p>
    <w:p w14:paraId="4F468FF1">
      <w:pPr>
        <w:spacing w:line="360" w:lineRule="auto"/>
        <w:jc w:val="left"/>
        <w:textAlignment w:val="center"/>
        <w:rPr>
          <w:color w:val="000000"/>
        </w:rPr>
      </w:pPr>
      <w:r>
        <w:rPr>
          <w:rFonts w:ascii="宋体" w:hAnsi="宋体" w:eastAsia="宋体" w:cs="宋体"/>
          <w:color w:val="000000"/>
        </w:rPr>
        <w:t>②我寄愁心与明月，随君直到夜郎西。</w:t>
      </w:r>
    </w:p>
    <w:p w14:paraId="2325C343">
      <w:pPr>
        <w:spacing w:line="360" w:lineRule="auto"/>
        <w:jc w:val="left"/>
        <w:textAlignment w:val="center"/>
        <w:rPr>
          <w:color w:val="000000"/>
        </w:rPr>
      </w:pPr>
      <w:r>
        <w:rPr>
          <w:rFonts w:ascii="宋体" w:hAnsi="宋体" w:eastAsia="宋体" w:cs="宋体"/>
          <w:color w:val="000000"/>
        </w:rPr>
        <w:t>③春江花朝秋月夜，往往取酒还独倾。</w:t>
      </w:r>
    </w:p>
    <w:p w14:paraId="5F29178E">
      <w:pPr>
        <w:spacing w:line="360" w:lineRule="auto"/>
        <w:jc w:val="left"/>
        <w:textAlignment w:val="center"/>
        <w:rPr>
          <w:color w:val="000000"/>
        </w:rPr>
      </w:pPr>
      <w:r>
        <w:rPr>
          <w:color w:val="000000"/>
        </w:rPr>
        <w:t xml:space="preserve">15. </w:t>
      </w:r>
      <w:r>
        <w:rPr>
          <w:rFonts w:ascii="宋体" w:hAnsi="宋体" w:eastAsia="宋体" w:cs="宋体"/>
          <w:color w:val="000000"/>
        </w:rPr>
        <w:t>补写出下列句子中的空缺部分。</w:t>
      </w:r>
    </w:p>
    <w:p w14:paraId="0363B181">
      <w:pPr>
        <w:spacing w:line="360" w:lineRule="auto"/>
        <w:ind w:left="420"/>
        <w:jc w:val="left"/>
        <w:textAlignment w:val="center"/>
        <w:rPr>
          <w:color w:val="000000"/>
        </w:rPr>
      </w:pPr>
      <w:r>
        <w:rPr>
          <w:rFonts w:ascii="宋体" w:hAnsi="宋体" w:eastAsia="宋体" w:cs="宋体"/>
          <w:color w:val="000000"/>
        </w:rPr>
        <w:t>（1）“屈平辞赋悬日月”是李白对屈原的高度评价。在《屈原列传》中，与之意思相近的句子是：“</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w:t>
      </w:r>
    </w:p>
    <w:p w14:paraId="442BBB24">
      <w:pPr>
        <w:spacing w:line="360" w:lineRule="auto"/>
        <w:ind w:left="420"/>
        <w:jc w:val="left"/>
        <w:textAlignment w:val="center"/>
        <w:rPr>
          <w:color w:val="000000"/>
        </w:rPr>
      </w:pPr>
      <w:r>
        <w:rPr>
          <w:rFonts w:ascii="宋体" w:hAnsi="宋体" w:eastAsia="宋体" w:cs="宋体"/>
          <w:color w:val="000000"/>
        </w:rPr>
        <w:t>（2）毛泽东《沁园春·雪》说：“江山如此多娇，引无数英雄竞折腰。”苏轼面对滚滚长江、巍然赤壁，在《念奴娇·赤壁怀古》中曾有类似感慨：“</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w:t>
      </w:r>
    </w:p>
    <w:p w14:paraId="6932C6C9">
      <w:pPr>
        <w:spacing w:line="360" w:lineRule="auto"/>
        <w:ind w:left="420"/>
        <w:jc w:val="left"/>
        <w:textAlignment w:val="center"/>
        <w:rPr>
          <w:color w:val="000000"/>
        </w:rPr>
      </w:pPr>
      <w:r>
        <w:rPr>
          <w:rFonts w:ascii="宋体" w:hAnsi="宋体" w:eastAsia="宋体" w:cs="宋体"/>
          <w:color w:val="000000"/>
        </w:rPr>
        <w:t>（3）班级足球队以一球未失的战绩赢得学校比赛冠军，同学们借用《蜀道难》中的“</w:t>
      </w:r>
      <w:r>
        <w:rPr>
          <w:color w:val="000000"/>
        </w:rPr>
        <w:t>__________________</w:t>
      </w:r>
      <w:r>
        <w:rPr>
          <w:rFonts w:ascii="宋体" w:hAnsi="宋体" w:eastAsia="宋体" w:cs="宋体"/>
          <w:color w:val="000000"/>
        </w:rPr>
        <w:t>，</w:t>
      </w:r>
      <w:r>
        <w:rPr>
          <w:color w:val="000000"/>
        </w:rPr>
        <w:t>__________________</w:t>
      </w:r>
      <w:r>
        <w:rPr>
          <w:rFonts w:ascii="宋体" w:hAnsi="宋体" w:eastAsia="宋体" w:cs="宋体"/>
          <w:color w:val="000000"/>
        </w:rPr>
        <w:t>”称赞守门员的出色表现。</w:t>
      </w:r>
    </w:p>
    <w:p w14:paraId="7F704556">
      <w:pPr>
        <w:spacing w:line="360" w:lineRule="auto"/>
        <w:jc w:val="left"/>
        <w:textAlignment w:val="center"/>
        <w:rPr>
          <w:color w:val="000000"/>
        </w:rPr>
      </w:pPr>
      <w:r>
        <w:rPr>
          <w:rFonts w:ascii="宋体" w:hAnsi="宋体" w:eastAsia="宋体" w:cs="宋体"/>
          <w:b/>
          <w:color w:val="000000"/>
          <w:sz w:val="24"/>
        </w:rPr>
        <w:t>五、现代文阅读</w:t>
      </w:r>
    </w:p>
    <w:p w14:paraId="113272D5">
      <w:pPr>
        <w:spacing w:line="360" w:lineRule="auto"/>
        <w:ind w:firstLine="420"/>
        <w:jc w:val="left"/>
        <w:textAlignment w:val="center"/>
        <w:rPr>
          <w:color w:val="000000"/>
        </w:rPr>
      </w:pPr>
      <w:r>
        <w:rPr>
          <w:rFonts w:ascii="宋体" w:hAnsi="宋体" w:eastAsia="宋体" w:cs="宋体"/>
          <w:color w:val="000000"/>
        </w:rPr>
        <w:t>阅读下面的文章，完成下面小题。</w:t>
      </w:r>
    </w:p>
    <w:p w14:paraId="1E86A073">
      <w:pPr>
        <w:spacing w:line="360" w:lineRule="auto"/>
        <w:jc w:val="center"/>
        <w:textAlignment w:val="center"/>
        <w:rPr>
          <w:color w:val="000000"/>
        </w:rPr>
      </w:pPr>
      <w:r>
        <w:rPr>
          <w:rFonts w:ascii="楷体" w:hAnsi="楷体" w:eastAsia="楷体" w:cs="楷体"/>
          <w:b/>
          <w:color w:val="000000"/>
        </w:rPr>
        <w:t>一个平常的故事</w:t>
      </w:r>
    </w:p>
    <w:p w14:paraId="6EB0F11B">
      <w:pPr>
        <w:spacing w:line="360" w:lineRule="auto"/>
        <w:jc w:val="center"/>
        <w:textAlignment w:val="center"/>
        <w:rPr>
          <w:color w:val="000000"/>
        </w:rPr>
      </w:pPr>
      <w:r>
        <w:rPr>
          <w:rFonts w:ascii="楷体" w:hAnsi="楷体" w:eastAsia="楷体" w:cs="楷体"/>
          <w:color w:val="000000"/>
        </w:rPr>
        <w:t>——答中国青年社的问题：“你怎样来到延安的？”</w:t>
      </w:r>
    </w:p>
    <w:p w14:paraId="29905463">
      <w:pPr>
        <w:spacing w:line="360" w:lineRule="auto"/>
        <w:jc w:val="center"/>
        <w:textAlignment w:val="center"/>
        <w:rPr>
          <w:color w:val="000000"/>
        </w:rPr>
      </w:pPr>
      <w:r>
        <w:rPr>
          <w:rFonts w:ascii="楷体" w:hAnsi="楷体" w:eastAsia="楷体" w:cs="楷体"/>
          <w:color w:val="000000"/>
        </w:rPr>
        <w:t>何其芳</w:t>
      </w:r>
    </w:p>
    <w:p w14:paraId="6869B757">
      <w:pPr>
        <w:spacing w:line="360" w:lineRule="auto"/>
        <w:ind w:firstLine="420"/>
        <w:jc w:val="left"/>
        <w:textAlignment w:val="center"/>
        <w:rPr>
          <w:color w:val="000000"/>
        </w:rPr>
      </w:pPr>
      <w:r>
        <w:rPr>
          <w:rFonts w:ascii="楷体" w:hAnsi="楷体" w:eastAsia="楷体" w:cs="楷体"/>
          <w:color w:val="000000"/>
        </w:rPr>
        <w:t>我来到了延安。难道这真需要一点解释吗？</w:t>
      </w:r>
    </w:p>
    <w:p w14:paraId="45052560">
      <w:pPr>
        <w:spacing w:line="360" w:lineRule="auto"/>
        <w:ind w:firstLine="420"/>
        <w:jc w:val="left"/>
        <w:textAlignment w:val="center"/>
        <w:rPr>
          <w:color w:val="000000"/>
        </w:rPr>
      </w:pPr>
      <w:r>
        <w:rPr>
          <w:rFonts w:ascii="楷体" w:hAnsi="楷体" w:eastAsia="楷体" w:cs="楷体"/>
          <w:color w:val="000000"/>
        </w:rPr>
        <w:t>在开出了许多新窑洞的山上，在道路上，在大会中，我可以碰到太多太多的我这样的知识青年。我已经消失在他们里面。虽说每一个来到这里的人都有他的故事，当我和他们一样忙着工作和学习的时候，我为什么要急于来谈说我的？</w:t>
      </w:r>
    </w:p>
    <w:p w14:paraId="1E33AAC1">
      <w:pPr>
        <w:spacing w:line="360" w:lineRule="auto"/>
        <w:ind w:firstLine="420"/>
        <w:jc w:val="left"/>
        <w:textAlignment w:val="center"/>
        <w:rPr>
          <w:color w:val="000000"/>
        </w:rPr>
      </w:pPr>
      <w:r>
        <w:rPr>
          <w:rFonts w:ascii="楷体" w:hAnsi="楷体" w:eastAsia="楷体" w:cs="楷体"/>
          <w:color w:val="000000"/>
        </w:rPr>
        <w:t>因为我曾经写了《画梦录》？</w:t>
      </w:r>
    </w:p>
    <w:p w14:paraId="3ACFA170">
      <w:pPr>
        <w:spacing w:line="360" w:lineRule="auto"/>
        <w:ind w:firstLine="420"/>
        <w:jc w:val="left"/>
        <w:textAlignment w:val="center"/>
        <w:rPr>
          <w:color w:val="000000"/>
        </w:rPr>
      </w:pPr>
      <w:r>
        <w:rPr>
          <w:rFonts w:ascii="楷体" w:hAnsi="楷体" w:eastAsia="楷体" w:cs="楷体"/>
          <w:color w:val="000000"/>
        </w:rPr>
        <w:t>这不是一个好理由。那本小书，那本可怜的小书，不过是一个寂寞的孩子为他自己制造的一些玩具。它和延安中间是有着很大的距离的，但并不是没有一条相通的道路。</w:t>
      </w:r>
    </w:p>
    <w:p w14:paraId="0B60645C">
      <w:pPr>
        <w:spacing w:line="360" w:lineRule="auto"/>
        <w:ind w:firstLine="420"/>
        <w:jc w:val="left"/>
        <w:textAlignment w:val="center"/>
        <w:rPr>
          <w:color w:val="000000"/>
        </w:rPr>
      </w:pPr>
      <w:r>
        <w:rPr>
          <w:rFonts w:ascii="楷体" w:hAnsi="楷体" w:eastAsia="楷体" w:cs="楷体"/>
          <w:color w:val="000000"/>
        </w:rPr>
        <w:t>或者因为我来得比较困难，比较晚？是的，我时常感到比我更年轻一些的人要比我幸福一些。我回顾我的过去：那真是一条太长、太寂寞的道路。我幼年时候的同伴们，那些小地主的儿子，现在多半躺在家里抽着鸦片，吃着遗产。我中学时候的同学们现在多半在精疲力竭地窥伺着、争夺着或者保持着一个小位置。我在大学里所碰到的那些有志之士，多半喜欢做着过舒服的生活的梦，现在大概还是在往那个方向努力。从这样一些人的中间我走着，走着，我总是在心里喊：“我一定要做一个榜样！”我感到异常孤独，异常凄凉。来到延安，我时常听见这样一个习惯语，“起模范作用”。有一天，我突然想到它和我自己的那句话的意思差不多。不过大家说着它的时候，不是带着悲凉的心境而是带着快活的、积极的意味。</w:t>
      </w:r>
    </w:p>
    <w:p w14:paraId="1C46ABA0">
      <w:pPr>
        <w:spacing w:line="360" w:lineRule="auto"/>
        <w:ind w:firstLine="420"/>
        <w:jc w:val="left"/>
        <w:textAlignment w:val="center"/>
        <w:rPr>
          <w:color w:val="000000"/>
        </w:rPr>
      </w:pPr>
      <w:r>
        <w:rPr>
          <w:rFonts w:ascii="楷体" w:hAnsi="楷体" w:eastAsia="楷体" w:cs="楷体"/>
          <w:color w:val="000000"/>
        </w:rPr>
        <w:t>我想我大概并不是一个强于思索和反抗的人，总是由于重复又重复的经历、感受，我才得到一个思想；由于过分沉重的压抑，我才开始反叛。</w:t>
      </w:r>
    </w:p>
    <w:p w14:paraId="13056F05">
      <w:pPr>
        <w:spacing w:line="360" w:lineRule="auto"/>
        <w:ind w:firstLine="420"/>
        <w:jc w:val="left"/>
        <w:textAlignment w:val="center"/>
        <w:rPr>
          <w:color w:val="000000"/>
        </w:rPr>
      </w:pPr>
      <w:r>
        <w:rPr>
          <w:rFonts w:ascii="楷体" w:hAnsi="楷体" w:eastAsia="楷体" w:cs="楷体"/>
          <w:color w:val="000000"/>
        </w:rPr>
        <w:t>我时常用寂寞这个字眼，我太熟悉它所代表的那种意味、那种境界和那些东西了，从我有记忆的时候到现在。我怀疑我幼时是一个哑子、一直到十二岁我才开始和书本说起话来。当我像一个小孩子那样哭泣着、要求着家里让我去上中学，我已经十四岁了。我并不曾明显地想到新式学校比私塾好，仅仅由于一种朦胧的欲求，一种几乎是自然而然的对新环境的渴慕而已。</w:t>
      </w:r>
    </w:p>
    <w:p w14:paraId="10FE4D11">
      <w:pPr>
        <w:spacing w:line="360" w:lineRule="auto"/>
        <w:ind w:firstLine="420"/>
        <w:jc w:val="left"/>
        <w:textAlignment w:val="center"/>
        <w:rPr>
          <w:color w:val="000000"/>
        </w:rPr>
      </w:pPr>
      <w:r>
        <w:rPr>
          <w:rFonts w:ascii="楷体" w:hAnsi="楷体" w:eastAsia="楷体" w:cs="楷体"/>
          <w:color w:val="000000"/>
        </w:rPr>
        <w:t>这个幼稚的时期继续得相当长久，一直到我二十二岁，也就是一直到大学二年级。我给我自己制造了一个美丽的、安静的、充满着寂窦的欢欣的小天地，用一些柔和的诗和散文，用带着颓废的色彩的北平城的背景，用幻想，用青春，而且，让我嘲笑一下那时的我吧，用家里差不多按期寄来的并不怎样美丽的汇票。生活在这样的小天地里，我并不感到满足，如我曾经在别处写过的，“我遗弃了人群而又感到被人群所遗弃的悲哀”。我写着一些短短的诗和散文，我希望和我同样寂寞的孩子也能从它们得到一点快乐和抚慰，如同在酸辛的苦涩的生活里得到一点糖果。我觉得这是我仅能做到的对于人类和世界的一点贡献。我没有更大的志愿、更大的野心，因为我像一个无知的孩子，对于许多事情还没有责任感。</w:t>
      </w:r>
    </w:p>
    <w:p w14:paraId="05B6EB12">
      <w:pPr>
        <w:spacing w:line="360" w:lineRule="auto"/>
        <w:ind w:firstLine="420"/>
        <w:jc w:val="left"/>
        <w:textAlignment w:val="center"/>
        <w:rPr>
          <w:color w:val="000000"/>
        </w:rPr>
      </w:pPr>
      <w:r>
        <w:rPr>
          <w:rFonts w:ascii="楷体" w:hAnsi="楷体" w:eastAsia="楷体" w:cs="楷体"/>
          <w:color w:val="000000"/>
        </w:rPr>
        <w:t>一个阴晦的下午，我独自在一条僻静的街上走着，一个十二三岁的卖报的孩子从我的对面走过来，挂着一个盛报纸的布袋，用可怜的声音叫着一些报纸的名字。我看着他，我忽然想起了我家里的一个小兄弟。一种复杂的思想掠过我的脑子，我想到他和我的那个兄弟一样年幼，为什么他却要在街头求乞似的叫喊着；我想到人类为什么这样自私自利；我想到难道因为他不是我的兄弟，我就毫不注意，毫不难过地让他从我身边走过去。我忽然决心买一份他的报，因为没有零钱，我给一块钱让他找。当他到街旁的小铺里去兑换，我又忽然想，难道我真还要他把那点钱找还我吗？于是我跑进胡同里，一直跑回了我住的地方。一种沉重的难过压在我心里，我哭泣了一会儿。正因为每个母亲只爱她的儿子，每个哥哥只帮助他的弟弟，人间才如此寒冷。我的生活限制着我的思想更进一步。我不知道人间之所以缺乏着人间爱，基本上由于社会制度的不合理。</w:t>
      </w:r>
    </w:p>
    <w:p w14:paraId="478EC634">
      <w:pPr>
        <w:spacing w:line="360" w:lineRule="auto"/>
        <w:ind w:firstLine="420"/>
        <w:jc w:val="left"/>
        <w:textAlignment w:val="center"/>
        <w:rPr>
          <w:color w:val="000000"/>
        </w:rPr>
      </w:pPr>
      <w:r>
        <w:rPr>
          <w:rFonts w:ascii="楷体" w:hAnsi="楷体" w:eastAsia="楷体" w:cs="楷体"/>
          <w:color w:val="000000"/>
          <w:u w:val="single"/>
        </w:rPr>
        <w:t>但我终于从幼稚走向成熟。我丧失了我的充满着寂寞的欢欣的小天地。我的翅膀断折。我从空中坠落到地上。我晚上的梦也变了颜色：从前，一片发着柔和的光辉的白色的花，一道从青草间流着的溪水，或者一个穿着燕子的羽毛一样颜色的衣衫的少女；而现在，一座空洞的屋子，一个愁人的雨天，或者一条长长的灰色的路，我走得非常疲乏而又仍得走着的路。</w:t>
      </w:r>
    </w:p>
    <w:p w14:paraId="3F6DDAD9">
      <w:pPr>
        <w:spacing w:line="360" w:lineRule="auto"/>
        <w:ind w:firstLine="420"/>
        <w:jc w:val="left"/>
        <w:textAlignment w:val="center"/>
        <w:rPr>
          <w:color w:val="000000"/>
        </w:rPr>
      </w:pPr>
      <w:r>
        <w:rPr>
          <w:rFonts w:ascii="楷体" w:hAnsi="楷体" w:eastAsia="楷体" w:cs="楷体"/>
          <w:color w:val="000000"/>
        </w:rPr>
        <w:t>抗战来了。对于我它来得正是时候，因为我不复是一个脸色苍白的梦想者，也不复是一个怯懦的人，我已经像一个成人一样有了责任感，我应该到另外一个地方去，我应该到前线去。即使我不能拿起武器和兵士们站在一起射击敌人，我也应该去和他们生活在一起，而且把他们的故事写出来，这样可以减少一点我自己的惭愧。</w:t>
      </w:r>
    </w:p>
    <w:p w14:paraId="5439AC58">
      <w:pPr>
        <w:spacing w:line="360" w:lineRule="auto"/>
        <w:ind w:firstLine="420"/>
        <w:jc w:val="left"/>
        <w:textAlignment w:val="center"/>
        <w:rPr>
          <w:color w:val="000000"/>
        </w:rPr>
      </w:pPr>
      <w:r>
        <w:rPr>
          <w:rFonts w:ascii="楷体" w:hAnsi="楷体" w:eastAsia="楷体" w:cs="楷体"/>
          <w:color w:val="000000"/>
        </w:rPr>
        <w:t>我来到了延安。</w:t>
      </w:r>
    </w:p>
    <w:p w14:paraId="50842C7C">
      <w:pPr>
        <w:spacing w:line="360" w:lineRule="auto"/>
        <w:ind w:firstLine="420"/>
        <w:jc w:val="left"/>
        <w:textAlignment w:val="center"/>
        <w:rPr>
          <w:color w:val="000000"/>
        </w:rPr>
      </w:pPr>
      <w:r>
        <w:rPr>
          <w:rFonts w:ascii="楷体" w:hAnsi="楷体" w:eastAsia="楷体" w:cs="楷体"/>
          <w:color w:val="000000"/>
        </w:rPr>
        <w:t>我是想经过它到华北战场去。我还不知道我自己需要从它受教育。在这里，因为生活里充满了光明和快乐，时间像一支柔和的歌曲一样过逝得容易而又迅速，而且我现在以我的工作来歌唱它，以我生活在这里来作为对于它的辩护，而不仅仅以文字。在这里，当我带着热情和梦想谈说着人类和未来，再也不会有人暗暗地嘲笑。在这里，我这个思想迟钝而且情感脆弱的人从环境，从人，从工作学习了许多许多，有了从来不曾有过的迅速的进步，完全告别了我过去的那种不健康不快乐的思想，而且像一个小齿轮在一个巨大的机械里和其他无数的齿轮一样快活地规律地旋转着，旋转着。我已经消失在它们里面。</w:t>
      </w:r>
    </w:p>
    <w:p w14:paraId="1404A002">
      <w:pPr>
        <w:spacing w:line="360" w:lineRule="auto"/>
        <w:ind w:firstLine="420"/>
        <w:jc w:val="right"/>
        <w:textAlignment w:val="center"/>
        <w:rPr>
          <w:color w:val="000000"/>
        </w:rPr>
      </w:pPr>
      <w:r>
        <w:rPr>
          <w:rFonts w:ascii="楷体" w:hAnsi="楷体" w:eastAsia="楷体" w:cs="楷体"/>
          <w:color w:val="000000"/>
        </w:rPr>
        <w:t>一九四〇年五月八日</w:t>
      </w:r>
    </w:p>
    <w:p w14:paraId="45C46DF5">
      <w:pPr>
        <w:spacing w:line="360" w:lineRule="auto"/>
        <w:ind w:firstLine="420"/>
        <w:jc w:val="right"/>
        <w:textAlignment w:val="center"/>
        <w:rPr>
          <w:color w:val="000000"/>
        </w:rPr>
      </w:pPr>
      <w:r>
        <w:rPr>
          <w:rFonts w:ascii="楷体" w:hAnsi="楷体" w:eastAsia="楷体" w:cs="楷体"/>
          <w:color w:val="000000"/>
        </w:rPr>
        <w:t>（选自《何其芳全集》，有删节）</w:t>
      </w:r>
    </w:p>
    <w:p w14:paraId="555FEF82">
      <w:pPr>
        <w:spacing w:line="360" w:lineRule="auto"/>
        <w:jc w:val="left"/>
        <w:textAlignment w:val="center"/>
        <w:rPr>
          <w:color w:val="000000"/>
        </w:rPr>
      </w:pPr>
      <w:r>
        <w:rPr>
          <w:color w:val="000000"/>
        </w:rPr>
        <w:t xml:space="preserve">16. </w:t>
      </w:r>
      <w:r>
        <w:rPr>
          <w:rFonts w:ascii="宋体" w:hAnsi="宋体" w:eastAsia="宋体" w:cs="宋体"/>
          <w:color w:val="000000"/>
        </w:rPr>
        <w:t>下列对文章的理解与分析，</w:t>
      </w:r>
      <w:r>
        <w:rPr>
          <w:rFonts w:ascii="宋体" w:hAnsi="宋体" w:eastAsia="宋体" w:cs="宋体"/>
          <w:color w:val="000000"/>
          <w:em w:val="dot"/>
        </w:rPr>
        <w:t>不恰当</w:t>
      </w:r>
      <w:r>
        <w:rPr>
          <w:rFonts w:ascii="宋体" w:hAnsi="宋体" w:eastAsia="宋体" w:cs="宋体"/>
          <w:color w:val="000000"/>
        </w:rPr>
        <w:t>的两项是（   ）</w:t>
      </w:r>
    </w:p>
    <w:p w14:paraId="2D64F24C">
      <w:pPr>
        <w:spacing w:line="360" w:lineRule="auto"/>
        <w:jc w:val="left"/>
        <w:textAlignment w:val="center"/>
        <w:rPr>
          <w:color w:val="000000"/>
        </w:rPr>
      </w:pPr>
      <w:r>
        <w:rPr>
          <w:color w:val="000000"/>
        </w:rPr>
        <w:t xml:space="preserve">A. </w:t>
      </w:r>
      <w:r>
        <w:rPr>
          <w:rFonts w:ascii="宋体" w:hAnsi="宋体" w:eastAsia="宋体" w:cs="宋体"/>
          <w:color w:val="000000"/>
        </w:rPr>
        <w:t>文章前五段用反问句、设问句引起下文，句式灵活多变，文意层层推进，有助于带动读者一起思考。</w:t>
      </w:r>
    </w:p>
    <w:p w14:paraId="7BEAC806">
      <w:pPr>
        <w:spacing w:line="360" w:lineRule="auto"/>
        <w:jc w:val="left"/>
        <w:textAlignment w:val="center"/>
        <w:rPr>
          <w:color w:val="000000"/>
        </w:rPr>
      </w:pPr>
      <w:r>
        <w:rPr>
          <w:color w:val="000000"/>
        </w:rPr>
        <w:t xml:space="preserve">B. </w:t>
      </w:r>
      <w:r>
        <w:rPr>
          <w:rFonts w:ascii="宋体" w:hAnsi="宋体" w:eastAsia="宋体" w:cs="宋体"/>
          <w:color w:val="000000"/>
        </w:rPr>
        <w:t>“我一定要做一个榜样”和“起模范作用”意思差不多，但“我”在不同的环境中说出来却有着不同的意味。</w:t>
      </w:r>
    </w:p>
    <w:p w14:paraId="2C1EB401">
      <w:pPr>
        <w:spacing w:line="360" w:lineRule="auto"/>
        <w:jc w:val="left"/>
        <w:textAlignment w:val="center"/>
        <w:rPr>
          <w:color w:val="000000"/>
        </w:rPr>
      </w:pPr>
      <w:r>
        <w:rPr>
          <w:color w:val="000000"/>
        </w:rPr>
        <w:t xml:space="preserve">C. </w:t>
      </w:r>
      <w:r>
        <w:rPr>
          <w:rFonts w:ascii="宋体" w:hAnsi="宋体" w:eastAsia="宋体" w:cs="宋体"/>
          <w:color w:val="000000"/>
        </w:rPr>
        <w:t>“这个幼稚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时期”一段中，为了表达对之前个人生活的不满和自嘲，作者用倒装句式与排比、反复等修辞手法来增强效果。</w:t>
      </w:r>
    </w:p>
    <w:p w14:paraId="321C8E75">
      <w:pPr>
        <w:spacing w:line="360" w:lineRule="auto"/>
        <w:jc w:val="left"/>
        <w:textAlignment w:val="center"/>
        <w:rPr>
          <w:color w:val="000000"/>
        </w:rPr>
      </w:pPr>
      <w:r>
        <w:rPr>
          <w:color w:val="000000"/>
        </w:rPr>
        <w:t xml:space="preserve">D. </w:t>
      </w:r>
      <w:r>
        <w:rPr>
          <w:rFonts w:ascii="宋体" w:hAnsi="宋体" w:eastAsia="宋体" w:cs="宋体"/>
          <w:color w:val="000000"/>
        </w:rPr>
        <w:t>最后一段作者用三个“在这里”，从生活工作到崇高理想、再到思想认识，逐层深入地总结了延安带给他的巨大变化。</w:t>
      </w:r>
    </w:p>
    <w:p w14:paraId="5AB522A0">
      <w:pPr>
        <w:spacing w:line="360" w:lineRule="auto"/>
        <w:jc w:val="left"/>
        <w:textAlignment w:val="center"/>
        <w:rPr>
          <w:color w:val="000000"/>
        </w:rPr>
      </w:pPr>
      <w:r>
        <w:rPr>
          <w:color w:val="000000"/>
        </w:rPr>
        <w:t xml:space="preserve">E. </w:t>
      </w:r>
      <w:r>
        <w:rPr>
          <w:rFonts w:ascii="宋体" w:hAnsi="宋体" w:eastAsia="宋体" w:cs="宋体"/>
          <w:color w:val="000000"/>
        </w:rPr>
        <w:t>作者回顾过去用“寂寞”“凄凉”，谈到延安则用“光明”“快乐”，不同感情色彩的词语蕴含着不同的态度与倾向。</w:t>
      </w:r>
    </w:p>
    <w:p w14:paraId="04EDEC26">
      <w:pPr>
        <w:spacing w:line="360" w:lineRule="auto"/>
        <w:jc w:val="left"/>
        <w:textAlignment w:val="center"/>
        <w:rPr>
          <w:color w:val="000000"/>
        </w:rPr>
      </w:pPr>
      <w:r>
        <w:rPr>
          <w:color w:val="000000"/>
        </w:rPr>
        <w:t xml:space="preserve">17. </w:t>
      </w:r>
      <w:r>
        <w:rPr>
          <w:rFonts w:ascii="宋体" w:hAnsi="宋体" w:eastAsia="宋体" w:cs="宋体"/>
          <w:color w:val="000000"/>
        </w:rPr>
        <w:t>如何理解题目中的“平常”二字？</w:t>
      </w:r>
    </w:p>
    <w:p w14:paraId="02C18DC0">
      <w:pPr>
        <w:spacing w:line="360" w:lineRule="auto"/>
        <w:jc w:val="left"/>
        <w:textAlignment w:val="center"/>
        <w:rPr>
          <w:color w:val="000000"/>
        </w:rPr>
      </w:pPr>
      <w:r>
        <w:rPr>
          <w:color w:val="000000"/>
        </w:rPr>
        <w:t xml:space="preserve">18. </w:t>
      </w:r>
      <w:r>
        <w:rPr>
          <w:rFonts w:ascii="宋体" w:hAnsi="宋体" w:eastAsia="宋体" w:cs="宋体"/>
          <w:color w:val="000000"/>
        </w:rPr>
        <w:t>在“我”的人生历程中，哪些人或事促成了“我”的成长？</w:t>
      </w:r>
    </w:p>
    <w:p w14:paraId="513BF744">
      <w:pPr>
        <w:spacing w:line="360" w:lineRule="auto"/>
        <w:jc w:val="left"/>
        <w:textAlignment w:val="center"/>
        <w:rPr>
          <w:color w:val="000000"/>
        </w:rPr>
      </w:pPr>
      <w:r>
        <w:rPr>
          <w:color w:val="000000"/>
        </w:rPr>
        <w:t xml:space="preserve">19. </w:t>
      </w:r>
      <w:r>
        <w:rPr>
          <w:rFonts w:ascii="宋体" w:hAnsi="宋体" w:eastAsia="宋体" w:cs="宋体"/>
          <w:color w:val="000000"/>
        </w:rPr>
        <w:t>赏析文中画线的语句。</w:t>
      </w:r>
    </w:p>
    <w:p w14:paraId="23620263">
      <w:pPr>
        <w:spacing w:line="360" w:lineRule="auto"/>
        <w:jc w:val="left"/>
        <w:textAlignment w:val="center"/>
        <w:rPr>
          <w:color w:val="000000"/>
        </w:rPr>
      </w:pPr>
      <w:r>
        <w:rPr>
          <w:color w:val="000000"/>
        </w:rPr>
        <w:t xml:space="preserve">20. </w:t>
      </w:r>
      <w:r>
        <w:rPr>
          <w:rFonts w:ascii="宋体" w:hAnsi="宋体" w:eastAsia="宋体" w:cs="宋体"/>
          <w:color w:val="000000"/>
        </w:rPr>
        <w:t>学校文学社团拟编辑文学读本，如果收录这篇文章，你认为将其编入以下哪个栏目最合适？请说明理由。</w:t>
      </w:r>
    </w:p>
    <w:p w14:paraId="325E2CBD">
      <w:pPr>
        <w:spacing w:line="360" w:lineRule="auto"/>
        <w:jc w:val="left"/>
        <w:textAlignment w:val="center"/>
        <w:rPr>
          <w:color w:val="000000"/>
        </w:rPr>
      </w:pPr>
      <w:r>
        <w:rPr>
          <w:rFonts w:ascii="宋体" w:hAnsi="宋体" w:eastAsia="宋体" w:cs="宋体"/>
          <w:color w:val="000000"/>
        </w:rPr>
        <w:t>①锦绣山河     ②故乡印记     ③青春价值     ④历史风云</w:t>
      </w:r>
    </w:p>
    <w:p w14:paraId="75B5CAB9">
      <w:pPr>
        <w:spacing w:line="360" w:lineRule="auto"/>
        <w:jc w:val="left"/>
        <w:textAlignment w:val="center"/>
        <w:rPr>
          <w:color w:val="000000"/>
        </w:rPr>
      </w:pPr>
      <w:r>
        <w:rPr>
          <w:rFonts w:ascii="宋体" w:hAnsi="宋体" w:eastAsia="宋体" w:cs="宋体"/>
          <w:b/>
          <w:color w:val="000000"/>
          <w:sz w:val="24"/>
        </w:rPr>
        <w:t>六、语言文字运用</w:t>
      </w:r>
    </w:p>
    <w:p w14:paraId="012F622F">
      <w:pPr>
        <w:spacing w:line="360" w:lineRule="auto"/>
        <w:ind w:firstLine="420"/>
        <w:jc w:val="left"/>
        <w:textAlignment w:val="center"/>
        <w:rPr>
          <w:color w:val="000000"/>
        </w:rPr>
      </w:pPr>
      <w:r>
        <w:rPr>
          <w:color w:val="000000"/>
        </w:rPr>
        <w:t xml:space="preserve">21. </w:t>
      </w:r>
      <w:r>
        <w:rPr>
          <w:rFonts w:ascii="宋体" w:hAnsi="宋体" w:eastAsia="宋体" w:cs="宋体"/>
          <w:color w:val="000000"/>
        </w:rPr>
        <w:t>阅读下面一段文字，按要求答题。</w:t>
      </w:r>
    </w:p>
    <w:p w14:paraId="51DC24B9">
      <w:pPr>
        <w:spacing w:line="360" w:lineRule="auto"/>
        <w:ind w:firstLine="420"/>
        <w:jc w:val="left"/>
        <w:textAlignment w:val="center"/>
        <w:rPr>
          <w:color w:val="000000"/>
        </w:rPr>
      </w:pPr>
      <w:r>
        <w:rPr>
          <w:rFonts w:ascii="楷体" w:hAnsi="楷体" w:eastAsia="楷体" w:cs="楷体"/>
          <w:color w:val="000000"/>
        </w:rPr>
        <w:t>微笑，通常是指嘴角上扬、眼睛轻微眯起的面部表情，能够表达出喜悦、友善或满意等积极情感。从生物学的角度来看，微笑时大脑会释放出内啡肽和多巴胺等化学物质，①</w:t>
      </w:r>
      <w:r>
        <w:rPr>
          <w:rFonts w:ascii="楷体" w:hAnsi="楷体" w:eastAsia="楷体" w:cs="楷体"/>
          <w:color w:val="000000"/>
          <w:u w:val="single"/>
        </w:rPr>
        <w:t>这些化学物质能够让我们感到放松和快乐，同时也能够解决紧张、焦虑等负面情绪。</w:t>
      </w:r>
      <w:r>
        <w:rPr>
          <w:rFonts w:ascii="楷体" w:hAnsi="楷体" w:eastAsia="楷体" w:cs="楷体"/>
          <w:color w:val="000000"/>
        </w:rPr>
        <w:t>研究表明，笑能使免疫细胞数量增多、变得更为活跃，②</w:t>
      </w:r>
      <w:r>
        <w:rPr>
          <w:rFonts w:ascii="楷体" w:hAnsi="楷体" w:eastAsia="楷体" w:cs="楷体"/>
          <w:color w:val="000000"/>
          <w:u w:val="single"/>
        </w:rPr>
        <w:t>笑5分钟甚至相当于45分钟的有氧锻炼！</w:t>
      </w:r>
      <w:r>
        <w:rPr>
          <w:rFonts w:ascii="楷体" w:hAnsi="楷体" w:eastAsia="楷体" w:cs="楷体"/>
          <w:color w:val="000000"/>
        </w:rPr>
        <w:t>③</w:t>
      </w:r>
      <w:r>
        <w:rPr>
          <w:rFonts w:ascii="楷体" w:hAnsi="楷体" w:eastAsia="楷体" w:cs="楷体"/>
          <w:color w:val="000000"/>
          <w:u w:val="single"/>
        </w:rPr>
        <w:t>生活尽管总有不如意，但不妨从此刻开始，关注自己的情绪状态，</w:t>
      </w:r>
      <w:r>
        <w:rPr>
          <w:rFonts w:ascii="楷体" w:hAnsi="楷体" w:eastAsia="楷体" w:cs="楷体"/>
          <w:color w:val="000000"/>
        </w:rPr>
        <w:t>④</w:t>
      </w:r>
      <w:r>
        <w:rPr>
          <w:rFonts w:ascii="楷体" w:hAnsi="楷体" w:eastAsia="楷体" w:cs="楷体"/>
          <w:color w:val="000000"/>
          <w:u w:val="single"/>
        </w:rPr>
        <w:t>尝试用微笑来传递情感，让身体感受到积极正向的力量。</w:t>
      </w:r>
    </w:p>
    <w:p w14:paraId="67F8C399">
      <w:pPr>
        <w:spacing w:line="360" w:lineRule="auto"/>
        <w:jc w:val="left"/>
        <w:textAlignment w:val="center"/>
        <w:rPr>
          <w:color w:val="000000"/>
        </w:rPr>
      </w:pPr>
      <w:r>
        <w:rPr>
          <w:color w:val="000000"/>
        </w:rPr>
        <w:t>（1）</w:t>
      </w:r>
      <w:r>
        <w:rPr>
          <w:rFonts w:ascii="宋体" w:hAnsi="宋体" w:eastAsia="宋体" w:cs="宋体"/>
          <w:color w:val="000000"/>
        </w:rPr>
        <w:t>为文段拟写一个标题，不超过10个字。</w:t>
      </w:r>
    </w:p>
    <w:p w14:paraId="31CD2A07">
      <w:pPr>
        <w:spacing w:line="360" w:lineRule="auto"/>
        <w:jc w:val="left"/>
        <w:textAlignment w:val="center"/>
        <w:rPr>
          <w:color w:val="000000"/>
        </w:rPr>
      </w:pPr>
      <w:r>
        <w:rPr>
          <w:color w:val="000000"/>
        </w:rPr>
        <w:t>（2）</w:t>
      </w:r>
      <w:r>
        <w:rPr>
          <w:rFonts w:ascii="宋体" w:hAnsi="宋体" w:eastAsia="宋体" w:cs="宋体"/>
          <w:color w:val="000000"/>
        </w:rPr>
        <w:t>文中画线句子有两处语病，请指明其序号并修改</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2A2372A6">
      <w:pPr>
        <w:spacing w:line="360" w:lineRule="auto"/>
        <w:jc w:val="left"/>
        <w:textAlignment w:val="center"/>
        <w:rPr>
          <w:color w:val="000000"/>
        </w:rPr>
      </w:pPr>
      <w:r>
        <w:rPr>
          <w:color w:val="000000"/>
        </w:rPr>
        <w:t xml:space="preserve">22. </w:t>
      </w:r>
      <w:r>
        <w:rPr>
          <w:rFonts w:ascii="宋体" w:hAnsi="宋体" w:eastAsia="宋体" w:cs="宋体"/>
          <w:color w:val="000000"/>
        </w:rPr>
        <w:t>阅读下面一段文字，按要求答题。</w:t>
      </w:r>
    </w:p>
    <w:p w14:paraId="5DF328E2">
      <w:pPr>
        <w:spacing w:line="360" w:lineRule="auto"/>
        <w:ind w:firstLine="420"/>
        <w:jc w:val="left"/>
        <w:textAlignment w:val="center"/>
        <w:rPr>
          <w:color w:val="000000"/>
        </w:rPr>
      </w:pPr>
      <w:r>
        <w:rPr>
          <w:rFonts w:ascii="楷体" w:hAnsi="楷体" w:eastAsia="楷体" w:cs="楷体"/>
          <w:color w:val="000000"/>
        </w:rPr>
        <w:t>吃着网红打卡第一名的美食，看着大数据推送的热播剧……一切信息、经验、思考、方法都来自他人。别人觉得好的，自己也认为好、于是复制别人的生活。有人说这就是网络时代的“二手生活”。</w:t>
      </w:r>
    </w:p>
    <w:p w14:paraId="4C8AAE9A">
      <w:pPr>
        <w:spacing w:line="360" w:lineRule="auto"/>
        <w:jc w:val="left"/>
        <w:textAlignment w:val="center"/>
        <w:rPr>
          <w:color w:val="000000"/>
        </w:rPr>
      </w:pPr>
      <w:r>
        <w:rPr>
          <w:rFonts w:ascii="宋体" w:hAnsi="宋体" w:eastAsia="宋体" w:cs="宋体"/>
          <w:color w:val="000000"/>
        </w:rPr>
        <w:t>学校组织一场关于“二手生活”的辩论赛，正方观点是“我们需要二手生活”，反方观点是“我们拒绝二手生活”。你支持哪方观点？请说明理由。</w:t>
      </w:r>
    </w:p>
    <w:p w14:paraId="2C6AAEA6">
      <w:pPr>
        <w:spacing w:line="360" w:lineRule="auto"/>
        <w:jc w:val="left"/>
        <w:textAlignment w:val="center"/>
        <w:rPr>
          <w:color w:val="000000"/>
        </w:rPr>
      </w:pPr>
      <w:r>
        <w:rPr>
          <w:rFonts w:ascii="宋体" w:hAnsi="宋体" w:eastAsia="宋体" w:cs="宋体"/>
          <w:b/>
          <w:color w:val="000000"/>
          <w:sz w:val="24"/>
        </w:rPr>
        <w:t>七、写作</w:t>
      </w:r>
    </w:p>
    <w:p w14:paraId="6F56C493">
      <w:pPr>
        <w:spacing w:line="360" w:lineRule="auto"/>
        <w:jc w:val="left"/>
        <w:textAlignment w:val="center"/>
        <w:rPr>
          <w:color w:val="000000"/>
        </w:rPr>
      </w:pPr>
      <w:r>
        <w:rPr>
          <w:color w:val="000000"/>
        </w:rPr>
        <w:t xml:space="preserve">23. </w:t>
      </w:r>
      <w:r>
        <w:rPr>
          <w:rFonts w:ascii="宋体" w:hAnsi="宋体" w:eastAsia="宋体" w:cs="宋体"/>
          <w:color w:val="000000"/>
        </w:rPr>
        <w:t>阅读下面的材料，根据要求写作。</w:t>
      </w:r>
    </w:p>
    <w:p w14:paraId="1F05DFDE">
      <w:pPr>
        <w:spacing w:line="360" w:lineRule="auto"/>
        <w:ind w:firstLine="420"/>
        <w:jc w:val="left"/>
        <w:textAlignment w:val="center"/>
        <w:rPr>
          <w:color w:val="000000"/>
        </w:rPr>
      </w:pPr>
      <w:r>
        <w:rPr>
          <w:rFonts w:ascii="楷体" w:hAnsi="楷体" w:eastAsia="楷体" w:cs="楷体"/>
          <w:color w:val="000000"/>
        </w:rPr>
        <w:t>在缤纷的世界中，无论是个人、群体还是国家，都会面对别人对我们的定义。我们要认真对待</w:t>
      </w:r>
      <w:r>
        <w:rPr>
          <w:rFonts w:ascii="宋体" w:hAnsi="宋体" w:eastAsia="宋体" w:cs="宋体"/>
          <w:color w:val="000000"/>
        </w:rPr>
        <w:t>“</w:t>
      </w:r>
      <w:r>
        <w:rPr>
          <w:rFonts w:ascii="楷体" w:hAnsi="楷体" w:eastAsia="楷体" w:cs="楷体"/>
          <w:color w:val="000000"/>
        </w:rPr>
        <w:t>被定义</w:t>
      </w:r>
      <w:r>
        <w:rPr>
          <w:rFonts w:ascii="宋体" w:hAnsi="宋体" w:eastAsia="宋体" w:cs="宋体"/>
          <w:color w:val="000000"/>
        </w:rPr>
        <w:t>”</w:t>
      </w:r>
      <w:r>
        <w:rPr>
          <w:rFonts w:ascii="楷体" w:hAnsi="楷体" w:eastAsia="楷体" w:cs="楷体"/>
          <w:color w:val="000000"/>
        </w:rPr>
        <w:t>，明辨是非，去芜存真，为自己的提升助力；也要勇于通过</w:t>
      </w:r>
      <w:r>
        <w:rPr>
          <w:rFonts w:ascii="宋体" w:hAnsi="宋体" w:eastAsia="宋体" w:cs="宋体"/>
          <w:color w:val="000000"/>
        </w:rPr>
        <w:t>“</w:t>
      </w:r>
      <w:r>
        <w:rPr>
          <w:rFonts w:ascii="楷体" w:hAnsi="楷体" w:eastAsia="楷体" w:cs="楷体"/>
          <w:color w:val="000000"/>
        </w:rPr>
        <w:t>自定义</w:t>
      </w:r>
      <w:r>
        <w:rPr>
          <w:rFonts w:ascii="宋体" w:hAnsi="宋体" w:eastAsia="宋体" w:cs="宋体"/>
          <w:color w:val="000000"/>
        </w:rPr>
        <w:t>”</w:t>
      </w:r>
      <w:r>
        <w:rPr>
          <w:rFonts w:ascii="楷体" w:hAnsi="楷体" w:eastAsia="楷体" w:cs="楷体"/>
          <w:color w:val="000000"/>
        </w:rPr>
        <w:t>来塑造自我，彰显风华，用自己的方式前进。</w:t>
      </w:r>
    </w:p>
    <w:p w14:paraId="02FC4C83">
      <w:pPr>
        <w:spacing w:line="360" w:lineRule="auto"/>
        <w:ind w:firstLine="420"/>
        <w:jc w:val="left"/>
        <w:textAlignment w:val="center"/>
        <w:rPr>
          <w:color w:val="000000"/>
        </w:rPr>
      </w:pPr>
      <w:r>
        <w:rPr>
          <w:rFonts w:ascii="宋体" w:hAnsi="宋体" w:eastAsia="宋体" w:cs="宋体"/>
          <w:color w:val="000000"/>
        </w:rPr>
        <w:t>以上材料能引发你怎样的联想与思考？请结合你的体验和感悟，写一篇文章。</w:t>
      </w:r>
    </w:p>
    <w:p w14:paraId="4CE60C85">
      <w:pPr>
        <w:spacing w:line="360" w:lineRule="auto"/>
        <w:ind w:firstLine="420"/>
        <w:jc w:val="left"/>
        <w:textAlignment w:val="center"/>
        <w:rPr>
          <w:color w:val="000000"/>
        </w:rPr>
      </w:pPr>
      <w:r>
        <w:rPr>
          <w:rFonts w:ascii="宋体" w:hAnsi="宋体" w:eastAsia="宋体" w:cs="宋体"/>
          <w:color w:val="000000"/>
        </w:rPr>
        <w:t>要求：①自选角度，自拟标题；②文体不限（诗歌除外），文体特征明显；③不少于</w:t>
      </w:r>
      <w:r>
        <w:rPr>
          <w:rFonts w:ascii="Times New Roman" w:hAnsi="Times New Roman" w:eastAsia="Times New Roman" w:cs="Times New Roman"/>
          <w:color w:val="000000"/>
        </w:rPr>
        <w:t>800</w:t>
      </w:r>
      <w:r>
        <w:rPr>
          <w:rFonts w:ascii="宋体" w:hAnsi="宋体" w:eastAsia="宋体" w:cs="宋体"/>
          <w:color w:val="000000"/>
        </w:rPr>
        <w:t>字；④不得抄袭，不得套作。</w:t>
      </w:r>
    </w:p>
    <w:p w14:paraId="752E5774">
      <w:pPr>
        <w:spacing w:line="360" w:lineRule="auto"/>
        <w:jc w:val="left"/>
        <w:textAlignment w:val="center"/>
        <w:rPr>
          <w:color w:val="000000"/>
        </w:rPr>
      </w:pPr>
      <w:r>
        <w:rPr>
          <w:color w:val="000000"/>
        </w:rPr>
        <w:br w:type="textWrapping"/>
      </w:r>
    </w:p>
    <w:p w14:paraId="78C108B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D23E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51B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1743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F557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6E4C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1D65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03000B"/>
    <w:rsid w:val="1F5F1ACF"/>
    <w:rsid w:val="38274566"/>
    <w:rsid w:val="60C43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10</Pages>
  <Words>7814</Words>
  <Characters>8028</Characters>
  <Lines>0</Lines>
  <Paragraphs>0</Paragraphs>
  <TotalTime>0</TotalTime>
  <ScaleCrop>false</ScaleCrop>
  <LinksUpToDate>false</LinksUpToDate>
  <CharactersWithSpaces>8377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2026-02-10T06:42:00Z</dcterms:created>
  <dc:creator>Administrator</dc:creator>
  <cp:lastModifiedBy>上帝掷骰子吗</cp:lastModifiedBy>
  <dcterms:modified xsi:type="dcterms:W3CDTF">2026-02-10T06:58:25Z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63C6C5AE68CC4872B74A44768A119264_12</vt:lpwstr>
  </property>
</Properties>
</file>