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360ED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10668000</wp:posOffset>
            </wp:positionH>
            <wp:positionV relativeFrom="topMargin">
              <wp:posOffset>12534900</wp:posOffset>
            </wp:positionV>
            <wp:extent cx="342900" cy="431800"/>
            <wp:effectExtent l="0" t="0" r="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机密★启用前</w:t>
      </w:r>
    </w:p>
    <w:p w14:paraId="37CAC3A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江西省2024年初中学业水平考试</w:t>
      </w:r>
    </w:p>
    <w:p w14:paraId="5300ED9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语文试题卷</w:t>
      </w:r>
    </w:p>
    <w:p w14:paraId="1EF92F7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说明：1．本试题卷满分120分，考试时间150分钟。</w:t>
      </w:r>
    </w:p>
    <w:p w14:paraId="17BD446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2．请按试题序号在答题卡相应位置作答，答在试题卷或其它位置无效。</w:t>
      </w:r>
    </w:p>
    <w:p w14:paraId="3503274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一、语言文字运用（本大题共6小题，11分）</w:t>
      </w:r>
    </w:p>
    <w:p w14:paraId="16A8F50B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阅读下面的文字，完成下面小题。</w:t>
      </w:r>
    </w:p>
    <w:p w14:paraId="1437692D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中华五千年文明，是世界上唯一没有中断过的文明，（</w:t>
      </w:r>
      <w:r>
        <w:rPr>
          <w:rFonts w:ascii="Times New Roman" w:hAnsi="Times New Roman" w:eastAsia="Times New Roman" w:cs="Times New Roman"/>
          <w:color w:val="auto"/>
        </w:rPr>
        <w:t>chéng</w:t>
      </w:r>
      <w:r>
        <w:rPr>
          <w:rFonts w:ascii="楷体" w:hAnsi="楷体" w:eastAsia="楷体" w:cs="楷体"/>
          <w:color w:val="auto"/>
        </w:rPr>
        <w:t>）________现出突出的连续性、创新性、统一性、包容性与和平性。要问这些突出的特性是怎么产生的，其中一个重要原因就是读书重学的传统。决决中华，一直以一个读书大国（    ）学习强国的</w:t>
      </w:r>
      <w:r>
        <w:rPr>
          <w:rFonts w:ascii="楷体" w:hAnsi="楷体" w:eastAsia="楷体" w:cs="楷体"/>
          <w:color w:val="auto"/>
          <w:em w:val="dot"/>
        </w:rPr>
        <w:t>姿</w:t>
      </w:r>
      <w:r>
        <w:rPr>
          <w:rFonts w:ascii="楷体" w:hAnsi="楷体" w:eastAsia="楷体" w:cs="楷体"/>
          <w:color w:val="auto"/>
        </w:rPr>
        <w:t>态挺立于世界文明最前列。</w:t>
      </w:r>
    </w:p>
    <w:p w14:paraId="4093750F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根据拼音写汉字，给加点字注音。</w:t>
      </w:r>
    </w:p>
    <w:p w14:paraId="4666878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（1）（</w:t>
      </w:r>
      <w:r>
        <w:rPr>
          <w:rFonts w:ascii="Times New Roman" w:hAnsi="Times New Roman" w:eastAsia="Times New Roman" w:cs="Times New Roman"/>
          <w:color w:val="auto"/>
        </w:rPr>
        <w:t>chéng</w:t>
      </w:r>
      <w:r>
        <w:rPr>
          <w:rFonts w:ascii="宋体" w:hAnsi="宋体" w:eastAsia="宋体" w:cs="宋体"/>
          <w:color w:val="auto"/>
        </w:rPr>
        <w:t>）</w:t>
      </w:r>
      <w:r>
        <w:t>________</w:t>
      </w:r>
      <w:r>
        <w:rPr>
          <w:rFonts w:ascii="宋体" w:hAnsi="宋体" w:eastAsia="宋体" w:cs="宋体"/>
          <w:color w:val="auto"/>
        </w:rPr>
        <w:t xml:space="preserve">    （2）姿</w:t>
      </w:r>
      <w:r>
        <w:t>________</w:t>
      </w:r>
    </w:p>
    <w:p w14:paraId="61569C3D">
      <w:pPr>
        <w:spacing w:line="360" w:lineRule="auto"/>
        <w:jc w:val="left"/>
        <w:textAlignment w:val="center"/>
        <w:rPr>
          <w:color w:val="000000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在括号内填入的标点符号是________</w:t>
      </w:r>
    </w:p>
    <w:p w14:paraId="55EE25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5AA077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wave"/>
        </w:rPr>
        <w:t>在当今信息时代，使知识的更新频率越来越快</w:t>
      </w:r>
      <w:r>
        <w:rPr>
          <w:rFonts w:ascii="楷体" w:hAnsi="楷体" w:eastAsia="楷体" w:cs="楷体"/>
          <w:color w:val="000000"/>
        </w:rPr>
        <w:t>。阅读是人了解社会的重要方式，也是人认识社会和自然界的重要方式。阅读好书就像跟历代名贤圣哲促膝长谈，他们高尚的节操会对我们产生积极的影响，所以大量阅读是________自我的必由之路。</w:t>
      </w:r>
    </w:p>
    <w:p w14:paraId="3D2981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文中画波浪线的句子有语病，下列修改正确的一项是（    ）</w:t>
      </w:r>
    </w:p>
    <w:p w14:paraId="28BF54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在当今信息时代，知识的频率更新越来越快。</w:t>
      </w:r>
    </w:p>
    <w:p w14:paraId="1E5672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在当今信息时代，知识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更新频率越来越快。</w:t>
      </w:r>
    </w:p>
    <w:p w14:paraId="20633E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当今信息时代，更新的知识频率越来越快。</w:t>
      </w:r>
    </w:p>
    <w:p w14:paraId="6D4517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当今信息时代，产生知识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更新频率越来越快。</w:t>
      </w:r>
    </w:p>
    <w:p w14:paraId="6D065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下列填入文中横线处的词语，最恰当的一项是（    ）</w:t>
      </w:r>
    </w:p>
    <w:p w14:paraId="7C9D04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完善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完美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改善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改进</w:t>
      </w:r>
    </w:p>
    <w:p w14:paraId="41E392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阅读下面的文字，完成小题。</w:t>
      </w:r>
    </w:p>
    <w:p w14:paraId="6274134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语言是一个民族的灵魂。语言文字的错误看起来无伤大雅，实际上既关系到民族语文的纯正性、规范性和严肃性，又关系到一个国家的精神面貌，不能马虎。________。唐代苦吟派诗人贾岛和韩愈“推敲”用字的故事、吕不韦“悬书城头改一字赏千金”的典故，等等，无不启示我们，对语言文字应该保持应有的敬畏和认真。</w:t>
      </w:r>
    </w:p>
    <w:p w14:paraId="727515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下列填入文中横线处的语句，衔接最恰当的一项是（    ）</w:t>
      </w:r>
    </w:p>
    <w:p w14:paraId="2038C26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在这方面我们要高度重视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我们应该向古人学习</w:t>
      </w:r>
    </w:p>
    <w:p w14:paraId="71E2586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在这方面我们应该向古人学习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今人在这方面不如古人</w:t>
      </w:r>
    </w:p>
    <w:p w14:paraId="2BF614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某班开展《三顾茅庐》课本剧表演活动。下列有关人物的台词及舞台说明节选自同学改写的剧本，其中</w:t>
      </w:r>
      <w:r>
        <w:rPr>
          <w:rFonts w:ascii="宋体" w:hAnsi="宋体" w:eastAsia="宋体" w:cs="宋体"/>
          <w:color w:val="000000"/>
          <w:em w:val="dot"/>
        </w:rPr>
        <w:t>背离</w:t>
      </w:r>
      <w:r>
        <w:rPr>
          <w:rFonts w:ascii="宋体" w:hAnsi="宋体" w:eastAsia="宋体" w:cs="宋体"/>
          <w:color w:val="000000"/>
        </w:rPr>
        <w:t>原作内容的一项是（    ）</w:t>
      </w:r>
    </w:p>
    <w:p w14:paraId="54B57E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关羽    （有些不满地）兄长已两次登门拜访，礼数太过。我想他是有名无实，不敢相见。</w:t>
      </w:r>
    </w:p>
    <w:p w14:paraId="58E7E9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张飞    （小声）不用哥哥去，我去请诸葛先生来。</w:t>
      </w:r>
    </w:p>
    <w:p w14:paraId="70F6B3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诸葛亮    （指着地图）将军想成就霸业，可先取荆州，后取西川，形成三足鼎立之势。</w:t>
      </w:r>
    </w:p>
    <w:p w14:paraId="7F214C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刘备    （离席站立，拱手）听先生一席话，茅塞顿开，如拨开云雾见青天。</w:t>
      </w:r>
    </w:p>
    <w:p w14:paraId="06C96F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二、古代诗文阅读（本大题共6小题，20分）</w:t>
      </w:r>
    </w:p>
    <w:p w14:paraId="5102EA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（一）（4分）</w:t>
      </w:r>
    </w:p>
    <w:p w14:paraId="1FDB57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阅读下面两首宋诗，完成下面小题。</w:t>
      </w:r>
    </w:p>
    <w:p w14:paraId="5911862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新笋  </w:t>
      </w:r>
    </w:p>
    <w:p w14:paraId="5A2A11C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朱松</w:t>
      </w:r>
    </w:p>
    <w:p w14:paraId="7819EBE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春风吹起箨龙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儿，戢戢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满山人未知。</w:t>
      </w:r>
    </w:p>
    <w:p w14:paraId="258A349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急唤苍头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斫烟雨，明朝吹作碧参差。</w:t>
      </w:r>
    </w:p>
    <w:p w14:paraId="7BCB01E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咏新荷  </w:t>
      </w:r>
    </w:p>
    <w:p w14:paraId="315AF5A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蔡楠</w:t>
      </w:r>
    </w:p>
    <w:p w14:paraId="4513F1A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朱阑桥下水平池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，四面无风柳自垂。</w:t>
      </w:r>
    </w:p>
    <w:p w14:paraId="5F69BB4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疑似水仙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吟意</w:t>
      </w:r>
      <w:r>
        <w:rPr>
          <w:rFonts w:ascii="Cambria Math" w:hAnsi="Cambria Math" w:eastAsia="Cambria Math" w:cs="Cambria Math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懒，碧罗笺</w:t>
      </w:r>
      <w:r>
        <w:rPr>
          <w:rFonts w:ascii="Cambria Math" w:hAnsi="Cambria Math" w:eastAsia="Cambria Math" w:cs="Cambria Math"/>
          <w:color w:val="000000"/>
          <w:vertAlign w:val="superscript"/>
        </w:rPr>
        <w:t>⑦</w:t>
      </w:r>
      <w:r>
        <w:rPr>
          <w:rFonts w:ascii="楷体" w:hAnsi="楷体" w:eastAsia="楷体" w:cs="楷体"/>
          <w:color w:val="000000"/>
        </w:rPr>
        <w:t>卷未题诗。</w:t>
      </w:r>
    </w:p>
    <w:p w14:paraId="10BA68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[注]①箨（</w:t>
      </w:r>
      <w:r>
        <w:rPr>
          <w:rFonts w:ascii="Times New Roman" w:hAnsi="Times New Roman" w:eastAsia="Times New Roman" w:cs="Times New Roman"/>
          <w:color w:val="000000"/>
        </w:rPr>
        <w:t>tuò</w:t>
      </w:r>
      <w:r>
        <w:rPr>
          <w:rFonts w:ascii="宋体" w:hAnsi="宋体" w:eastAsia="宋体" w:cs="宋体"/>
          <w:color w:val="000000"/>
        </w:rPr>
        <w:t>）龙：竹笋的别名。②戢戢（</w:t>
      </w:r>
      <w:r>
        <w:rPr>
          <w:rFonts w:ascii="Times New Roman" w:hAnsi="Times New Roman" w:eastAsia="Times New Roman" w:cs="Times New Roman"/>
          <w:color w:val="000000"/>
        </w:rPr>
        <w:t>jí</w:t>
      </w:r>
      <w:r>
        <w:rPr>
          <w:rFonts w:ascii="宋体" w:hAnsi="宋体" w:eastAsia="宋体" w:cs="宋体"/>
          <w:color w:val="000000"/>
        </w:rPr>
        <w:t>）：象声词。风吹竹笋声。③苍头：仆人。④水平池：水与池面相平。⑤水仙：水中女神。⑥吟意：吟诗的兴趣。⑦罗：丝织品。笺：精美的纸张，供题诗、写信等用。</w:t>
      </w:r>
    </w:p>
    <w:p w14:paraId="47EA61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下列对诗歌的理解和赏析，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1BCF2D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《新笋》前两句写出了竹笋在春风中迅速成长的景象。</w:t>
      </w:r>
    </w:p>
    <w:p w14:paraId="5DDC51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《新笋》后两句想象仆人冒雨砍笋的情景，流露出担忧之情。</w:t>
      </w:r>
    </w:p>
    <w:p w14:paraId="14F148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《咏新荷》前两句写新荷的生长环境，后两句写新荷的特点。</w:t>
      </w:r>
    </w:p>
    <w:p w14:paraId="581DA1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《咏新荷》末句把尚未舒展的荷叶，比作卷着的空白绿色罗笺，极富想象力。</w:t>
      </w:r>
    </w:p>
    <w:p w14:paraId="5B2576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从内容或写作技巧的角度，简要分析这两首诗的共同点。</w:t>
      </w:r>
    </w:p>
    <w:p w14:paraId="73C57A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（二）（10分）</w:t>
      </w:r>
    </w:p>
    <w:p w14:paraId="1E2681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阅读下面文言文，完成下面小题。</w:t>
      </w:r>
    </w:p>
    <w:p w14:paraId="0E525B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①为学者如山阴王雪湖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之画梅焉，斯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可矣。雪湖画梅，闭门端坐，内求诸己，久之能出梅之神情风韵于五指间。曾画一株在倪中丞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厅壁，</w:t>
      </w:r>
      <w:r>
        <w:rPr>
          <w:rFonts w:ascii="楷体" w:hAnsi="楷体" w:eastAsia="楷体" w:cs="楷体"/>
          <w:color w:val="000000"/>
          <w:u w:val="single"/>
        </w:rPr>
        <w:t>期年之后，墨气尚浮</w:t>
      </w:r>
      <w:r>
        <w:rPr>
          <w:rFonts w:ascii="楷体" w:hAnsi="楷体" w:eastAsia="楷体" w:cs="楷体"/>
          <w:color w:val="000000"/>
        </w:rPr>
        <w:t>，游蜂飞蝶往来采食，华蕊皆</w:t>
      </w:r>
      <w:r>
        <w:rPr>
          <w:rFonts w:ascii="楷体" w:hAnsi="楷体" w:eastAsia="楷体" w:cs="楷体"/>
          <w:color w:val="000000"/>
          <w:em w:val="dot"/>
        </w:rPr>
        <w:t>尽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楷体" w:hAnsi="楷体" w:eastAsia="楷体" w:cs="楷体"/>
          <w:color w:val="000000"/>
          <w:u w:val="single"/>
        </w:rPr>
        <w:t>若是其神也</w:t>
      </w:r>
      <w:r>
        <w:rPr>
          <w:rFonts w:ascii="楷体" w:hAnsi="楷体" w:eastAsia="楷体" w:cs="楷体"/>
          <w:color w:val="000000"/>
        </w:rPr>
        <w:t>！</w:t>
      </w:r>
    </w:p>
    <w:p w14:paraId="032339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②吾友龙仲房闻雪湖有《梅谱》，游湖涉越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而求之，至则雪湖死已久矣。</w:t>
      </w:r>
    </w:p>
    <w:p w14:paraId="753736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……</w:t>
      </w:r>
    </w:p>
    <w:p w14:paraId="15D660E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③仲房丧志归家，</w:t>
      </w:r>
      <w:r>
        <w:rPr>
          <w:rFonts w:ascii="楷体" w:hAnsi="楷体" w:eastAsia="楷体" w:cs="楷体"/>
          <w:color w:val="000000"/>
          <w:em w:val="dot"/>
        </w:rPr>
        <w:t>岁</w:t>
      </w:r>
      <w:r>
        <w:rPr>
          <w:rFonts w:ascii="楷体" w:hAnsi="楷体" w:eastAsia="楷体" w:cs="楷体"/>
          <w:color w:val="000000"/>
        </w:rPr>
        <w:t>云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暮矣。闷坐中庭，值庭梅初放，雪月交映，梅影在地，幽特构崛</w:t>
      </w:r>
      <w:r>
        <w:rPr>
          <w:rFonts w:ascii="Cambria Math" w:hAnsi="Cambria Math" w:eastAsia="Cambria Math" w:cs="Cambria Math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，清古简傲，横斜倒侧之态宛然如画。坐卧其下，忽跃起大呼，伸纸振笔，一挥数轴，曰：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得之矣！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于是仲房之梅遂冠江右，</w:t>
      </w:r>
      <w:r>
        <w:rPr>
          <w:rFonts w:ascii="楷体" w:hAnsi="楷体" w:eastAsia="楷体" w:cs="楷体"/>
          <w:color w:val="000000"/>
          <w:em w:val="dot"/>
        </w:rPr>
        <w:t>尝</w:t>
      </w:r>
      <w:r>
        <w:rPr>
          <w:rFonts w:ascii="楷体" w:hAnsi="楷体" w:eastAsia="楷体" w:cs="楷体"/>
          <w:color w:val="000000"/>
        </w:rPr>
        <w:t>谓予曰：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吾学画梅二十年矣，向者贸贸</w:t>
      </w:r>
      <w:r>
        <w:rPr>
          <w:rFonts w:ascii="Cambria Math" w:hAnsi="Cambria Math" w:eastAsia="Cambria Math" w:cs="Cambria Math"/>
          <w:color w:val="000000"/>
          <w:vertAlign w:val="superscript"/>
        </w:rPr>
        <w:t>⑦</w:t>
      </w:r>
      <w:r>
        <w:rPr>
          <w:rFonts w:ascii="楷体" w:hAnsi="楷体" w:eastAsia="楷体" w:cs="楷体"/>
          <w:color w:val="000000"/>
        </w:rPr>
        <w:t>焉远而求之雪湖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愈远愈失</w:t>
      </w:r>
      <w:r>
        <w:rPr>
          <w:rFonts w:ascii="Cambria Math" w:hAnsi="Cambria Math" w:eastAsia="Cambria Math" w:cs="Cambria Math"/>
          <w:color w:val="000000"/>
          <w:vertAlign w:val="superscript"/>
        </w:rPr>
        <w:t>⑧</w:t>
      </w:r>
      <w:r>
        <w:rPr>
          <w:rFonts w:ascii="楷体" w:hAnsi="楷体" w:eastAsia="楷体" w:cs="楷体"/>
          <w:color w:val="000000"/>
        </w:rPr>
        <w:t>，不知雪湖之《梅谱》，近在庭树间也！</w:t>
      </w:r>
      <w:r>
        <w:rPr>
          <w:rFonts w:ascii="宋体" w:hAnsi="宋体" w:eastAsia="宋体" w:cs="宋体"/>
          <w:color w:val="000000"/>
        </w:rPr>
        <w:t>”</w:t>
      </w:r>
    </w:p>
    <w:p w14:paraId="23364FC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（选自《江西古文精华丛书》）</w:t>
      </w:r>
    </w:p>
    <w:p w14:paraId="563140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山阴：今浙江省绍兴市。王雪湖：明末清初画家。②斯：连词，乃。③中丞：官名。④游湖涉越：游历湖州，跋涉到越州。⑤云：语助词，无义。⑥幽特构崛：姿态优雅而结构奇崛，指梅的形态。⑦贸贸：轻率貌。⑧愈远愈失：越是向远处追求就越是迷失了追求目标。</w:t>
      </w:r>
    </w:p>
    <w:p w14:paraId="6A41AE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解释文中加点词的含义。</w:t>
      </w:r>
    </w:p>
    <w:p w14:paraId="04992F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）尽</w:t>
      </w:r>
      <w:r>
        <w:rPr>
          <w:color w:val="000000"/>
        </w:rPr>
        <w:t>（      ）</w:t>
      </w:r>
      <w:r>
        <w:rPr>
          <w:rFonts w:ascii="宋体" w:hAnsi="宋体" w:eastAsia="宋体" w:cs="宋体"/>
          <w:color w:val="000000"/>
        </w:rPr>
        <w:t xml:space="preserve">        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）岁</w:t>
      </w:r>
      <w:r>
        <w:rPr>
          <w:color w:val="000000"/>
        </w:rPr>
        <w:t>（      ）</w:t>
      </w:r>
      <w:r>
        <w:rPr>
          <w:rFonts w:ascii="宋体" w:hAnsi="宋体" w:eastAsia="宋体" w:cs="宋体"/>
          <w:color w:val="000000"/>
        </w:rPr>
        <w:t xml:space="preserve">        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）尝</w:t>
      </w:r>
      <w:r>
        <w:rPr>
          <w:color w:val="000000"/>
        </w:rPr>
        <w:t>（      ）</w:t>
      </w:r>
    </w:p>
    <w:p w14:paraId="2BFD8D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把文中画横线的语句翻译成现代汉语。</w:t>
      </w:r>
    </w:p>
    <w:p w14:paraId="6EB023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）期年之后，墨气尚浮。</w:t>
      </w:r>
    </w:p>
    <w:p w14:paraId="57E0D0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）若是其神也！</w:t>
      </w:r>
    </w:p>
    <w:p w14:paraId="138F93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本文借龙仲房学画梅花的故事论学，启示后人。请你把得到的启示概括为一句话，赠送给求学道路上的同学以共勉。</w:t>
      </w:r>
    </w:p>
    <w:p w14:paraId="159580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（三）默写（6分）</w:t>
      </w:r>
    </w:p>
    <w:p w14:paraId="6951D5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补写出下列句子中的空缺部分。</w:t>
      </w:r>
    </w:p>
    <w:p w14:paraId="11BE5E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（1）王安石《登飞来峰》中蕴含哲理的诗句是“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”。</w:t>
      </w:r>
    </w:p>
    <w:p w14:paraId="0EA00E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（2）岑参《白雪歌送武判官归京》中以春花喻冬雪，想象奇特的诗句是“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”。</w:t>
      </w:r>
    </w:p>
    <w:p w14:paraId="6D86BD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（3）在《得道多助，失道寡助》中，孟子开篇就提出了“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”的观点。</w:t>
      </w:r>
    </w:p>
    <w:p w14:paraId="477844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三、现代文阅读（本大题共9小题，30分）</w:t>
      </w:r>
    </w:p>
    <w:p w14:paraId="304F50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（一）（9分）</w:t>
      </w:r>
    </w:p>
    <w:p w14:paraId="1900A7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7CD8974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谈交友（节选）</w:t>
      </w:r>
    </w:p>
    <w:p w14:paraId="67334D0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朱光潜</w:t>
      </w:r>
    </w:p>
    <w:p w14:paraId="3FB13F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谁都知道，有真正的好朋友是人生一件乐事。人是社会的动物，生来就有同情心，生来也就需要同情心。读一篇好诗文，看一片好风景，没有一个人在身旁可以告诉他说：“这真好呀！”心里就觉得美中有不足。遇到一件大喜事，没有人和你同喜，你的欢喜就要减少七八分；遇到一件大灾难，没有人和你同悲，你的悲痛就增加七八分。</w:t>
      </w:r>
    </w:p>
    <w:p w14:paraId="290ED6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古人说：“与善人交，如入芝兰之室，久而不闻其香；与恶人交，如入鲍鱼之肆，久而不闻其臭。”久闻之后，香可以变成寻常，臭也可以变成寻常，而习安之，就不觉其为香为臭。一个人应该谨慎择友，道理就在此。人是善于模仿的，模仿品的好坏，全看模型的好坏，有如素丝，染于青则青，染于黄则黄。“告诉我谁是你的朋友，我就知道你是怎样的一种人。”这句西谚确实是经验之谈。</w:t>
      </w:r>
    </w:p>
    <w:p w14:paraId="6FD45F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古人尝拿“如切如磋，如琢如磨”来譬喻朋友的交互影响。这譬喻实在是很恰当。玉石有瑕疵棱角，用一种器具来切磋琢磨它，它才能圆融光润，才能“成器”。人的性格也难免有瑕疵棱角，如私心、成见、骄矜、暴躁、愚昧、顽恶之类，要多受切磋琢磨，才能洗刷净尽，达到玉润珠圆的境界。朋友便是切磋琢磨的利器，与自己愈不同，摩擦愈多，切磋琢磨的影响也就愈大。这影响在学问思想方面最容易见出。一个人多和异己的朋友讨论，会逐渐发现自己的学说不圆满处，对方的学说有可取处，逼得不得不作进一层的思考，这样地对于学问才能逐渐鞭辟入里。在朋友互相切磋中，一方面被“磨”，一方面也在受滋养。一个人被“磨”的方面愈多，吸收外来的滋养也就愈丰富。孔子论益友，所以特重直谅多闻。一个不能有诤友的人永远是愚而好自用，在道德学问上都不会有很大的成就。</w:t>
      </w:r>
    </w:p>
    <w:p w14:paraId="6F93BE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你自己是怎样的人，就会得到怎样的朋友。人类心灵尝交感回流。你拿一分真心待人，人也就拿一分真心待你，你所“取”如何，就看你所“与”如何。“爱人者人恒爱之，敬人者人恒敬之。”人不爱你敬你，就显得你自己有损缺。你不必责人，先须反求诸己。不但在情感方面如此，在性格方面也都是如此。友必同心，所谓“心”是指性灵</w:t>
      </w:r>
      <w:r>
        <w:rPr>
          <w:color w:val="000000"/>
          <w:vertAlign w:val="superscript"/>
        </w:rPr>
        <w:t>[注]</w:t>
      </w:r>
      <w:r>
        <w:rPr>
          <w:rFonts w:ascii="楷体" w:hAnsi="楷体" w:eastAsia="楷体" w:cs="楷体"/>
          <w:color w:val="000000"/>
        </w:rPr>
        <w:t>同在一个水准上。如果你我在性灵上有高低，我高就须感化你，把你提高到同样水准；你高也是如此，否则友谊就难成立。朋友往往是测量自己的一种最精确的尺度。你自己如果不是一个好朋友，就绝不能希望得到一个好朋友。要是好朋友，自己须先是一个好人。</w:t>
      </w:r>
    </w:p>
    <w:p w14:paraId="5EEA91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[注]性灵：指人的精神、性情、情感等。</w:t>
      </w:r>
    </w:p>
    <w:p w14:paraId="7F0228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下列对本文观点与材料间的联系，解释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4ADA5A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作者在谈到“有真正的好朋友是人生一件乐事”时，举了“共读共看”和“同喜同悲”两个正面事例。</w:t>
      </w:r>
    </w:p>
    <w:p w14:paraId="328C01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作者在谈到“一个人应该谨慎择友”时，引用古人的话和西谚作为道理论据。</w:t>
      </w:r>
    </w:p>
    <w:p w14:paraId="3DC556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作者在谈到“朋友会交互影响”时，用“如切如磋，如琢如磨”这个譬喻形象阐释。</w:t>
      </w:r>
    </w:p>
    <w:p w14:paraId="0F25FA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作者在谈到“你自己是怎样的人，就会得到怎样的朋友”时，从情感和性格两个方面阐释。</w:t>
      </w:r>
    </w:p>
    <w:p w14:paraId="3FE83E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下列选项，</w:t>
      </w:r>
      <w:r>
        <w:rPr>
          <w:rFonts w:ascii="宋体" w:hAnsi="宋体" w:eastAsia="宋体" w:cs="宋体"/>
          <w:color w:val="000000"/>
          <w:em w:val="dot"/>
        </w:rPr>
        <w:t>不适合</w:t>
      </w:r>
      <w:r>
        <w:rPr>
          <w:rFonts w:ascii="宋体" w:hAnsi="宋体" w:eastAsia="宋体" w:cs="宋体"/>
          <w:color w:val="000000"/>
        </w:rPr>
        <w:t>作为论据来支撑本文观点的一项是（    ）</w:t>
      </w:r>
    </w:p>
    <w:p w14:paraId="661E97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1936年到1937年，稼先和我在北平崇德中学同学一年；后来在西南联大我们又是同学；以后他在美国留学的两年期间我们曾住同屋。50年的友谊，亲如兄弟。（杨振宁《邓稼先》）</w:t>
      </w:r>
    </w:p>
    <w:p w14:paraId="198F1E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向朋友倾诉衷肠可以产生两种效果：它可以使欢乐加倍，又可以使忧愁减半。（培根《谈友谊》）</w:t>
      </w:r>
    </w:p>
    <w:p w14:paraId="145CD9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无须背诵数以百计的格言信条，只须记住一条：必须以尊重的态度对待别人。（利哈乔夫《论教养》）</w:t>
      </w:r>
    </w:p>
    <w:p w14:paraId="03E67E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出淤泥而不染，濯清涟而不妖。（周敦颐《爱莲说》）</w:t>
      </w:r>
    </w:p>
    <w:p w14:paraId="490C83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读了本文，你对交友的原则应该有了更深刻的认识。针对某同学“只要有共同的喜好就可以成为朋友”的片面观点，请你结合本文内容，写一段文字予以反驳。</w:t>
      </w:r>
    </w:p>
    <w:p w14:paraId="5B7F1D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（二）（6分）</w:t>
      </w:r>
    </w:p>
    <w:p w14:paraId="388B5B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文字，完成下面小题。</w:t>
      </w:r>
    </w:p>
    <w:p w14:paraId="1521CC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321DD46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党的十八大以来，我国科普事业蓬勃发展，《全民科学素质行动规划纲要（2021—2035年）》《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十四五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国家科学技术普及发展规划》《关于新时代进一步加强科学技术普及工作的意见》相继印发，健康科普等行业科普工作机制日趋完善，文化科技卫生三下乡、全国科普日等品牌活动定期开展，形成了科普工作创新升级的生动局面。</w:t>
      </w:r>
    </w:p>
    <w:p w14:paraId="2CFC4E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9月17日至23日，以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提升全民科学素质，助力科技自立自强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为主题的2023年全国科普日活动在全国各地集中开展，为社会公众送上丰富多彩的科普大餐，如近距离观看月壤、嫦娥五号返回器实物，体验火箭发射、月地驾驶和空间站生活，了解数字技术如何为兵马俑做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体检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等。</w:t>
      </w:r>
    </w:p>
    <w:p w14:paraId="663533E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楷体" w:hAnsi="楷体" w:eastAsia="楷体" w:cs="楷体"/>
          <w:color w:val="000000"/>
        </w:rPr>
        <w:t>此次全国科普日活动主场设在北京首钢园。为引导和培养青少年的科学兴趣，主场活动还专门打造了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科学教育做加法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板块，为青少年、科技教师搭建科学教育实践交流的平台。</w:t>
      </w:r>
    </w:p>
    <w:p w14:paraId="0FA2D58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（摘编自2023年5月29日《人民日报》、2023年9月21日《人民日报海外版》）</w:t>
      </w:r>
    </w:p>
    <w:p w14:paraId="1147E7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6FDA2B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据新华社北京5月22日电  （记者温竞华）记者22日从中国科技馆获悉：至2023年5月，中国流动科技馆项目全国巡展已实施12年，科普大篷车项目已实施23年，两个流动科普项目累计服务公众超过5亿人次，有力促进了我国科普公共服务均等化。</w:t>
      </w:r>
    </w:p>
    <w:p w14:paraId="4093F46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流动科技馆和科普大篷车是中国科协为解决基层科普设施短缺问题、推动实现全国科普公共服务公平普惠而启动的流动科普项目。</w:t>
      </w:r>
    </w:p>
    <w:p w14:paraId="41D91A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楷体" w:hAnsi="楷体" w:eastAsia="楷体" w:cs="楷体"/>
          <w:color w:val="000000"/>
        </w:rPr>
        <w:t>据介绍，中国流动科技馆项目于2011年启动，主要为尚未建设实体科技馆、科学教育资源不充足的县级地区公众提供免费科学教育服务，用流动的科普设施把一座座小型科技馆送到公众的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家门口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。截至今年4月，流动科技馆已服务公众1.71亿人次，配发流动科技展览资源658套，在全国1888个县级行政区巡回展出5686个站点。</w:t>
      </w:r>
    </w:p>
    <w:p w14:paraId="0C1FF02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rFonts w:ascii="楷体" w:hAnsi="楷体" w:eastAsia="楷体" w:cs="楷体"/>
          <w:color w:val="000000"/>
        </w:rPr>
        <w:t>科普大篷车项目于2000年启动，主要面向基层尤其是乡村地区开展科普公共服务，打通科普工作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最后一公里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。截至今年4月，科普大篷车累计开展活动39.1万次，行驶里程5373.2万公里，服务公众3.38亿人次。</w:t>
      </w:r>
    </w:p>
    <w:p w14:paraId="4223CA2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（摘编自2023年5月23日《人民日报》）</w:t>
      </w:r>
    </w:p>
    <w:p w14:paraId="183336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2384E9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科学素质是国民素质的重要组成部分，是社会文明进步的基础。公民具备科学素质是指崇尚科学精神，树立科学思想，掌握基本科学方法，了解必要科技知识，并具有应用其分析判断事物和解决实际问题的能力。</w:t>
      </w:r>
    </w:p>
    <w:p w14:paraId="0D658AD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中国科协近日发布的第十三次中国公民科学素质抽样调查结果显示，2023年，中国公民具备科学素质的比例达到14.14%，比2022年的12.93%提高了1.21%。</w:t>
      </w:r>
    </w:p>
    <w:p w14:paraId="0E42BA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楷体" w:hAnsi="楷体" w:eastAsia="楷体" w:cs="楷体"/>
          <w:color w:val="000000"/>
        </w:rPr>
        <w:t>要知道，我国人口规模大，公民科学素质水平基础弱、底子薄，2010年这个数字仅为3.27%。经过十年努力，2020年达到10.56%，而超过10%是创新型国家人力资源所普遍具备的重要特征。</w:t>
      </w:r>
    </w:p>
    <w:p w14:paraId="67A306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rFonts w:ascii="楷体" w:hAnsi="楷体" w:eastAsia="楷体" w:cs="楷体"/>
          <w:color w:val="000000"/>
        </w:rPr>
        <w:t>如今，网民热议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中国天眼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爱达·魔都号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等大国重器的新进展；偏远村小里，山里娃也飞上了无人机、学起了编程</w:t>
      </w:r>
      <w:r>
        <w:rPr>
          <w:rFonts w:ascii="宋体" w:hAnsi="宋体" w:eastAsia="宋体" w:cs="宋体"/>
          <w:color w:val="000000"/>
        </w:rPr>
        <w:t>……</w:t>
      </w:r>
    </w:p>
    <w:p w14:paraId="033E7B2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⑤</w:t>
      </w:r>
      <w:r>
        <w:rPr>
          <w:rFonts w:ascii="楷体" w:hAnsi="楷体" w:eastAsia="楷体" w:cs="楷体"/>
          <w:color w:val="000000"/>
        </w:rPr>
        <w:t>每一个百分点的提升都来之不易。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按照国际通行的测评标准，仅有少数发达国家的公民科学素质水平超过20%。2023年我国达到14.14%，实现了从较低水平到中等水平的巨大跨越，为迈向创新型国家前列夯实了科技人力资源基础。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调查牵头单位中国科普研究所所长王挺如是介绍。</w:t>
      </w:r>
    </w:p>
    <w:p w14:paraId="0F8EB25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（摘编自2024年4月22日《人民日报海外版》）</w:t>
      </w:r>
    </w:p>
    <w:p w14:paraId="310097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下列对材料主要信息的提取、归纳、概括，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31163C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上述材料展现了2000年以后，特别是党的十八大以来，我国发展科普事业的举措及取得的成就。</w:t>
      </w:r>
    </w:p>
    <w:p w14:paraId="712D7F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2023年全国科普日活动，主题鲜明，为社会公众送上了丰富多彩的科普大餐。</w:t>
      </w:r>
    </w:p>
    <w:p w14:paraId="347FC7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材料二报道了我国流动科普项目累计服务公众超5亿人次的事实。</w:t>
      </w:r>
    </w:p>
    <w:p w14:paraId="4D6759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我国公民科学素质水平持续提高，已位于创新型国家前列。</w:t>
      </w:r>
    </w:p>
    <w:p w14:paraId="7BE063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中学生应如何提高自身的科学素质？请你结合材料内容和生活实际提出建议。</w:t>
      </w:r>
    </w:p>
    <w:p w14:paraId="0B5820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（三）（15分）</w:t>
      </w:r>
    </w:p>
    <w:p w14:paraId="24C78A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文字，完成下面小题。</w:t>
      </w:r>
    </w:p>
    <w:p w14:paraId="53C36BA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梅岭之恋</w:t>
      </w:r>
    </w:p>
    <w:p w14:paraId="287BB6D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肖复兴</w:t>
      </w:r>
    </w:p>
    <w:p w14:paraId="58C982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想念梅岭已久。</w:t>
      </w:r>
    </w:p>
    <w:p w14:paraId="0364DF4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最早的想念，起于50多年前的中学时代，读过了陈毅的《梅岭三章》后，梅岭便幻化成我青春期的一种向往的意象。梅岭古道，特别是梅岭关楼上那面巨石上雕刻的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梅岭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两个红色大字，如一面旌旗，常会浮现在眼前，随风猎猎飘动。</w:t>
      </w:r>
    </w:p>
    <w:p w14:paraId="484A0C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楷体" w:hAnsi="楷体" w:eastAsia="楷体" w:cs="楷体"/>
          <w:color w:val="000000"/>
        </w:rPr>
        <w:t>美好而壮丽的风景，总是在远方：没有见过的远方风景，更是会让青春的心鼓胀如同一面风帆而充满无限的想象。更何况，还有《梅岭三章》这样的诗，还有陈毅这样的英雄。那时候的我，对梅岭充满向往。</w:t>
      </w:r>
    </w:p>
    <w:p w14:paraId="4AC07E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rFonts w:ascii="楷体" w:hAnsi="楷体" w:eastAsia="楷体" w:cs="楷体"/>
          <w:color w:val="000000"/>
        </w:rPr>
        <w:t>5年前的秋天，和梅岭擦肩而过。那天黄昏，从它的山脚下穿隧道到江西。过隧道前，趴在车窗前眺望梅岭，苍绿的山峰突然阴云密布，瞬间狂风袭来，雷雨大作，斜飞的雨点扑打在车窗上，仿佛是梅岭特意派来的使者，凛冽而苍茫，怪罪我路过它而没有拜访。奇怪的是，车子穿过隧道，那一边阳光灿烂，回望梅岭，仿佛一切并没有发生，恍然如梦，而梅岭阅尽春秋，淡然自若，依旧山色苍苍。不禁想起一句清诗：八面风来山镇定。</w:t>
      </w:r>
    </w:p>
    <w:p w14:paraId="575DDC3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⑤</w:t>
      </w:r>
      <w:r>
        <w:rPr>
          <w:rFonts w:ascii="楷体" w:hAnsi="楷体" w:eastAsia="楷体" w:cs="楷体"/>
          <w:color w:val="000000"/>
        </w:rPr>
        <w:t>这是梅岭留给我最初的印象。这是一部大书，不是一首小诗。</w:t>
      </w:r>
    </w:p>
    <w:p w14:paraId="3528F3B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⑥</w:t>
      </w:r>
      <w:r>
        <w:rPr>
          <w:rFonts w:ascii="楷体" w:hAnsi="楷体" w:eastAsia="楷体" w:cs="楷体"/>
          <w:color w:val="000000"/>
        </w:rPr>
        <w:t>去年年底，在广州几位朋友的陪伴下，从广州出发，一路北行，过南雄，终于登上梅岭，心里竟隐隐有些激动。想起5年前在山脚下和它擦肩而过的情景，不禁觉得有些神示般的感应，虽没有那般的雷雨，却依旧阴云四合，岭南漫山草木的绿色，显得格外浓郁深沉，不似江南烟雨中的草木那样水嫩轻浮。我在心里对自己说，登梅岭，不像登别处的山，即使是有名的黄山和庐山，也不尽相同。你不是来游玩观赏风景的，而是参拜历史和英雄的。到此一游拍照之后刷朋友圈的轻浮，首先要摒弃。</w:t>
      </w:r>
    </w:p>
    <w:p w14:paraId="52C9D29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⑦</w:t>
      </w:r>
      <w:r>
        <w:rPr>
          <w:rFonts w:ascii="楷体" w:hAnsi="楷体" w:eastAsia="楷体" w:cs="楷体"/>
          <w:color w:val="000000"/>
        </w:rPr>
        <w:t>首先出现在眼前的古道，先让我一步跌入前朝。位于大庾岭的梅岭海拔不高，却地势险峻，古道建得便格外不容易。那种鹅卵石铺就的斑驳古道，虽然经过了整修，却依然存有古迹古风。</w:t>
      </w:r>
      <w:r>
        <w:rPr>
          <w:rFonts w:ascii="楷体" w:hAnsi="楷体" w:eastAsia="楷体" w:cs="楷体"/>
          <w:color w:val="000000"/>
          <w:u w:val="single"/>
        </w:rPr>
        <w:t>千年风雨的侵袭所留下的悠久岁月的皱褶，和如今很多经过翻修一新整容过的景点相比，完全不可同日而语。那是历史这部大书镌刻下的印迹</w:t>
      </w:r>
      <w:r>
        <w:rPr>
          <w:rFonts w:ascii="楷体" w:hAnsi="楷体" w:eastAsia="楷体" w:cs="楷体"/>
          <w:color w:val="000000"/>
        </w:rPr>
        <w:t>。就是梅岭上什么都没有，只有这样一条古道，也是值得来的。</w:t>
      </w:r>
    </w:p>
    <w:p w14:paraId="79D3262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⑧</w:t>
      </w:r>
      <w:r>
        <w:rPr>
          <w:rFonts w:ascii="楷体" w:hAnsi="楷体" w:eastAsia="楷体" w:cs="楷体"/>
          <w:color w:val="000000"/>
        </w:rPr>
        <w:t>在古道上，看到一对中年夫妇，妻子的腿有些残疾，丈夫搀扶着她，踩着有些湿滑的鹅卵石艰难地攀登，让我心生敬意。望着他们和他们面前这条逶迤向上的古道，仿佛可以一直通向天上，也可以通向历史的深处。这条古道，如一条巨蟒蜿蜒，千年不老，它头吐出的火焰般的芯子，应该就是梅岭的关楼。那是梅岭的华彩乐章。</w:t>
      </w:r>
    </w:p>
    <w:p w14:paraId="064A686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⑨</w:t>
      </w:r>
      <w:r>
        <w:rPr>
          <w:rFonts w:ascii="楷体" w:hAnsi="楷体" w:eastAsia="楷体" w:cs="楷体"/>
          <w:color w:val="000000"/>
        </w:rPr>
        <w:t>我坐在古道旁湿滑的山石上画梅岭的速写。山道两旁遍植各种梅树，只是季节未到，除了很少急性子的梅花绽开稀疏的花苞之外，没有梅花如海的盛景。一边画，一边忍不住想，梅岭成名，对于一般人而言，就在于自古以来满山的梅花开放。历史中所说的梅岭起名，源于战国时期南迁的越人首领梅绢的姓氏，人们是不会在意的。或许，这里有中原文化和南粤文化的融合之要义，但人们更在乎梅花盛开之美意。或者说，一含有历史，一含有美学，两种合一，才是梅岭文化之含义吧。</w:t>
      </w:r>
    </w:p>
    <w:p w14:paraId="6E7A20C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⑩</w:t>
      </w:r>
      <w:r>
        <w:rPr>
          <w:rFonts w:ascii="楷体" w:hAnsi="楷体" w:eastAsia="楷体" w:cs="楷体"/>
          <w:color w:val="000000"/>
        </w:rPr>
        <w:t>一路向上攀登，一路想，一路画，画画比拍照更让梅岭入味入心。忽然觉得，仿佛恋爱，画梅岭，才像是和它有不断的交流。这真的是一种奇怪的心理体验，是在登别处名山未曾有过的。</w:t>
      </w:r>
    </w:p>
    <w:p w14:paraId="10034E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⑪</w:t>
      </w:r>
      <w:r>
        <w:rPr>
          <w:rFonts w:ascii="楷体" w:hAnsi="楷体" w:eastAsia="楷体" w:cs="楷体"/>
          <w:color w:val="000000"/>
        </w:rPr>
        <w:t>一直觉得梅岭对于我，不在于风光和风情，而在于梅岭的英雄。梅岭的英雄，最早要数唐代的张九龄。如果不是他向唐玄宗谏言，开凿梅岭古道，如今我们不会有这样的机会和历史邂逅。唐开元四年（公元716年），距今已经1300多年，那时的条件，开凿这样一条险峻的山道，可以想象是多么艰难。</w:t>
      </w:r>
    </w:p>
    <w:p w14:paraId="39233F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⑫</w:t>
      </w:r>
      <w:r>
        <w:rPr>
          <w:rFonts w:ascii="楷体" w:hAnsi="楷体" w:eastAsia="楷体" w:cs="楷体"/>
          <w:color w:val="000000"/>
        </w:rPr>
        <w:t>苏东坡也应该算作梅岭的一位英雄。当年一路被贬，就是过梅岭到惠州的。再贬至海南，十几年后，好不容易逢大赦，又是要过梅岭回到中原的。尽管来时明明知道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问翁大庾岭头住，曾见南迁几个回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，却依然为梅岭留下明艳照人的诗句：不趁青梅尝煮酒，要看细雨熟黄梅。苏东坡算是一位悲剧式苍凉的英雄。</w:t>
      </w:r>
    </w:p>
    <w:p w14:paraId="2ECF092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⑬</w:t>
      </w:r>
      <w:r>
        <w:rPr>
          <w:rFonts w:ascii="楷体" w:hAnsi="楷体" w:eastAsia="楷体" w:cs="楷体"/>
          <w:color w:val="000000"/>
        </w:rPr>
        <w:t>对于我，梅岭英雄的象征，或者说梅岭英雄的代言，是陈毅元帅。他为梅岭留下的《梅岭三章》，可以说是前无古人后无来者的绝唱。中学时代，就是这三首绝句，让我对梅岭一往情深地神往。那时，我读得热血沸腾，觉得只有这样的诗才配得上这样的山，觉得这样的山才配得上这样的诗。这样的山真的是英雄的山。</w:t>
      </w:r>
    </w:p>
    <w:p w14:paraId="6E2D66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⑭</w:t>
      </w:r>
      <w:r>
        <w:rPr>
          <w:rFonts w:ascii="楷体" w:hAnsi="楷体" w:eastAsia="楷体" w:cs="楷体"/>
          <w:color w:val="000000"/>
        </w:rPr>
        <w:t>走到半山腰，看到一面巨石上书写着《梅岭三章》，用的是陈毅的手书，心里很是激动，仿佛一下看到了当年的陈毅。当年的陈毅在这里打游击，被围20余天，写下了这三首绝命诗。当年的陈毅，只有36岁，本命之年，那么年轻。</w:t>
      </w:r>
    </w:p>
    <w:p w14:paraId="0B4FB22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⑮</w:t>
      </w:r>
      <w:r>
        <w:rPr>
          <w:rFonts w:ascii="楷体" w:hAnsi="楷体" w:eastAsia="楷体" w:cs="楷体"/>
          <w:color w:val="000000"/>
        </w:rPr>
        <w:t>面对这幅巨大的诗碑，我站立良久，也仿佛看到青春时的自己。</w:t>
      </w:r>
    </w:p>
    <w:p w14:paraId="039B88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⑯</w:t>
      </w:r>
      <w:r>
        <w:rPr>
          <w:rFonts w:ascii="楷体" w:hAnsi="楷体" w:eastAsia="楷体" w:cs="楷体"/>
          <w:color w:val="000000"/>
        </w:rPr>
        <w:t>终于爬到山顶，梅岭关楼就在眼前。那么熟悉，又那么陌生。那么亲切，又那么肃然。</w:t>
      </w:r>
    </w:p>
    <w:p w14:paraId="398BC9A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⑰</w:t>
      </w:r>
      <w:r>
        <w:rPr>
          <w:rFonts w:ascii="楷体" w:hAnsi="楷体" w:eastAsia="楷体" w:cs="楷体"/>
          <w:color w:val="000000"/>
        </w:rPr>
        <w:t>关楼是用一块块巨大岩石垒成，经过漫长时光的剥蚀和打磨，显现出沉稳的苍黑色，有了岁月的包浆，无语而沧桑，是历史流传下来的无字书。关楼北面门额上的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南粤雄关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，特别是巨石上雕刻的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梅岭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二字，涂以鲜红的颜色，那样光彩照人。这一切，都是中学时代我在画片上见到过的，如今真的展现在眼前，一下子像是活了一样，跳跃到我的面前，有了生气，有了血脉流畅，有了气韵贯通。</w:t>
      </w:r>
    </w:p>
    <w:p w14:paraId="59C40B1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⑱</w:t>
      </w:r>
      <w:r>
        <w:rPr>
          <w:rFonts w:ascii="楷体" w:hAnsi="楷体" w:eastAsia="楷体" w:cs="楷体"/>
          <w:color w:val="000000"/>
        </w:rPr>
        <w:t>是的，这才是我青春时恋人的模样。有了这千年不变的关楼，有了这几百年不变的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梅岭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二字，便让这千年古道一下子复活，让我的青春记忆一下子复活，让遥远的历史和今天一下子连接在一起，有了彼此的对话和相互的交流。梅岭，不像一般旅游胜地，而像是铁锚一样，沉甸甸地落在我的身心深处。</w:t>
      </w:r>
    </w:p>
    <w:p w14:paraId="487344D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（有删改）</w:t>
      </w:r>
    </w:p>
    <w:p w14:paraId="0CBC78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本文记述了作者两次“游览”梅岭的经历。请结合文章内容完成下面表格。</w:t>
      </w:r>
    </w:p>
    <w:tbl>
      <w:tblPr>
        <w:tblStyle w:val="4"/>
        <w:tblW w:w="7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92"/>
        <w:gridCol w:w="1593"/>
        <w:gridCol w:w="1521"/>
        <w:gridCol w:w="2974"/>
      </w:tblGrid>
      <w:tr w14:paraId="2C912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0704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游览情况</w:t>
            </w:r>
          </w:p>
        </w:tc>
        <w:tc>
          <w:tcPr>
            <w:tcW w:w="26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4B98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景物特点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27FB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游览感受</w:t>
            </w:r>
          </w:p>
        </w:tc>
      </w:tr>
      <w:tr w14:paraId="7CB4C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D2FD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山脚下擦肩而过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8D1E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山色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BE53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E956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</w:tr>
      <w:tr w14:paraId="1167F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3554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登梅岭全程游览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71EE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草木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B2E7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浓郁深沉</w:t>
            </w:r>
          </w:p>
        </w:tc>
        <w:tc>
          <w:tcPr>
            <w:tcW w:w="312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5870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梅岭，不像一般旅游胜地，而像是铁锚一样，沉甸甸地落在我的身心深处。</w:t>
            </w:r>
          </w:p>
        </w:tc>
      </w:tr>
      <w:tr w14:paraId="12F81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5C50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A1F9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古道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A399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B077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48F89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CCA3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6C73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关楼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1C82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沉稳、沧桑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8CD5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4F4EA325">
      <w:pPr>
        <w:spacing w:line="360" w:lineRule="auto"/>
        <w:jc w:val="left"/>
        <w:textAlignment w:val="center"/>
        <w:rPr>
          <w:color w:val="000000"/>
        </w:rPr>
      </w:pPr>
    </w:p>
    <w:p w14:paraId="4A3F56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作者的“梅岭之恋”能跨越50多年，有两个重要原因，请根据本文内容予以概括。</w:t>
      </w:r>
    </w:p>
    <w:p w14:paraId="03848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下列对文章思想内容和写作技巧的理解与分析，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0A2693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本文追忆青春、描绘风光、溯源历史，写出了一个充满魅力的梅岭。</w:t>
      </w:r>
    </w:p>
    <w:p w14:paraId="7DF54C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文中两次写关楼巨石上鲜红的“梅岭”二字，意在强调梅岭的红色精神鲜活永在。</w:t>
      </w:r>
    </w:p>
    <w:p w14:paraId="5311C4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文中写古道上一对夫妇艰难攀登的细节，意在突出梅岭之高、古道之深远。</w:t>
      </w:r>
    </w:p>
    <w:p w14:paraId="53D6C0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本文融记叙、描写、议论、抒情等多种表达方式于一体，形象鲜明，情感饱满。</w:t>
      </w:r>
    </w:p>
    <w:p w14:paraId="0FF212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从遣词造句或修辞角度，给文中画横线的语句做一个批注。</w:t>
      </w:r>
    </w:p>
    <w:p w14:paraId="167FE9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四、名著阅读（本大题共3小题，9分）</w:t>
      </w:r>
    </w:p>
    <w:p w14:paraId="24C648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学校开展“推荐名著制作海报”活动，下列拟用于海报的宣传语，内容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 ）</w:t>
      </w:r>
    </w:p>
    <w:p w14:paraId="35861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《西游记》    跟随师徒西游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脚步，走进科幻的世界，感受坚韧品质</w:t>
      </w:r>
    </w:p>
    <w:p w14:paraId="5B65C9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《昆虫记》    走进法布尔的昆虫世界，体会科学精神，感受敬畏生命的情怀</w:t>
      </w:r>
    </w:p>
    <w:p w14:paraId="2CE145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《经典常谈》    聆听朱自清谈中华经典，找到经典阅读门径，航到经典的海里去</w:t>
      </w:r>
    </w:p>
    <w:p w14:paraId="7A5404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《艾青诗选》    透过丰富的意象，感受时代的旋律，探寻情感背后的理性之美</w:t>
      </w:r>
    </w:p>
    <w:p w14:paraId="7E369E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《朝花夕拾》中，鲁迅记录了生命中出现的一些人物，如长妈妈、寿镜吾、藤野先生、范爱农等。你觉得哪个人物对鲁迅影响最深？为什么？请简要陈述。80字以内。</w:t>
      </w:r>
    </w:p>
    <w:p w14:paraId="51BAAB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《骆驼祥子》《简·爱》《钢铁是怎样炼成的》分别塑造了祥子、简·爱和保尔·柯察金三个人物形象。三个人物虽命运不同，但有一个共同特点</w:t>
      </w:r>
      <w:r>
        <w:rPr>
          <w:color w:val="000000"/>
        </w:rPr>
        <w:t>——</w:t>
      </w:r>
      <w:r>
        <w:rPr>
          <w:rFonts w:ascii="宋体" w:hAnsi="宋体" w:eastAsia="宋体" w:cs="宋体"/>
          <w:color w:val="000000"/>
        </w:rPr>
        <w:t>拥有理想并为之奋斗。请选择其中一个人物，就他（她）的理想与奋斗过程发表评论。80字以内。</w:t>
      </w:r>
    </w:p>
    <w:p w14:paraId="1744DD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五、写作（50分）</w:t>
      </w:r>
    </w:p>
    <w:p w14:paraId="7A3990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阅读下面的文字，根据要求写作。</w:t>
      </w:r>
    </w:p>
    <w:p w14:paraId="079405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踢几脚球，赛几趟跑，听几首歌，画几笔画，来一次旅行，做一回志愿者……体育可以强身健体，艺术可以陶冶情操，旅行可以开阔视野，劳动可以培养品质……丰富多彩的活动能促进身心健康。</w:t>
      </w:r>
    </w:p>
    <w:p w14:paraId="518E03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请你以参加过的</w:t>
      </w:r>
      <w:r>
        <w:rPr>
          <w:rFonts w:ascii="宋体" w:hAnsi="宋体" w:eastAsia="宋体" w:cs="宋体"/>
          <w:color w:val="000000"/>
          <w:em w:val="dot"/>
        </w:rPr>
        <w:t>有益身心健康</w:t>
      </w:r>
      <w:r>
        <w:rPr>
          <w:rFonts w:ascii="宋体" w:hAnsi="宋体" w:eastAsia="宋体" w:cs="宋体"/>
          <w:color w:val="000000"/>
        </w:rPr>
        <w:t>的活动为素材，写一篇文章，或记述活动经历，或讲述活动故事，或议论活动意义。</w:t>
      </w:r>
    </w:p>
    <w:p w14:paraId="3EB6A0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要求：选好角度，确定立意，明确文体（诗歌除外），自拟标题；不要套作，不得抄袭；不得泄露个人信息；不少于600字。</w:t>
      </w:r>
    </w:p>
    <w:p w14:paraId="53DDA2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8F5A542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EED3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BD16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FCF7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C7CA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7833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3423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7DC3135"/>
    <w:rsid w:val="38274566"/>
    <w:rsid w:val="46E03448"/>
    <w:rsid w:val="51C8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8085</Words>
  <Characters>8410</Characters>
  <Lines>0</Lines>
  <Paragraphs>0</Paragraphs>
  <TotalTime>5</TotalTime>
  <ScaleCrop>false</ScaleCrop>
  <LinksUpToDate>false</LinksUpToDate>
  <CharactersWithSpaces>8600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2024-06-20T07:15:00Z</dcterms:created>
  <dc:creator>学科网试题生产平台</dc:creator>
  <dc:description>3522147376562176</dc:description>
  <cp:lastModifiedBy>上帝掷骰子吗</cp:lastModifiedBy>
  <dcterms:modified xsi:type="dcterms:W3CDTF">2026-02-09T00:21:00Z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5556AF1B9C084A7C8DB5C13BC07EAC06_12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