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53D6F2">
      <w:pPr>
        <w:spacing w:line="360" w:lineRule="auto"/>
        <w:jc w:val="center"/>
      </w:pPr>
      <w:bookmarkStart w:id="0" w:name="_GoBack"/>
      <w:bookmarkEnd w:id="0"/>
      <w:r>
        <w:rPr>
          <w:rFonts w:ascii="Times New Roman" w:hAnsi="Times New Roman" w:eastAsia="Times New Roman" w:cs="Times New Roman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10756900</wp:posOffset>
            </wp:positionH>
            <wp:positionV relativeFrom="topMargin">
              <wp:posOffset>10541000</wp:posOffset>
            </wp:positionV>
            <wp:extent cx="482600" cy="457200"/>
            <wp:effectExtent l="0" t="0" r="12700" b="0"/>
            <wp:wrapNone/>
            <wp:docPr id="100016" name="图片 1000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6" name="图片 10001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82600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Times New Roman" w:cs="Times New Roman"/>
          <w:b/>
          <w:color w:val="auto"/>
          <w:sz w:val="32"/>
        </w:rPr>
        <w:t>2025</w:t>
      </w:r>
      <w:r>
        <w:rPr>
          <w:rFonts w:ascii="宋体" w:hAnsi="宋体" w:eastAsia="宋体" w:cs="宋体"/>
          <w:b/>
          <w:color w:val="auto"/>
          <w:sz w:val="32"/>
        </w:rPr>
        <w:t>年武汉市初中毕业生学业考试语文试卷</w:t>
      </w:r>
    </w:p>
    <w:p w14:paraId="31F8FA97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亲爱的同学：</w:t>
      </w:r>
    </w:p>
    <w:p w14:paraId="35CD1365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在你答题前，请认真阅读下面的注意事项。</w:t>
      </w:r>
    </w:p>
    <w:p w14:paraId="7F1697B5">
      <w:pPr>
        <w:spacing w:line="360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1</w:t>
      </w:r>
      <w:r>
        <w:rPr>
          <w:rFonts w:ascii="宋体" w:hAnsi="宋体" w:eastAsia="宋体" w:cs="宋体"/>
          <w:b/>
          <w:color w:val="auto"/>
          <w:sz w:val="24"/>
        </w:rPr>
        <w:t>.本试卷由“阅读”和“表达”两部分组成，全卷共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8</w:t>
      </w:r>
      <w:r>
        <w:rPr>
          <w:rFonts w:ascii="宋体" w:hAnsi="宋体" w:eastAsia="宋体" w:cs="宋体"/>
          <w:b/>
          <w:color w:val="auto"/>
          <w:sz w:val="24"/>
        </w:rPr>
        <w:t>页，七大题，满分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120</w:t>
      </w:r>
      <w:r>
        <w:rPr>
          <w:rFonts w:ascii="宋体" w:hAnsi="宋体" w:eastAsia="宋体" w:cs="宋体"/>
          <w:b/>
          <w:color w:val="auto"/>
          <w:sz w:val="24"/>
        </w:rPr>
        <w:t>分，考试用时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150</w:t>
      </w:r>
      <w:r>
        <w:rPr>
          <w:rFonts w:ascii="宋体" w:hAnsi="宋体" w:eastAsia="宋体" w:cs="宋体"/>
          <w:b/>
          <w:color w:val="auto"/>
          <w:sz w:val="24"/>
        </w:rPr>
        <w:t>分钟。</w:t>
      </w:r>
    </w:p>
    <w:p w14:paraId="2EA38FD7">
      <w:pPr>
        <w:spacing w:line="360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2</w:t>
      </w:r>
      <w:r>
        <w:rPr>
          <w:rFonts w:ascii="宋体" w:hAnsi="宋体" w:eastAsia="宋体" w:cs="宋体"/>
          <w:b/>
          <w:color w:val="auto"/>
          <w:sz w:val="24"/>
        </w:rPr>
        <w:t>.答题前，请将你的姓名、准考证号填写在“答题卡”相应位置，并在“答题卡”背面左上角填写姓名和座位号。将条形码横贴在答题卡第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</w:t>
      </w:r>
      <w:r>
        <w:rPr>
          <w:rFonts w:ascii="宋体" w:hAnsi="宋体" w:eastAsia="宋体" w:cs="宋体"/>
          <w:b/>
          <w:color w:val="auto"/>
          <w:sz w:val="24"/>
        </w:rPr>
        <w:t>页右上“贴条形码区”。</w:t>
      </w:r>
    </w:p>
    <w:p w14:paraId="44E4B002">
      <w:pPr>
        <w:spacing w:line="360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3</w:t>
      </w:r>
      <w:r>
        <w:rPr>
          <w:rFonts w:ascii="宋体" w:hAnsi="宋体" w:eastAsia="宋体" w:cs="宋体"/>
          <w:b/>
          <w:color w:val="auto"/>
          <w:sz w:val="24"/>
        </w:rPr>
        <w:t>.作答选择题时，选出每小题答案后，用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2B</w:t>
      </w:r>
      <w:r>
        <w:rPr>
          <w:rFonts w:ascii="宋体" w:hAnsi="宋体" w:eastAsia="宋体" w:cs="宋体"/>
          <w:b/>
          <w:color w:val="auto"/>
          <w:sz w:val="24"/>
        </w:rPr>
        <w:t>铅笔把答题卡上对应题目选项的答案信息点涂黑；如需改动，用橡皮擦干净后，再选涂其他答案。答在“试卷”上无效。</w:t>
      </w:r>
    </w:p>
    <w:p w14:paraId="15713183">
      <w:pPr>
        <w:spacing w:line="360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4</w:t>
      </w:r>
      <w:r>
        <w:rPr>
          <w:rFonts w:ascii="宋体" w:hAnsi="宋体" w:eastAsia="宋体" w:cs="宋体"/>
          <w:b/>
          <w:color w:val="auto"/>
          <w:sz w:val="24"/>
        </w:rPr>
        <w:t>.非选择题必须用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0</w:t>
      </w:r>
      <w:r>
        <w:rPr>
          <w:rFonts w:ascii="宋体" w:hAnsi="宋体" w:eastAsia="宋体" w:cs="宋体"/>
          <w:b/>
          <w:color w:val="auto"/>
          <w:sz w:val="24"/>
        </w:rPr>
        <w:t>.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5</w:t>
      </w:r>
      <w:r>
        <w:rPr>
          <w:rFonts w:ascii="宋体" w:hAnsi="宋体" w:eastAsia="宋体" w:cs="宋体"/>
          <w:b/>
          <w:color w:val="auto"/>
          <w:sz w:val="24"/>
        </w:rPr>
        <w:t>毫米黑色笔迹签字笔作答，答案必须写在答题卡各题目指定区域内相应位置上，答在“试卷”上无效。</w:t>
      </w:r>
    </w:p>
    <w:p w14:paraId="33EC0533">
      <w:pPr>
        <w:spacing w:line="360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5</w:t>
      </w:r>
      <w:r>
        <w:rPr>
          <w:rFonts w:ascii="宋体" w:hAnsi="宋体" w:eastAsia="宋体" w:cs="宋体"/>
          <w:b/>
          <w:color w:val="auto"/>
          <w:sz w:val="24"/>
        </w:rPr>
        <w:t>.认真阅读答题卡上的注意事项。预祝你取得优异成绩！</w:t>
      </w:r>
    </w:p>
    <w:p w14:paraId="4EA9044A">
      <w:pPr>
        <w:spacing w:line="360" w:lineRule="auto"/>
        <w:jc w:val="center"/>
      </w:pPr>
      <w:r>
        <w:rPr>
          <w:rFonts w:ascii="宋体" w:hAnsi="宋体" w:eastAsia="宋体" w:cs="宋体"/>
          <w:b/>
          <w:color w:val="auto"/>
          <w:sz w:val="24"/>
        </w:rPr>
        <w:t>Ⅰ阅读（共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55</w:t>
      </w:r>
      <w:r>
        <w:rPr>
          <w:rFonts w:ascii="宋体" w:hAnsi="宋体" w:eastAsia="宋体" w:cs="宋体"/>
          <w:b/>
          <w:color w:val="auto"/>
          <w:sz w:val="24"/>
        </w:rPr>
        <w:t>分）</w:t>
      </w:r>
    </w:p>
    <w:p w14:paraId="50A548CB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一、（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10</w:t>
      </w:r>
      <w:r>
        <w:rPr>
          <w:rFonts w:ascii="宋体" w:hAnsi="宋体" w:eastAsia="宋体" w:cs="宋体"/>
          <w:b/>
          <w:color w:val="auto"/>
          <w:sz w:val="24"/>
        </w:rPr>
        <w:t>分）</w:t>
      </w:r>
    </w:p>
    <w:p w14:paraId="00D1EB23">
      <w:pPr>
        <w:spacing w:line="360" w:lineRule="auto"/>
        <w:jc w:val="left"/>
      </w:pPr>
      <w:r>
        <w:rPr>
          <w:rFonts w:ascii="宋体" w:hAnsi="宋体" w:eastAsia="宋体" w:cs="宋体"/>
          <w:color w:val="auto"/>
        </w:rPr>
        <w:t>阅读下面的实用类文本，完成下面小题。</w:t>
      </w:r>
    </w:p>
    <w:p w14:paraId="182B2BDF">
      <w:pPr>
        <w:spacing w:line="360" w:lineRule="auto"/>
        <w:jc w:val="center"/>
      </w:pPr>
      <w:r>
        <w:rPr>
          <w:rFonts w:ascii="楷体" w:hAnsi="楷体" w:eastAsia="楷体" w:cs="楷体"/>
          <w:color w:val="auto"/>
        </w:rPr>
        <w:t>诗意与物理的双向奔赴</w:t>
      </w:r>
    </w:p>
    <w:p w14:paraId="11BEEBFC">
      <w:pPr>
        <w:spacing w:line="360" w:lineRule="auto"/>
        <w:ind w:firstLine="420"/>
        <w:jc w:val="left"/>
      </w:pPr>
      <w:r>
        <w:rPr>
          <w:rFonts w:ascii="楷体" w:hAnsi="楷体" w:eastAsia="楷体" w:cs="楷体"/>
          <w:color w:val="auto"/>
        </w:rPr>
        <w:t>①人们习惯把诗歌划进人文领域，把物理归入科学范畴，认为两者并没有什么关联。但当我们换一种方式审读诗歌，就会有不一样的发现：王维《使至塞上》中</w:t>
      </w:r>
      <w:r>
        <w:rPr>
          <w:rFonts w:ascii="宋体" w:hAnsi="宋体" w:eastAsia="宋体" w:cs="宋体"/>
          <w:color w:val="auto"/>
        </w:rPr>
        <w:t>“</w:t>
      </w:r>
      <w:r>
        <w:rPr>
          <w:rFonts w:ascii="楷体" w:hAnsi="楷体" w:eastAsia="楷体" w:cs="楷体"/>
          <w:color w:val="auto"/>
        </w:rPr>
        <w:t>大漠孤烟直</w:t>
      </w:r>
      <w:r>
        <w:rPr>
          <w:rFonts w:ascii="宋体" w:hAnsi="宋体" w:eastAsia="宋体" w:cs="宋体"/>
          <w:color w:val="auto"/>
        </w:rPr>
        <w:t>”</w:t>
      </w:r>
      <w:r>
        <w:rPr>
          <w:rFonts w:ascii="楷体" w:hAnsi="楷体" w:eastAsia="楷体" w:cs="楷体"/>
          <w:color w:val="auto"/>
        </w:rPr>
        <w:t>所描绘的雄浑开阔的塞外奇景，从物理视角看，是门罗效应在无风空旷环境中的具象表现；白居易《暮江吟》中</w:t>
      </w:r>
      <w:r>
        <w:rPr>
          <w:rFonts w:ascii="宋体" w:hAnsi="宋体" w:eastAsia="宋体" w:cs="宋体"/>
          <w:color w:val="auto"/>
        </w:rPr>
        <w:t>“</w:t>
      </w:r>
      <w:r>
        <w:rPr>
          <w:rFonts w:ascii="楷体" w:hAnsi="楷体" w:eastAsia="楷体" w:cs="楷体"/>
          <w:color w:val="auto"/>
        </w:rPr>
        <w:t>半江瑟瑟半江红</w:t>
      </w:r>
      <w:r>
        <w:rPr>
          <w:rFonts w:ascii="宋体" w:hAnsi="宋体" w:eastAsia="宋体" w:cs="宋体"/>
          <w:color w:val="auto"/>
        </w:rPr>
        <w:t>”</w:t>
      </w:r>
      <w:r>
        <w:rPr>
          <w:rFonts w:ascii="楷体" w:hAnsi="楷体" w:eastAsia="楷体" w:cs="楷体"/>
          <w:color w:val="auto"/>
        </w:rPr>
        <w:t>所描写的夕阳下江面色彩不一的奇景，涉及光的散射和反射等相关知识。包何的《赋得秤送孟孺卿》更是诗意与物理双向奔赴的典范之作：</w:t>
      </w:r>
      <w:r>
        <w:rPr>
          <w:rFonts w:ascii="宋体" w:hAnsi="宋体" w:eastAsia="宋体" w:cs="宋体"/>
          <w:color w:val="auto"/>
        </w:rPr>
        <w:t>“</w:t>
      </w:r>
      <w:r>
        <w:rPr>
          <w:rFonts w:ascii="楷体" w:hAnsi="楷体" w:eastAsia="楷体" w:cs="楷体"/>
          <w:color w:val="auto"/>
        </w:rPr>
        <w:t>钩悬新月吐，衡举众星随</w:t>
      </w:r>
      <w:r>
        <w:rPr>
          <w:rFonts w:ascii="宋体" w:hAnsi="宋体" w:eastAsia="宋体" w:cs="宋体"/>
          <w:color w:val="auto"/>
        </w:rPr>
        <w:t>”</w:t>
      </w:r>
      <w:r>
        <w:rPr>
          <w:rFonts w:ascii="楷体" w:hAnsi="楷体" w:eastAsia="楷体" w:cs="楷体"/>
          <w:color w:val="auto"/>
        </w:rPr>
        <w:t>让我们仿佛看到科学的测量场景在优美的诗句中生动展开；</w:t>
      </w:r>
      <w:r>
        <w:rPr>
          <w:rFonts w:ascii="宋体" w:hAnsi="宋体" w:eastAsia="宋体" w:cs="宋体"/>
          <w:color w:val="auto"/>
        </w:rPr>
        <w:t>“</w:t>
      </w:r>
      <w:r>
        <w:rPr>
          <w:rFonts w:ascii="楷体" w:hAnsi="楷体" w:eastAsia="楷体" w:cs="楷体"/>
          <w:color w:val="auto"/>
        </w:rPr>
        <w:t>掌握须平执，锱铢必尽知。由来投分审，莫放弄权移</w:t>
      </w:r>
      <w:r>
        <w:rPr>
          <w:rFonts w:ascii="宋体" w:hAnsi="宋体" w:eastAsia="宋体" w:cs="宋体"/>
          <w:color w:val="auto"/>
        </w:rPr>
        <w:t>”</w:t>
      </w:r>
      <w:r>
        <w:rPr>
          <w:rFonts w:ascii="楷体" w:hAnsi="楷体" w:eastAsia="楷体" w:cs="楷体"/>
          <w:color w:val="auto"/>
        </w:rPr>
        <w:t>在阐释精准不偏移的测量准则的同时，又有劝勉友人坚守原则、不偏不倚的意味。</w:t>
      </w:r>
    </w:p>
    <w:p w14:paraId="70C7B791">
      <w:pPr>
        <w:spacing w:line="360" w:lineRule="auto"/>
        <w:ind w:firstLine="420"/>
        <w:jc w:val="left"/>
      </w:pPr>
      <w:r>
        <w:rPr>
          <w:rFonts w:ascii="楷体" w:hAnsi="楷体" w:eastAsia="楷体" w:cs="楷体"/>
          <w:color w:val="auto"/>
        </w:rPr>
        <w:t>②诗歌是讲究精练的语言艺术，在气质上与具有简单性原则的物理学颇为契合。五言四句足以描绘万物，简短公式便可解释世界。诗歌简洁生动的语句，是传播深奥物理学知识的良好载体；物理学独特的科学视角，又为耳熟能详的诗歌开辟了新的解读空间，让人们在欣赏文学之美的同时，也能思索语句背后的科学原理。诗歌与物理源于同一个世界，在这片土地上诞生第一首诗篇、第一个公式的时候，它们就在用不同的方式将这个世界呈现在人们面前。那轮被无数人举杯相邀的明月，也是那颗被无数次测量计算的月球。诗歌与物理共生于一片广袤的天地，这片天地既是挥洒浪漫情怀的信笺，也是探究万物运行规律的稿纸。</w:t>
      </w:r>
    </w:p>
    <w:p w14:paraId="4E42A7FA">
      <w:pPr>
        <w:spacing w:line="360" w:lineRule="auto"/>
        <w:ind w:firstLine="420"/>
        <w:jc w:val="left"/>
      </w:pPr>
      <w:r>
        <w:rPr>
          <w:rFonts w:ascii="楷体" w:hAnsi="楷体" w:eastAsia="楷体" w:cs="楷体"/>
          <w:color w:val="auto"/>
        </w:rPr>
        <w:t>③这是一个庞大丰富、万物交融的世界。当人们从打动人心的诗句中读出自然之理，从丈量世界的方程里品出人文诗意，他们就会明白，这个世界允许人们从任何一个角度去观察和探究它，更欢迎人们从不同的方面来感受和理解它。随着一个人认识世界的角度逐渐多样化，他对于世界的认知也将趋于完整。这样一个兼具科学精神和人文情怀的人，会更加热爱这个世界。因为，他既可以用科学精神透过现象的迷雾看到事物的本质，也可以凭借人文情怀从中品味出诗意与美好。呈现在他面前的，是一个有着丰富层次和缤纷色彩的世界，更是一个有着思想深度和情感温度的世界。</w:t>
      </w:r>
    </w:p>
    <w:p w14:paraId="20AFC485">
      <w:pPr>
        <w:spacing w:line="360" w:lineRule="auto"/>
        <w:jc w:val="left"/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关于诗意与物理“双向奔赴”在诗歌中的体现，下列表述不符合文意的一项是（   ）</w:t>
      </w:r>
    </w:p>
    <w:p w14:paraId="5A50BB51">
      <w:pPr>
        <w:spacing w:line="360" w:lineRule="auto"/>
        <w:jc w:val="left"/>
        <w:textAlignment w:val="center"/>
        <w:rPr>
          <w:color w:val="auto"/>
        </w:rPr>
      </w:pPr>
      <w:r>
        <w:t xml:space="preserve">A. </w:t>
      </w:r>
      <w:r>
        <w:rPr>
          <w:rFonts w:ascii="宋体" w:hAnsi="宋体" w:eastAsia="宋体" w:cs="宋体"/>
          <w:color w:val="auto"/>
        </w:rPr>
        <w:t>诗句生动描绘的自然现象蕴含着物理学的原理。</w:t>
      </w:r>
    </w:p>
    <w:p w14:paraId="096755C0">
      <w:pPr>
        <w:spacing w:line="360" w:lineRule="auto"/>
        <w:jc w:val="left"/>
        <w:textAlignment w:val="center"/>
        <w:rPr>
          <w:color w:val="auto"/>
        </w:rPr>
      </w:pPr>
      <w:r>
        <w:t xml:space="preserve">B. </w:t>
      </w:r>
      <w:r>
        <w:rPr>
          <w:rFonts w:ascii="宋体" w:hAnsi="宋体" w:eastAsia="宋体" w:cs="宋体"/>
          <w:color w:val="auto"/>
        </w:rPr>
        <w:t>诗句精彩</w:t>
      </w:r>
      <w:r>
        <w:rPr>
          <w:rFonts w:ascii="宋体" w:hAnsi="宋体" w:eastAsia="宋体" w:cs="宋体"/>
          <w:color w:val="auto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05" name="图片 1000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auto"/>
        </w:rPr>
        <w:t>景物描写源于诗人丰富的物理知识。</w:t>
      </w:r>
    </w:p>
    <w:p w14:paraId="57D8B574">
      <w:pPr>
        <w:spacing w:line="360" w:lineRule="auto"/>
        <w:jc w:val="left"/>
        <w:textAlignment w:val="center"/>
        <w:rPr>
          <w:color w:val="auto"/>
        </w:rPr>
      </w:pPr>
      <w:r>
        <w:t xml:space="preserve">C. </w:t>
      </w:r>
      <w:r>
        <w:rPr>
          <w:rFonts w:ascii="宋体" w:hAnsi="宋体" w:eastAsia="宋体" w:cs="宋体"/>
          <w:color w:val="auto"/>
        </w:rPr>
        <w:t>诗人用文学手法将物理</w:t>
      </w:r>
      <w:r>
        <w:rPr>
          <w:rFonts w:ascii="宋体" w:hAnsi="宋体" w:eastAsia="宋体" w:cs="宋体"/>
          <w:color w:val="auto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03" name="图片 1000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auto"/>
        </w:rPr>
        <w:t>测量场景写出了诗意。</w:t>
      </w:r>
    </w:p>
    <w:p w14:paraId="105965C9">
      <w:pPr>
        <w:spacing w:line="360" w:lineRule="auto"/>
        <w:jc w:val="left"/>
        <w:textAlignment w:val="center"/>
        <w:rPr>
          <w:color w:val="auto"/>
        </w:rPr>
      </w:pPr>
      <w:r>
        <w:t xml:space="preserve">D. </w:t>
      </w:r>
      <w:r>
        <w:rPr>
          <w:rFonts w:ascii="宋体" w:hAnsi="宋体" w:eastAsia="宋体" w:cs="宋体"/>
          <w:color w:val="auto"/>
        </w:rPr>
        <w:t>诗人借助物理知识让人文主旨的表达更加巧妙。</w:t>
      </w:r>
    </w:p>
    <w:p w14:paraId="6E63D1C4">
      <w:pPr>
        <w:spacing w:line="360" w:lineRule="auto"/>
        <w:jc w:val="left"/>
      </w:pPr>
      <w:r>
        <w:rPr>
          <w:color w:val="auto"/>
        </w:rPr>
        <w:t xml:space="preserve">2. </w:t>
      </w:r>
      <w:r>
        <w:rPr>
          <w:rFonts w:ascii="宋体" w:hAnsi="宋体" w:eastAsia="宋体" w:cs="宋体"/>
          <w:color w:val="auto"/>
        </w:rPr>
        <w:t>为什么诗意与物理可以“双向奔赴？下列表述不符合文意的一项是（   ）</w:t>
      </w:r>
    </w:p>
    <w:p w14:paraId="6EF32A7F">
      <w:pPr>
        <w:tabs>
          <w:tab w:val="left" w:pos="4873"/>
        </w:tabs>
        <w:spacing w:line="360" w:lineRule="auto"/>
        <w:jc w:val="left"/>
        <w:textAlignment w:val="center"/>
        <w:rPr>
          <w:color w:val="auto"/>
        </w:rPr>
      </w:pPr>
      <w:r>
        <w:t xml:space="preserve">A. </w:t>
      </w:r>
      <w:r>
        <w:rPr>
          <w:rFonts w:ascii="宋体" w:hAnsi="宋体" w:eastAsia="宋体" w:cs="宋体"/>
          <w:color w:val="auto"/>
        </w:rPr>
        <w:t>诗歌与物理在气质上非常相似。</w:t>
      </w:r>
      <w:r>
        <w:tab/>
      </w:r>
      <w:r>
        <w:t xml:space="preserve">B. </w:t>
      </w:r>
      <w:r>
        <w:rPr>
          <w:rFonts w:ascii="宋体" w:hAnsi="宋体" w:eastAsia="宋体" w:cs="宋体"/>
          <w:color w:val="auto"/>
        </w:rPr>
        <w:t>诗歌适合用来传播物理的知识。</w:t>
      </w:r>
    </w:p>
    <w:p w14:paraId="534EFF58">
      <w:pPr>
        <w:tabs>
          <w:tab w:val="left" w:pos="4873"/>
        </w:tabs>
        <w:spacing w:line="360" w:lineRule="auto"/>
        <w:jc w:val="left"/>
        <w:textAlignment w:val="center"/>
        <w:rPr>
          <w:color w:val="auto"/>
        </w:rPr>
      </w:pPr>
      <w:r>
        <w:t xml:space="preserve">C. </w:t>
      </w:r>
      <w:r>
        <w:rPr>
          <w:rFonts w:ascii="宋体" w:hAnsi="宋体" w:eastAsia="宋体" w:cs="宋体"/>
          <w:color w:val="auto"/>
        </w:rPr>
        <w:t>物理能够让诗歌具有科学价值。</w:t>
      </w:r>
      <w:r>
        <w:tab/>
      </w:r>
      <w:r>
        <w:t xml:space="preserve">D. </w:t>
      </w:r>
      <w:r>
        <w:rPr>
          <w:rFonts w:ascii="宋体" w:hAnsi="宋体" w:eastAsia="宋体" w:cs="宋体"/>
          <w:color w:val="auto"/>
        </w:rPr>
        <w:t>物理与诗歌是同源共生的关系。</w:t>
      </w:r>
    </w:p>
    <w:p w14:paraId="2F1822BA">
      <w:pPr>
        <w:spacing w:line="360" w:lineRule="auto"/>
        <w:jc w:val="left"/>
        <w:rPr>
          <w:color w:val="000000"/>
        </w:rPr>
      </w:pPr>
      <w:r>
        <w:rPr>
          <w:color w:val="auto"/>
        </w:rPr>
        <w:t xml:space="preserve">3. </w:t>
      </w:r>
      <w:r>
        <w:rPr>
          <w:rFonts w:ascii="宋体" w:hAnsi="宋体" w:eastAsia="宋体" w:cs="宋体"/>
          <w:color w:val="auto"/>
        </w:rPr>
        <w:t>结合第③段内容，说说作者倡导“诗意与物理的双向奔赴”表达了怎样的希望。</w:t>
      </w:r>
    </w:p>
    <w:p w14:paraId="04E2E046">
      <w:pPr>
        <w:spacing w:line="360" w:lineRule="auto"/>
        <w:jc w:val="left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二、（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20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2B3BFDE9">
      <w:pPr>
        <w:spacing w:line="360" w:lineRule="auto"/>
        <w:jc w:val="left"/>
        <w:rPr>
          <w:color w:val="000000"/>
        </w:rPr>
      </w:pPr>
      <w:r>
        <w:rPr>
          <w:rFonts w:ascii="宋体" w:hAnsi="宋体" w:eastAsia="宋体" w:cs="宋体"/>
          <w:b/>
          <w:color w:val="000000"/>
        </w:rPr>
        <w:t>阅读下面的文学类文本，完成下面小题。</w:t>
      </w:r>
    </w:p>
    <w:p w14:paraId="2E81ECFA">
      <w:pPr>
        <w:spacing w:line="360" w:lineRule="auto"/>
        <w:jc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小院的馈赠</w:t>
      </w:r>
    </w:p>
    <w:p w14:paraId="2608B8F1">
      <w:pPr>
        <w:spacing w:line="360" w:lineRule="auto"/>
        <w:ind w:firstLine="420"/>
        <w:jc w:val="left"/>
        <w:rPr>
          <w:color w:val="000000"/>
        </w:rPr>
      </w:pPr>
      <w:r>
        <w:rPr>
          <w:rFonts w:ascii="楷体" w:hAnsi="楷体" w:eastAsia="楷体" w:cs="楷体"/>
          <w:color w:val="000000"/>
        </w:rPr>
        <w:t>①天不怎么冷，没有到冻鼻子的程度。我走进我的小院。没有风，一丝儿风都没有。小院很安静。尘埃落下，枯叶腐烂，昆虫在葡萄树的树皮下冬眠，为枝条运送营养的汁液仿佛已停止流动</w:t>
      </w:r>
      <w:r>
        <w:rPr>
          <w:rFonts w:ascii="宋体" w:hAnsi="宋体" w:eastAsia="宋体" w:cs="宋体"/>
          <w:color w:val="000000"/>
        </w:rPr>
        <w:t>……</w:t>
      </w:r>
      <w:r>
        <w:rPr>
          <w:rFonts w:ascii="楷体" w:hAnsi="楷体" w:eastAsia="楷体" w:cs="楷体"/>
          <w:color w:val="000000"/>
        </w:rPr>
        <w:t>这里只有我与我的小伙伴——我把小院里的这些草啊花啊树啊都称作小伙伴，我们谁都不发出声息。这是我们相互陪伴的第五个冬天，要说它们数量多少，我从来没有真正地数清楚过。最多的是月季，还有葡萄树、石榴树、花椒树、木绣球、绣线菊、铁线莲，还有辣椒、芹菜、丝瓜、豆角、番茄和南瓜</w:t>
      </w:r>
      <w:r>
        <w:rPr>
          <w:rFonts w:ascii="宋体" w:hAnsi="宋体" w:eastAsia="宋体" w:cs="宋体"/>
          <w:color w:val="000000"/>
        </w:rPr>
        <w:t>……</w:t>
      </w:r>
      <w:r>
        <w:rPr>
          <w:rFonts w:ascii="楷体" w:hAnsi="楷体" w:eastAsia="楷体" w:cs="楷体"/>
          <w:color w:val="000000"/>
        </w:rPr>
        <w:t>它们来来去去，很少固定在一个恒定的数字上。</w:t>
      </w:r>
    </w:p>
    <w:p w14:paraId="24DF513A">
      <w:pPr>
        <w:spacing w:line="360" w:lineRule="auto"/>
        <w:ind w:firstLine="420"/>
        <w:jc w:val="left"/>
        <w:rPr>
          <w:color w:val="000000"/>
        </w:rPr>
      </w:pPr>
      <w:r>
        <w:rPr>
          <w:rFonts w:ascii="楷体" w:hAnsi="楷体" w:eastAsia="楷体" w:cs="楷体"/>
          <w:color w:val="000000"/>
        </w:rPr>
        <w:t>②站在这个雪气未至的静夜里，我越发察觉到，或许，小院里的这些绿色生灵，许多年前就在我的生命里了。童年的我生活在沙漠戈壁之缘，那里只有寂静的沙丘、杂草丛生的排渠、空荡的场院、灰尘漫天的马路。到了懂得憧憬一件事情的年龄，我总把远方的世界和自己的未来想象成有很多树木和花草的地方。我在沙地上画很多很多的树，把状如米粒的红柳花想象成一片五彩缤纷的花海，然后行走在脑海里的水边或者花径上。其实，每一个小孩，都曾营造过他人或者连自己也看不透的梦境。</w:t>
      </w:r>
    </w:p>
    <w:p w14:paraId="670516CA">
      <w:pPr>
        <w:spacing w:line="360" w:lineRule="auto"/>
        <w:ind w:firstLine="420"/>
        <w:jc w:val="left"/>
        <w:rPr>
          <w:color w:val="000000"/>
        </w:rPr>
      </w:pPr>
      <w:r>
        <w:rPr>
          <w:rFonts w:ascii="楷体" w:hAnsi="楷体" w:eastAsia="楷体" w:cs="楷体"/>
          <w:color w:val="000000"/>
        </w:rPr>
        <w:t>③三十年后，我认出了身边的这些小伙伴，认出它们就是藏在那个梦境里的花海和繁枝。三十年里，我总在通向外部世界的道路上疾行，少有驻足，日复一日，年复一年。从繁杂的事务中抽离，能在枝叶婆娑、暗香萦绕的地方，读会儿书，喝会儿茶，是我由来已久的心愿。而最便于实现愿望的地方，就是我的窗外，一个二十步就能走到头的小院。</w:t>
      </w:r>
    </w:p>
    <w:p w14:paraId="679C1B8E">
      <w:pPr>
        <w:spacing w:line="360" w:lineRule="auto"/>
        <w:ind w:firstLine="420"/>
        <w:jc w:val="left"/>
        <w:rPr>
          <w:color w:val="000000"/>
        </w:rPr>
      </w:pPr>
      <w:r>
        <w:rPr>
          <w:rFonts w:ascii="楷体" w:hAnsi="楷体" w:eastAsia="楷体" w:cs="楷体"/>
          <w:color w:val="000000"/>
        </w:rPr>
        <w:t>④只要走进小院，走到一株株正在奋力生长的小伙伴身边，我就没法让自己停下来。每月第一天为每一株植物施复合颗粒肥，周末再施复合型水肥；留心观察月季叶片的每一个变化，提前预防从不间断的病虫害；观察葡萄长势，及时抹芽、定梢、打顶；为番茄、芹菜和辣椒小苗搭建的简易温棚每天要及时通风；自制发酵液，改良土壤养分和酸碱度；垫高积水处土层</w:t>
      </w:r>
      <w:r>
        <w:rPr>
          <w:rFonts w:ascii="宋体" w:hAnsi="宋体" w:eastAsia="宋体" w:cs="宋体"/>
          <w:color w:val="000000"/>
        </w:rPr>
        <w:t>……</w:t>
      </w:r>
      <w:r>
        <w:rPr>
          <w:rFonts w:ascii="楷体" w:hAnsi="楷体" w:eastAsia="楷体" w:cs="楷体"/>
          <w:color w:val="000000"/>
        </w:rPr>
        <w:t>小院时光是在与泥土、烈日、尖刺、害虫、病斑、肥料、失修的水龙头的厮守中度过的，我没有多余的时间考虑小院之外的任何人、任何事。我把小院里的这些劳作看成是为伙伴们做服务，也尤其喜欢这种为它们做服务的感觉。</w:t>
      </w:r>
    </w:p>
    <w:p w14:paraId="289A9D14">
      <w:pPr>
        <w:spacing w:line="360" w:lineRule="auto"/>
        <w:ind w:firstLine="420"/>
        <w:jc w:val="left"/>
        <w:rPr>
          <w:color w:val="000000"/>
        </w:rPr>
      </w:pPr>
      <w:r>
        <w:rPr>
          <w:rFonts w:ascii="楷体" w:hAnsi="楷体" w:eastAsia="楷体" w:cs="楷体"/>
          <w:color w:val="000000"/>
        </w:rPr>
        <w:t>⑤相伴多年，对于这些小伙伴的生长与需要，我仍有困惑与迟疑，也常感知到自己对这些小伙伴的无知。而我喜欢这种无知，并因为拥有这种无知产生了一种渴望探知的热忱。去年月季剪枝剪得太早，叶子也撸得太早，三分之一月季的枝条因为失水得剪掉。地里的杂草清理得过于干净，失墒严重，等到今年葡萄秋剪，葡萄叶没再扔了，都铺在地里保墒</w:t>
      </w:r>
      <w:r>
        <w:rPr>
          <w:rFonts w:ascii="宋体" w:hAnsi="宋体" w:eastAsia="宋体" w:cs="宋体"/>
          <w:color w:val="000000"/>
        </w:rPr>
        <w:t>……</w:t>
      </w:r>
      <w:r>
        <w:rPr>
          <w:rFonts w:ascii="楷体" w:hAnsi="楷体" w:eastAsia="楷体" w:cs="楷体"/>
          <w:color w:val="000000"/>
        </w:rPr>
        <w:t>一个园丁在探求与试错中营造出一个逐渐接近心中梦境的国度。</w:t>
      </w:r>
    </w:p>
    <w:p w14:paraId="05C49516">
      <w:pPr>
        <w:spacing w:line="360" w:lineRule="auto"/>
        <w:ind w:firstLine="420"/>
        <w:jc w:val="left"/>
        <w:rPr>
          <w:color w:val="000000"/>
        </w:rPr>
      </w:pPr>
      <w:r>
        <w:rPr>
          <w:rFonts w:ascii="楷体" w:hAnsi="楷体" w:eastAsia="楷体" w:cs="楷体"/>
          <w:color w:val="000000"/>
        </w:rPr>
        <w:t>⑥花椒树是头一年种，入冬前，我用内层棉毡外层塑料，将树身的下半部分包裹得严严实实。两棵葡萄树也裹在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暖被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中，粗壮虬曲的枝干说不定正在自己黑甜的梦乡里开枝散叶。剩下的就是等待了！等待着气温回暖，等待着枝条上紫红色的芽点，等待着绿叶中星星点点的花苞，等待着一整面墙的连绵花海、一整个小院的花云冠盖</w:t>
      </w:r>
      <w:r>
        <w:rPr>
          <w:rFonts w:ascii="宋体" w:hAnsi="宋体" w:eastAsia="宋体" w:cs="宋体"/>
          <w:color w:val="000000"/>
        </w:rPr>
        <w:t>……</w:t>
      </w:r>
      <w:r>
        <w:rPr>
          <w:rFonts w:ascii="楷体" w:hAnsi="楷体" w:eastAsia="楷体" w:cs="楷体"/>
          <w:color w:val="000000"/>
        </w:rPr>
        <w:t>想要观赏植物的美丽，收获它们的果实，非得挨得住长长短短的不同时光。</w:t>
      </w:r>
    </w:p>
    <w:p w14:paraId="1C1182E7">
      <w:pPr>
        <w:spacing w:line="360" w:lineRule="auto"/>
        <w:ind w:firstLine="420"/>
        <w:jc w:val="left"/>
        <w:rPr>
          <w:color w:val="000000"/>
        </w:rPr>
      </w:pPr>
      <w:r>
        <w:rPr>
          <w:rFonts w:ascii="楷体" w:hAnsi="楷体" w:eastAsia="楷体" w:cs="楷体"/>
          <w:color w:val="000000"/>
        </w:rPr>
        <w:t>⑦营造一个小院没有尽头，这和小院的大小无关。日月流转，我的小院在不断完善。几阵春雨后，葡萄藤开始疯长，粉绿色的新叶就像一只只婴儿的小手，迎着春风可爱地抓玩着空气，三晃两晃，巴掌大小的新叶已经能为小院遮挡骄阳。清晨或者傍晚的光线中，月季的每一朵花都美得惊天动地，我因为沉醉而失语，找不到匹配的词语来描摹它们的美。院中花香馥郁而微妙，橙子香与没药香、老玫瑰香与茶香混合在一起。我常常会因为渴望完全拥有这些美丽时刻而觉得眼睛不够用、鼻子不够用、记忆不够用</w:t>
      </w:r>
      <w:r>
        <w:rPr>
          <w:rFonts w:ascii="宋体" w:hAnsi="宋体" w:eastAsia="宋体" w:cs="宋体"/>
          <w:color w:val="000000"/>
        </w:rPr>
        <w:t>……</w:t>
      </w:r>
      <w:r>
        <w:rPr>
          <w:rFonts w:ascii="楷体" w:hAnsi="楷体" w:eastAsia="楷体" w:cs="楷体"/>
          <w:color w:val="000000"/>
        </w:rPr>
        <w:t>和它们在一起的日子，我一年比一年更热切地关心阳光、风雨和泥土，一年比一年更细心地理解季节的更替，一步一步走向更多的好奇与慎重。小院这一方天地的茂盛繁荣看似因我而起，决定者却是大自然的法则。人、植物和自然之法，我喜欢这个共同参与的过程，它有章可循，却也充满了神秘与未知。一年又一年，和这些小伙伴待在一起的日子充实又明亮。我习惯了它们的静静陪伴，也习惯了为它们劳作后的酣畅淋漓。站在小院里，我能清晰地听到自己的心跳声，不疾不徐，富有节律，坚定有力。这使我确信，走出小院，抬头看到的，依旧是透过繁花绿叶看到的那片蓝天。这是我的小院，尽管我为它花费了大量的时间和精力，却始终认为它给予我的馈赠更广阔、更深邃。</w:t>
      </w:r>
    </w:p>
    <w:p w14:paraId="45791132">
      <w:pPr>
        <w:spacing w:line="360" w:lineRule="auto"/>
        <w:jc w:val="left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第①段中作者描绘的小院具有哪两个特点？</w:t>
      </w:r>
    </w:p>
    <w:p w14:paraId="08DE8417">
      <w:pPr>
        <w:spacing w:line="360" w:lineRule="auto"/>
        <w:jc w:val="left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作者营造小院是为了实现自己的哪些愿望？结合第②③段内容简要概括。</w:t>
      </w:r>
    </w:p>
    <w:p w14:paraId="12F7C40D">
      <w:pPr>
        <w:spacing w:line="360" w:lineRule="auto"/>
        <w:jc w:val="left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读④～⑥段，简要概括作者是怎样对待“小伙伴”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07" name="图片 1000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。</w:t>
      </w:r>
    </w:p>
    <w:p w14:paraId="122952CA">
      <w:pPr>
        <w:spacing w:line="360" w:lineRule="auto"/>
        <w:jc w:val="left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结合第⑦段内容，说说在营造小院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11" name="图片 100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过程中作者有哪些收获。</w:t>
      </w:r>
    </w:p>
    <w:p w14:paraId="064375D5">
      <w:pPr>
        <w:spacing w:line="360" w:lineRule="auto"/>
        <w:jc w:val="left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三、（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7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09F60E5B">
      <w:pPr>
        <w:spacing w:line="360" w:lineRule="auto"/>
        <w:jc w:val="left"/>
        <w:rPr>
          <w:color w:val="000000"/>
        </w:rPr>
      </w:pPr>
      <w:r>
        <w:rPr>
          <w:rFonts w:ascii="宋体" w:hAnsi="宋体" w:eastAsia="宋体" w:cs="宋体"/>
          <w:color w:val="000000"/>
        </w:rPr>
        <w:t>阅读《红星照耀中国》节选部分，完成下面小题。</w:t>
      </w:r>
    </w:p>
    <w:p w14:paraId="2C97E068">
      <w:pPr>
        <w:spacing w:line="360" w:lineRule="auto"/>
        <w:ind w:firstLine="420"/>
        <w:jc w:val="left"/>
        <w:rPr>
          <w:color w:val="000000"/>
        </w:rPr>
      </w:pPr>
      <w:r>
        <w:rPr>
          <w:rFonts w:ascii="楷体" w:hAnsi="楷体" w:eastAsia="楷体" w:cs="楷体"/>
          <w:color w:val="000000"/>
        </w:rPr>
        <w:t>我心中纳闷，这个老爷爷怎么闯到我们童子军的营房里来了？他告诉我，他姓李，六十四岁，自称是年纪最大的一个红军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战士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。</w:t>
      </w:r>
    </w:p>
    <w:p w14:paraId="45F7CEB1">
      <w:pPr>
        <w:spacing w:line="360" w:lineRule="auto"/>
        <w:ind w:firstLine="420"/>
        <w:jc w:val="left"/>
        <w:rPr>
          <w:color w:val="000000"/>
        </w:rPr>
      </w:pP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我要求参军时，他们对我说，</w:t>
      </w:r>
      <w:r>
        <w:rPr>
          <w:rFonts w:ascii="宋体" w:hAnsi="宋体" w:eastAsia="宋体" w:cs="宋体"/>
          <w:color w:val="000000"/>
        </w:rPr>
        <w:t>‘</w:t>
      </w:r>
      <w:r>
        <w:rPr>
          <w:rFonts w:ascii="楷体" w:hAnsi="楷体" w:eastAsia="楷体" w:cs="楷体"/>
          <w:color w:val="000000"/>
        </w:rPr>
        <w:t>你年岁大了。红军生活很艰苦。’我怎么说？我说，</w:t>
      </w:r>
      <w:r>
        <w:rPr>
          <w:rFonts w:ascii="宋体" w:hAnsi="宋体" w:eastAsia="宋体" w:cs="宋体"/>
          <w:color w:val="000000"/>
        </w:rPr>
        <w:t>‘</w:t>
      </w:r>
      <w:r>
        <w:rPr>
          <w:rFonts w:ascii="楷体" w:hAnsi="楷体" w:eastAsia="楷体" w:cs="楷体"/>
          <w:color w:val="000000"/>
        </w:rPr>
        <w:t>不错，我这身子已六十四岁，可是我走路像个二十岁的小伙子。我会开枪。别人能干的我都能干。你们要的是人，我也能当兵。’因此他们说你就来吧，我同红军一起行军过了山西，同红军一起渡了黄河，现在就到了甘肃。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他对我说。</w:t>
      </w:r>
    </w:p>
    <w:p w14:paraId="1D845AEE">
      <w:pPr>
        <w:spacing w:line="360" w:lineRule="auto"/>
        <w:ind w:firstLine="420"/>
        <w:jc w:val="left"/>
        <w:rPr>
          <w:color w:val="000000"/>
        </w:rPr>
      </w:pPr>
      <w:r>
        <w:rPr>
          <w:rFonts w:ascii="楷体" w:hAnsi="楷体" w:eastAsia="楷体" w:cs="楷体"/>
          <w:color w:val="000000"/>
        </w:rPr>
        <w:t>我微笑着问他，喜欢这里吗？</w:t>
      </w:r>
    </w:p>
    <w:p w14:paraId="20D205D2">
      <w:pPr>
        <w:spacing w:line="360" w:lineRule="auto"/>
        <w:ind w:firstLine="420"/>
        <w:jc w:val="left"/>
        <w:rPr>
          <w:color w:val="000000"/>
        </w:rPr>
      </w:pP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这里的工作值得干。穷人的军队在为被压迫者打仗，你说是不是？我当然喜欢。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那老头儿在胸前口袋里摸索了一会儿，掏出来一个脏布包，他小心翼翼地打开来，里面是一个旧笔记本。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你瞧，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他说，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我已经认识了二百多个字。红军每天教我认四个。我在山西活了六十四年，可没有人教我写自己的名字。你说红军好还是不好？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他很得意地指着他写得歪歪斜斜的字，好像是带着污泥的鸡爪子在干净的地席上留下的脚印，他还期期艾艾地念着刚写上去的几句话。接着，好像戏剧的高潮一样，他拿出一支铅笔头，龙飞凤舞地给我写了他的名字。</w:t>
      </w:r>
    </w:p>
    <w:p w14:paraId="5A13BAEB">
      <w:pPr>
        <w:spacing w:line="360" w:lineRule="auto"/>
        <w:jc w:val="left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用简洁的语言概括以上节选部分的内容。</w:t>
      </w:r>
    </w:p>
    <w:p w14:paraId="2948B94D">
      <w:pPr>
        <w:spacing w:line="360" w:lineRule="auto"/>
        <w:jc w:val="left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从选文内容看，老红军战士具有什么突出的特点？请写出其中一个，并结合具体内容简要说说你的理由。</w:t>
      </w:r>
    </w:p>
    <w:p w14:paraId="3121D29F">
      <w:pPr>
        <w:spacing w:line="360" w:lineRule="auto"/>
        <w:jc w:val="left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四、（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3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12D48D20">
      <w:pPr>
        <w:spacing w:line="360" w:lineRule="auto"/>
        <w:jc w:val="left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b/>
          <w:color w:val="000000"/>
        </w:rPr>
        <w:t>阅读下面的古诗，完成小题。</w:t>
      </w:r>
    </w:p>
    <w:p w14:paraId="0CBC5EC6">
      <w:pPr>
        <w:spacing w:line="360" w:lineRule="auto"/>
        <w:jc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送友人游蜀</w:t>
      </w:r>
    </w:p>
    <w:p w14:paraId="7CDC4A17">
      <w:pPr>
        <w:spacing w:line="360" w:lineRule="auto"/>
        <w:jc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【唐】姚合</w:t>
      </w:r>
    </w:p>
    <w:p w14:paraId="7CFAE5E4">
      <w:pPr>
        <w:spacing w:line="360" w:lineRule="auto"/>
        <w:jc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送君一壶酒，相别野庭边。</w:t>
      </w:r>
    </w:p>
    <w:p w14:paraId="77AD0773">
      <w:pPr>
        <w:spacing w:line="360" w:lineRule="auto"/>
        <w:jc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马上过秋色，舟中到锦川。</w:t>
      </w:r>
    </w:p>
    <w:p w14:paraId="29DEB843">
      <w:pPr>
        <w:spacing w:line="360" w:lineRule="auto"/>
        <w:jc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峡猿啼夜雨，蜀鸟噪晨烟。</w:t>
      </w:r>
    </w:p>
    <w:p w14:paraId="4A812E8D">
      <w:pPr>
        <w:spacing w:line="360" w:lineRule="auto"/>
        <w:jc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莫便不回首，风光促几年。</w:t>
      </w:r>
    </w:p>
    <w:p w14:paraId="40AF8024">
      <w:pPr>
        <w:spacing w:line="360" w:lineRule="auto"/>
        <w:jc w:val="left"/>
        <w:rPr>
          <w:color w:val="000000"/>
        </w:rPr>
      </w:pPr>
      <w:r>
        <w:rPr>
          <w:rFonts w:ascii="宋体" w:hAnsi="宋体" w:eastAsia="宋体" w:cs="宋体"/>
          <w:color w:val="000000"/>
        </w:rPr>
        <w:t>下列对本诗内容和情感的理解，不正确的一项是（   ）</w:t>
      </w:r>
    </w:p>
    <w:p w14:paraId="3DF959F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首联用“一壶酒”“野庭边”描绘送别友人的场景，流露出不舍之情。</w:t>
      </w:r>
    </w:p>
    <w:p w14:paraId="7D86D97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颔联通过“马上"舟中”的场景转换，描写了友人辗转入蜀的情景。</w:t>
      </w:r>
    </w:p>
    <w:p w14:paraId="0775A9E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颈联中诗人对友人入蜀途中自然环境的想象，暗含着对友人的牵挂。</w:t>
      </w:r>
    </w:p>
    <w:p w14:paraId="0E8647E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尾联中诗人希望友人勇敢追求自己的梦想，早日功成名就，风光归乡。</w:t>
      </w:r>
    </w:p>
    <w:p w14:paraId="04F2CFB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五、（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15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522B30F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</w:rPr>
        <w:t>阅读下面的文言语段，完成下面小题。</w:t>
      </w:r>
    </w:p>
    <w:p w14:paraId="17DED684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罗仲渊，吉水人，多读古书，性倜傥，好施。洪武戊辰，应诏徙江宁，守令皆礼为宾。市里争讼，走求平者盈门。永乐初，上书言便宜十事，文皇甚</w:t>
      </w:r>
      <w:r>
        <w:rPr>
          <w:rFonts w:ascii="楷体" w:hAnsi="楷体" w:eastAsia="楷体" w:cs="楷体"/>
          <w:color w:val="000000"/>
          <w:em w:val="dot"/>
        </w:rPr>
        <w:t>嘉</w:t>
      </w:r>
      <w:r>
        <w:rPr>
          <w:rFonts w:ascii="楷体" w:hAnsi="楷体" w:eastAsia="楷体" w:cs="楷体"/>
          <w:color w:val="000000"/>
        </w:rPr>
        <w:t>之。</w:t>
      </w:r>
    </w:p>
    <w:p w14:paraId="38AF8785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仁庙</w:t>
      </w:r>
      <w:r>
        <w:rPr>
          <w:rFonts w:ascii="Cambria Math" w:hAnsi="Cambria Math" w:eastAsia="Cambria Math" w:cs="Cambria Math"/>
          <w:color w:val="000000"/>
          <w:vertAlign w:val="superscript"/>
        </w:rPr>
        <w:t>①</w:t>
      </w:r>
      <w:r>
        <w:rPr>
          <w:rFonts w:ascii="楷体" w:hAnsi="楷体" w:eastAsia="楷体" w:cs="楷体"/>
          <w:color w:val="000000"/>
        </w:rPr>
        <w:t>监国，江宁令王凯、上元令魏鉴，造战车不如法，系御史狱。仲渊怜凯、鉴廉，倡两县父老</w:t>
      </w:r>
      <w:r>
        <w:rPr>
          <w:rFonts w:ascii="楷体" w:hAnsi="楷体" w:eastAsia="楷体" w:cs="楷体"/>
          <w:color w:val="000000"/>
          <w:em w:val="dot"/>
        </w:rPr>
        <w:t>白</w:t>
      </w:r>
      <w:r>
        <w:rPr>
          <w:rFonts w:ascii="楷体" w:hAnsi="楷体" w:eastAsia="楷体" w:cs="楷体"/>
          <w:color w:val="000000"/>
        </w:rPr>
        <w:t>其枉状。</w:t>
      </w:r>
      <w:r>
        <w:rPr>
          <w:rFonts w:ascii="楷体" w:hAnsi="楷体" w:eastAsia="楷体" w:cs="楷体"/>
          <w:color w:val="000000"/>
          <w:u w:val="single"/>
        </w:rPr>
        <w:t>后父老悔惧鼠散，仲渊独诣东宫，陈二县令之贤。</w:t>
      </w:r>
      <w:r>
        <w:rPr>
          <w:rFonts w:ascii="楷体" w:hAnsi="楷体" w:eastAsia="楷体" w:cs="楷体"/>
          <w:color w:val="000000"/>
        </w:rPr>
        <w:t>御史</w:t>
      </w:r>
      <w:r>
        <w:rPr>
          <w:rFonts w:ascii="楷体" w:hAnsi="楷体" w:eastAsia="楷体" w:cs="楷体"/>
          <w:color w:val="000000"/>
          <w:em w:val="dot"/>
        </w:rPr>
        <w:t>折</w:t>
      </w:r>
      <w:r>
        <w:rPr>
          <w:rFonts w:ascii="楷体" w:hAnsi="楷体" w:eastAsia="楷体" w:cs="楷体"/>
          <w:color w:val="000000"/>
        </w:rPr>
        <w:t>之曰：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两县父老不至，若以一人，白两县长吏，公邪？私邪？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对曰：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公私不在人之少多。诚公，一人可也。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仁庙召与语曰：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县令诚贤，战车重事而误之，如何？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顿首曰：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人安能每事尽善？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仁庙喜曰：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长者之言。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即释两县令。</w:t>
      </w:r>
    </w:p>
    <w:p w14:paraId="54C0E59D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亡何，应天府丞张执中系狱，使人诱仲渊如两县令救之。仲渊不可，曰：</w:t>
      </w:r>
      <w:r>
        <w:rPr>
          <w:rFonts w:ascii="宋体" w:hAnsi="宋体" w:eastAsia="宋体" w:cs="宋体"/>
          <w:color w:val="000000"/>
          <w:u w:val="wave"/>
        </w:rPr>
        <w:t>“</w:t>
      </w:r>
      <w:r>
        <w:rPr>
          <w:rFonts w:ascii="楷体" w:hAnsi="楷体" w:eastAsia="楷体" w:cs="楷体"/>
          <w:color w:val="000000"/>
          <w:u w:val="wave"/>
        </w:rPr>
        <w:t>两县令误公事故得公言今府丞私罪敢面谩且与丞俱族矣！</w:t>
      </w:r>
      <w:r>
        <w:rPr>
          <w:rFonts w:ascii="宋体" w:hAnsi="宋体" w:eastAsia="宋体" w:cs="宋体"/>
          <w:color w:val="000000"/>
          <w:u w:val="wave"/>
        </w:rPr>
        <w:t>”</w:t>
      </w:r>
    </w:p>
    <w:p w14:paraId="3F2401CE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执中</w:t>
      </w:r>
      <w:r>
        <w:rPr>
          <w:rFonts w:ascii="楷体" w:hAnsi="楷体" w:eastAsia="楷体" w:cs="楷体"/>
          <w:color w:val="000000"/>
          <w:em w:val="dot"/>
        </w:rPr>
        <w:t>衔</w:t>
      </w:r>
      <w:r>
        <w:rPr>
          <w:rFonts w:ascii="楷体" w:hAnsi="楷体" w:eastAsia="楷体" w:cs="楷体"/>
          <w:color w:val="000000"/>
        </w:rPr>
        <w:t>之。竟因盗官钱被籍，犹不足偿，乃诬寄钞十五万仲渊所，逮狱。长子三锡，皇恐倾赀，晨夜携金偿所诬钞，得释。仲渊以直受诬，诸学士如解、胡、金、杨辈，皆忘势与交。</w:t>
      </w:r>
    </w:p>
    <w:p w14:paraId="27094DE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【注释】①仁庙：指明仁宗朱高炽，此时他以太子身份监督国事。</w:t>
      </w:r>
    </w:p>
    <w:p w14:paraId="043DADE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下列对句中加点词的理解，不正确的一项是（   ）</w:t>
      </w:r>
    </w:p>
    <w:p w14:paraId="60ABDFA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文皇甚</w:t>
      </w:r>
      <w:r>
        <w:rPr>
          <w:rFonts w:ascii="宋体" w:hAnsi="宋体" w:eastAsia="宋体" w:cs="宋体"/>
          <w:color w:val="000000"/>
          <w:em w:val="dot"/>
        </w:rPr>
        <w:t>嘉</w:t>
      </w:r>
      <w:r>
        <w:rPr>
          <w:rFonts w:ascii="宋体" w:hAnsi="宋体" w:eastAsia="宋体" w:cs="宋体"/>
          <w:color w:val="000000"/>
        </w:rPr>
        <w:t>之             嘉：赞许</w:t>
      </w:r>
    </w:p>
    <w:p w14:paraId="61BF09F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倡两县父老</w:t>
      </w:r>
      <w:r>
        <w:rPr>
          <w:rFonts w:ascii="宋体" w:hAnsi="宋体" w:eastAsia="宋体" w:cs="宋体"/>
          <w:color w:val="000000"/>
          <w:em w:val="dot"/>
        </w:rPr>
        <w:t>白</w:t>
      </w:r>
      <w:r>
        <w:rPr>
          <w:rFonts w:ascii="宋体" w:hAnsi="宋体" w:eastAsia="宋体" w:cs="宋体"/>
          <w:color w:val="000000"/>
        </w:rPr>
        <w:t>其枉状     白：陈述</w:t>
      </w:r>
    </w:p>
    <w:p w14:paraId="746A4BF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御史</w:t>
      </w:r>
      <w:r>
        <w:rPr>
          <w:rFonts w:ascii="宋体" w:hAnsi="宋体" w:eastAsia="宋体" w:cs="宋体"/>
          <w:color w:val="000000"/>
          <w:em w:val="dot"/>
        </w:rPr>
        <w:t>折</w:t>
      </w:r>
      <w:r>
        <w:rPr>
          <w:rFonts w:ascii="宋体" w:hAnsi="宋体" w:eastAsia="宋体" w:cs="宋体"/>
          <w:color w:val="000000"/>
        </w:rPr>
        <w:t>之曰             折：损失</w:t>
      </w:r>
    </w:p>
    <w:p w14:paraId="166D0CF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D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100009" name="图片 100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执中</w:t>
      </w:r>
      <w:r>
        <w:rPr>
          <w:rFonts w:ascii="宋体" w:hAnsi="宋体" w:eastAsia="宋体" w:cs="宋体"/>
          <w:color w:val="000000"/>
          <w:em w:val="dot"/>
        </w:rPr>
        <w:t>衔</w:t>
      </w:r>
      <w:r>
        <w:rPr>
          <w:rFonts w:ascii="宋体" w:hAnsi="宋体" w:eastAsia="宋体" w:cs="宋体"/>
          <w:color w:val="000000"/>
        </w:rPr>
        <w:t>之               衔：怀恨</w:t>
      </w:r>
    </w:p>
    <w:p w14:paraId="05D7C73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下列对文中画波浪线部分的断句，正确的一项是（   ）</w:t>
      </w:r>
    </w:p>
    <w:p w14:paraId="6FFAAB9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两县令误公事故得公言今府丞私罪敢面谩且与丞俱族矣</w:t>
      </w:r>
    </w:p>
    <w:p w14:paraId="2237A5E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两县令误公事/故得公言/今府丞私罪/敢面谩/且与丞俱族矣</w:t>
      </w:r>
    </w:p>
    <w:p w14:paraId="76BE688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两县令误公/事故得公言今/府丞私罪/敢面谩且与丞/俱族矣</w:t>
      </w:r>
    </w:p>
    <w:p w14:paraId="090F748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两县令误公/事故得公/言今府丞/私罪敢面谩/且与丞俱族矣</w:t>
      </w:r>
    </w:p>
    <w:p w14:paraId="7709EE5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两县令误公事/故得公/言今府丞/私罪敢面谩且与丞/俱族矣</w:t>
      </w:r>
    </w:p>
    <w:p w14:paraId="0D5EDB0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下列对文本内容的理解，不正确的一项是（   ）</w:t>
      </w:r>
    </w:p>
    <w:p w14:paraId="4014B3A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罗仲渊移居江宁后，受到当地官员的礼遇，百姓也常常来找他平息纷争。</w:t>
      </w:r>
    </w:p>
    <w:p w14:paraId="6B9A1C5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罗仲渊不忍两位廉洁的县令被治罪，为他们求情，两位县令得以获释。</w:t>
      </w:r>
    </w:p>
    <w:p w14:paraId="07C02B3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罗仲渊面对十五万钱的诱惑，拒绝了张执中的无理要求，没有为他求情。</w:t>
      </w:r>
    </w:p>
    <w:p w14:paraId="4B97809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罗仲渊被长子营救出狱，学士们认为他为人正直，都很愿意和他交往。</w:t>
      </w:r>
    </w:p>
    <w:p w14:paraId="41BF1B0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将文中画横线的句子翻译成现代汉语。</w:t>
      </w:r>
    </w:p>
    <w:p w14:paraId="55BCF87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后父老悔惧鼠散，仲渊独诣东宫，陈二县令之贤。</w:t>
      </w:r>
    </w:p>
    <w:p w14:paraId="006BF859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Ⅱ表达（共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65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1579C71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六、（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15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170948F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</w:rPr>
        <w:t>阅读下面的材料，完成下面小题。</w:t>
      </w:r>
    </w:p>
    <w:p w14:paraId="23B5FBD1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在数字技术蓬勃发展的今天，美育与数字技术走向深度溶合。采用数字技术制作的《清明上河图》，动态还原了北宋都城汴京的景象。学生戴上</w:t>
      </w:r>
      <w:r>
        <w:rPr>
          <w:rFonts w:ascii="Times New Roman" w:hAnsi="Times New Roman" w:eastAsia="Times New Roman" w:cs="Times New Roman"/>
          <w:color w:val="000000"/>
        </w:rPr>
        <w:t>VR</w:t>
      </w:r>
      <w:r>
        <w:rPr>
          <w:rFonts w:ascii="楷体" w:hAnsi="楷体" w:eastAsia="楷体" w:cs="楷体"/>
          <w:color w:val="000000"/>
        </w:rPr>
        <w:t>（虚拟现实技术）眼镜观看画作，就仿佛走入真实的历史情境。汴京城里，街道纵横，店铺_____，一路逛过去，肉饼店、果子铺、成衣坊、书画斋</w:t>
      </w:r>
      <w:r>
        <w:rPr>
          <w:rFonts w:ascii="宋体" w:hAnsi="宋体" w:eastAsia="宋体" w:cs="宋体"/>
          <w:color w:val="000000"/>
        </w:rPr>
        <w:t>……</w:t>
      </w:r>
      <w:r>
        <w:rPr>
          <w:rFonts w:ascii="楷体" w:hAnsi="楷体" w:eastAsia="楷体" w:cs="楷体"/>
          <w:color w:val="000000"/>
        </w:rPr>
        <w:t>应有尽有，目不暇接；汴河两岸，人流如织，热闹非凡，挤进______的人群，看船只往来、舶胪相接。听一听茶坊、酒肆、脚店里的人们谈天说地，融入宋人______的市井；跟随城郊外、汴河边、街市上人们往来穿梭的足迹，尽览宋朝的______盛景。这种沉浸式体验，让文化艺术之美以更加直观、生动的方式触动人心，激活学生的想象力和创造力。</w:t>
      </w:r>
    </w:p>
    <w:p w14:paraId="7DE497D3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数字技术带来的美育新形式，打破时间【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楷体" w:hAnsi="楷体" w:eastAsia="楷体" w:cs="楷体"/>
          <w:color w:val="000000"/>
        </w:rPr>
        <w:t>】空间的限制，让优质数字美育资源惠及人人【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楷体" w:hAnsi="楷体" w:eastAsia="楷体" w:cs="楷体"/>
          <w:color w:val="000000"/>
        </w:rPr>
        <w:t>】教育部指导建设的国家智慧教育公共服务平台，在各学段设立美育专题【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楷体" w:hAnsi="楷体" w:eastAsia="楷体" w:cs="楷体"/>
          <w:color w:val="000000"/>
        </w:rPr>
        <w:t>】以美联通城乡【</w:t>
      </w:r>
      <w:r>
        <w:rPr>
          <w:rFonts w:ascii="Times New Roman" w:hAnsi="Times New Roman" w:eastAsia="Times New Roman" w:cs="Times New Roman"/>
          <w:color w:val="000000"/>
        </w:rPr>
        <w:t>D</w:t>
      </w:r>
      <w:r>
        <w:rPr>
          <w:rFonts w:ascii="楷体" w:hAnsi="楷体" w:eastAsia="楷体" w:cs="楷体"/>
          <w:color w:val="000000"/>
        </w:rPr>
        <w:t>】跨越山海；各地汇集学生艺术展演成果的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数字美术馆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，通过全方位高清呈现展厅及作品，让学生随时随地感受艺术魅力。</w:t>
      </w:r>
      <w:r>
        <w:rPr>
          <w:rFonts w:ascii="楷体" w:hAnsi="楷体" w:eastAsia="楷体" w:cs="楷体"/>
          <w:color w:val="000000"/>
          <w:u w:val="single"/>
        </w:rPr>
        <w:t>如今，优质数字美育资源还在不断增产，不同地区、不同条件的学生平等地能够享有学习机会，助力美育浸润常态化发展。</w:t>
      </w:r>
    </w:p>
    <w:p w14:paraId="3E41C4CA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①我们要充分利用数字技术的优势，拓宽美育空间，探索满足学生个性化需求的美育方式，让他们在美的海洋中游得更远。②同时也要注意，如果过度依赖数字技术带来的虚拟审美体验，可能会削弱学生在具体实践中对美的感知力。③我们要注重保持各艺术门类教育过程的实践性，让学生在具体的实践中去发现美、创造美，使他们的身体与心灵和谐发展，让他们在美的海洋中游得更深。④</w:t>
      </w:r>
    </w:p>
    <w:p w14:paraId="282F6CF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下列词语中，有错别字的一项是（   ）</w:t>
      </w:r>
    </w:p>
    <w:p w14:paraId="024EE422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蓬勃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溶合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沉浸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触动</w:t>
      </w:r>
    </w:p>
    <w:p w14:paraId="43EBA8D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 w:eastAsia="宋体" w:cs="宋体"/>
          <w:color w:val="000000"/>
        </w:rPr>
        <w:t>依次填入文中横线处的词语，恰当的一项是（   ）</w:t>
      </w:r>
    </w:p>
    <w:p w14:paraId="2948545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繁多      繁密      繁闹      繁华</w:t>
      </w:r>
    </w:p>
    <w:p w14:paraId="34C4223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繁密      繁多      繁闹      繁华</w:t>
      </w:r>
    </w:p>
    <w:p w14:paraId="7E55A3F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繁密      繁多      繁华      繁闹</w:t>
      </w:r>
    </w:p>
    <w:p w14:paraId="2E71D85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繁多      繁密      繁华      繁闹</w:t>
      </w:r>
    </w:p>
    <w:p w14:paraId="32588B1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 w:eastAsia="宋体" w:cs="宋体"/>
          <w:color w:val="000000"/>
        </w:rPr>
        <w:t>依次填入文中方括号处的标点符号，不正确的一项是（   ）</w:t>
      </w:r>
    </w:p>
    <w:p w14:paraId="3E3905D7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、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，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，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、</w:t>
      </w:r>
    </w:p>
    <w:p w14:paraId="13E45E0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 w:eastAsia="宋体" w:cs="宋体"/>
          <w:color w:val="000000"/>
        </w:rPr>
        <w:t>下列对文中画线句子的修改，最恰当的一项是（   ）</w:t>
      </w:r>
    </w:p>
    <w:p w14:paraId="5C39DFF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如今，优质数字美育资源还在不断增产，使不同地区、不同条件的学生能够平等地享有学习机会，助力美育浸润常态化发展。</w:t>
      </w:r>
    </w:p>
    <w:p w14:paraId="366DBF7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如今，优质数字美育资源还在不断增产，不同地区、不同条件的学生能够平等地享有学习机会，助力美育浸润常态化发展。</w:t>
      </w:r>
    </w:p>
    <w:p w14:paraId="12A13A0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如今，优质数字美育资源还在不断增加，使不同地区、不同条件的学生能够平等地享有学习机会，助力美育浸润常态化发展。</w:t>
      </w:r>
    </w:p>
    <w:p w14:paraId="223FC13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如今，优质数字美育资源还在不断增加，不同地区、不同条件的学生平等地能够享有学习机会，助力美育浸润常态化发展。</w:t>
      </w:r>
    </w:p>
    <w:p w14:paraId="74B18B1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 w:eastAsia="宋体" w:cs="宋体"/>
          <w:color w:val="000000"/>
        </w:rPr>
        <w:t>将“数字技术应该成为美育的‘助力’而非‘阻力’”这句话还原到文中，最恰当的一项是（   ）</w:t>
      </w:r>
    </w:p>
    <w:p w14:paraId="5A8641A3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②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③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④</w:t>
      </w:r>
    </w:p>
    <w:p w14:paraId="4E45458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七、作文（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50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41284A0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 w:eastAsia="宋体" w:cs="宋体"/>
          <w:color w:val="000000"/>
        </w:rPr>
        <w:t>阅读下面的材料，根据要求写作。</w:t>
      </w:r>
    </w:p>
    <w:p w14:paraId="511E4EB8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在以“演讲”为主题的“活动·探究”单元学习中，班级将举办演讲比赛。</w:t>
      </w:r>
    </w:p>
    <w:p w14:paraId="2795F020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赛前，小凌说：“老师，我刚写了一篇很好的议论文，正好用来演讲，您觉得合适吗？”老师微笑着说：“欲知，且试。相信你会对演讲有更清楚的理解。”</w:t>
      </w:r>
    </w:p>
    <w:p w14:paraId="6C72AAE6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赛后，小凌找到老师：“听众对我的演讲不是很感兴趣。现在我明白了，演讲稿不同于议论文，心中要有听众，才会有说服力和感染力。另外，我还在这次登台演讲中摸索出一些新的方法和技巧，有了不少感悟，这是演讲之前不可能想到的。”</w:t>
      </w:r>
    </w:p>
    <w:p w14:paraId="04BD2E29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老师欣慰地说：“你看，真知还是要靠实践得来。这一试，还让你有了新的收获。”</w:t>
      </w:r>
    </w:p>
    <w:p w14:paraId="50502729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试一试，方能获得真知。</w:t>
      </w:r>
    </w:p>
    <w:p w14:paraId="20C4032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请你根据对上述文字的理解和思考，或叙述生活经历，或论述其中道理，写一篇文章。</w:t>
      </w:r>
    </w:p>
    <w:p w14:paraId="518DA2A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要求：依据材料的整体语意立意，自拟标题，不少于600字。文中如果出现自己的姓名或校名，请以化名代替。</w:t>
      </w:r>
    </w:p>
    <w:p w14:paraId="63265F0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br w:type="textWrapping"/>
      </w:r>
    </w:p>
    <w:p w14:paraId="41AA2ED1">
      <w:pPr>
        <w:spacing w:line="360" w:lineRule="auto"/>
        <w:jc w:val="both"/>
        <w:textAlignment w:val="center"/>
        <w:rPr>
          <w:color w:val="000000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mbria Math">
    <w:panose1 w:val="02040503050406030204"/>
    <w:charset w:val="01"/>
    <w:family w:val="roman"/>
    <w:pitch w:val="default"/>
    <w:sig w:usb0="E00002FF" w:usb1="420024FF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02E5B3D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1B371DA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C587BD5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9B071A2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9A102C6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0F0AC8E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50C9E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57AA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1B0259A8"/>
    <w:rsid w:val="38274566"/>
    <w:rsid w:val="51D978ED"/>
    <w:rsid w:val="5AAD0449"/>
    <w:rsid w:val="5BF327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page number"/>
    <w:basedOn w:val="5"/>
    <w:qFormat/>
    <w:uiPriority w:val="0"/>
  </w:style>
  <w:style w:type="character" w:styleId="7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5"/>
    <w:link w:val="3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image" Target="media/image3.wmf"/><Relationship Id="rId11" Type="http://schemas.openxmlformats.org/officeDocument/2006/relationships/image" Target="media/image2.wmf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307460-9DFB-479F-8EE5-A342464829C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7</Pages>
  <Words>6426</Words>
  <Characters>6544</Characters>
  <Lines>0</Lines>
  <Paragraphs>0</Paragraphs>
  <TotalTime>5</TotalTime>
  <ScaleCrop>false</ScaleCrop>
  <LinksUpToDate>false</LinksUpToDate>
  <CharactersWithSpaces>6770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2025-07-08T11:31:00Z</dcterms:created>
  <dc:creator>学科网试题生产平台</dc:creator>
  <dc:description>3793029056053248</dc:description>
  <cp:lastModifiedBy>上帝掷骰子吗</cp:lastModifiedBy>
  <dcterms:modified xsi:type="dcterms:W3CDTF">2026-02-09T00:21:30Z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2052-12.1.0.24657</vt:lpwstr>
  </property>
  <property fmtid="{D5CDD505-2E9C-101B-9397-08002B2CF9AE}" pid="7" name="ICV">
    <vt:lpwstr>0FADF67A438C415FBB870A03032A5228_12</vt:lpwstr>
  </property>
  <property fmtid="{D5CDD505-2E9C-101B-9397-08002B2CF9AE}" pid="8" name="KSOTemplateDocerSaveRecord">
    <vt:lpwstr>eyJoZGlkIjoiMjljNjk0N2RhMTc0NzI3ZTQwZWEyZWMyMzA2NzliMDQiLCJ1c2VySWQiOiI3ODUwOTA2ODcifQ==</vt:lpwstr>
  </property>
</Properties>
</file>