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0019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10883900</wp:posOffset>
            </wp:positionV>
            <wp:extent cx="368300" cy="4064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年陕西省初中学业水平考试</w:t>
      </w:r>
    </w:p>
    <w:p w14:paraId="5430845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02C38FE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184449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页。全卷总分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A31593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．答题前，考生在试卷和答题卡上务必用直径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毫米黑色墨水签字笔将自己的姓名、准考证号填写清楚。</w:t>
      </w:r>
    </w:p>
    <w:p w14:paraId="29D72CD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．请用直径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毫米黑色墨水签字笔在答题卡上各题的答题区域内作答，在试题卷上作答无效。</w:t>
      </w:r>
    </w:p>
    <w:p w14:paraId="29B4938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．考试结束，将本试卷和答题卡一并交回。</w:t>
      </w:r>
    </w:p>
    <w:p w14:paraId="21D2B17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一、语言运用·参加实践活动（共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16144C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学校文学社将推出“青春·追光”专刊。你作为文字编辑需完成以下任务。</w:t>
      </w:r>
    </w:p>
    <w:p w14:paraId="1ABDC5E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【唱响青春】请解决栏目一《歌声》导语中的语言文字问题。</w:t>
      </w:r>
    </w:p>
    <w:p w14:paraId="33AB96C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在人生的黄金时代，我们乘着歌声的翅膀，吟唱</w:t>
      </w:r>
      <w:r>
        <w:rPr>
          <w:rFonts w:ascii="楷体" w:hAnsi="楷体" w:eastAsia="楷体" w:cs="楷体"/>
          <w:color w:val="auto"/>
          <w:em w:val="dot"/>
        </w:rPr>
        <w:t>篷</w:t>
      </w:r>
      <w:r>
        <w:rPr>
          <w:rFonts w:ascii="楷体" w:hAnsi="楷体" w:eastAsia="楷体" w:cs="楷体"/>
          <w:color w:val="auto"/>
        </w:rPr>
        <w:t>勃的生命之歌，尽情感受青春、自由、友情、理想、责任等的美好。春夏秋冬，酸甜苦辣，年复一年，我们</w:t>
      </w:r>
      <w:r>
        <w:rPr>
          <w:rFonts w:ascii="楷体" w:hAnsi="楷体" w:eastAsia="楷体" w:cs="楷体"/>
          <w:color w:val="auto"/>
          <w:em w:val="dot"/>
        </w:rPr>
        <w:t>抚</w:t>
      </w:r>
      <w:r>
        <w:rPr>
          <w:rFonts w:ascii="楷体" w:hAnsi="楷体" w:eastAsia="楷体" w:cs="楷体"/>
          <w:color w:val="auto"/>
        </w:rPr>
        <w:t>摩成长的年轮，仿佛能够倾听到生命拔节生长的</w:t>
      </w:r>
      <w:r>
        <w:rPr>
          <w:rFonts w:ascii="楷体" w:hAnsi="楷体" w:eastAsia="楷体" w:cs="楷体"/>
          <w:color w:val="auto"/>
          <w:em w:val="dot"/>
        </w:rPr>
        <w:t>暄</w:t>
      </w:r>
      <w:r>
        <w:rPr>
          <w:rFonts w:ascii="楷体" w:hAnsi="楷体" w:eastAsia="楷体" w:cs="楷体"/>
          <w:color w:val="auto"/>
        </w:rPr>
        <w:t>响。飞驰想象，精神漫游，超越功利，追求理想，我们将收获丰</w:t>
      </w:r>
      <w:r>
        <w:rPr>
          <w:rFonts w:ascii="楷体" w:hAnsi="楷体" w:eastAsia="楷体" w:cs="楷体"/>
          <w:color w:val="auto"/>
          <w:em w:val="dot"/>
        </w:rPr>
        <w:t>饶</w:t>
      </w:r>
      <w:r>
        <w:rPr>
          <w:rFonts w:ascii="楷体" w:hAnsi="楷体" w:eastAsia="楷体" w:cs="楷体"/>
          <w:color w:val="auto"/>
        </w:rPr>
        <w:t>的人生，体验精神创造的快乐。</w:t>
      </w:r>
    </w:p>
    <w:p w14:paraId="792FFA6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请确认导语中加点字的读音。</w:t>
      </w:r>
    </w:p>
    <w:p w14:paraId="2546EFA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抚</w:t>
      </w:r>
      <w:r>
        <w:rPr>
          <w:rFonts w:ascii="宋体" w:hAnsi="宋体" w:eastAsia="宋体" w:cs="宋体"/>
          <w:color w:val="auto"/>
        </w:rPr>
        <w:t>摩（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Times New Roman" w:hAnsi="Times New Roman" w:eastAsia="Times New Roman" w:cs="Times New Roman"/>
          <w:color w:val="auto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</w:rPr>
        <w:t>wǔ  B</w:t>
      </w:r>
      <w:r>
        <w:rPr>
          <w:rFonts w:ascii="宋体" w:hAnsi="宋体" w:eastAsia="宋体" w:cs="宋体"/>
          <w:color w:val="auto"/>
        </w:rPr>
        <w:t>．</w:t>
      </w:r>
      <w:r>
        <w:rPr>
          <w:rFonts w:ascii="Times New Roman" w:hAnsi="Times New Roman" w:eastAsia="Times New Roman" w:cs="Times New Roman"/>
          <w:color w:val="auto"/>
        </w:rPr>
        <w:t>fǔ</w:t>
      </w:r>
      <w:r>
        <w:rPr>
          <w:rFonts w:ascii="宋体" w:hAnsi="宋体" w:eastAsia="宋体" w:cs="宋体"/>
          <w:color w:val="auto"/>
        </w:rPr>
        <w:t>）</w:t>
      </w:r>
      <w:r>
        <w:t>___</w:t>
      </w:r>
      <w:r>
        <w:rPr>
          <w:rFonts w:ascii="Times New Roman" w:hAnsi="Times New Roman" w:eastAsia="Times New Roman" w:cs="Times New Roman"/>
          <w:color w:val="auto"/>
        </w:rPr>
        <w:t xml:space="preserve">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）丰</w:t>
      </w:r>
      <w:r>
        <w:rPr>
          <w:rFonts w:ascii="宋体" w:hAnsi="宋体" w:eastAsia="宋体" w:cs="宋体"/>
          <w:color w:val="auto"/>
          <w:em w:val="dot"/>
        </w:rPr>
        <w:t>饶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A.ráo  B</w:t>
      </w:r>
      <w:r>
        <w:rPr>
          <w:rFonts w:ascii="宋体" w:hAnsi="宋体" w:eastAsia="宋体" w:cs="宋体"/>
          <w:color w:val="auto"/>
        </w:rPr>
        <w:t>．</w:t>
      </w:r>
      <w:r>
        <w:rPr>
          <w:rFonts w:ascii="Times New Roman" w:hAnsi="Times New Roman" w:eastAsia="Times New Roman" w:cs="Times New Roman"/>
          <w:color w:val="auto"/>
        </w:rPr>
        <w:t>yáo</w:t>
      </w:r>
      <w:r>
        <w:rPr>
          <w:rFonts w:ascii="宋体" w:hAnsi="宋体" w:eastAsia="宋体" w:cs="宋体"/>
          <w:color w:val="auto"/>
        </w:rPr>
        <w:t>）</w:t>
      </w:r>
      <w:r>
        <w:t>___</w:t>
      </w:r>
    </w:p>
    <w:p w14:paraId="6546ECE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校对导语时发现其中有错别字，请改正。</w:t>
      </w:r>
    </w:p>
    <w:p w14:paraId="36CFF442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篷</w:t>
      </w:r>
      <w:r>
        <w:rPr>
          <w:rFonts w:ascii="宋体" w:hAnsi="宋体" w:eastAsia="宋体" w:cs="宋体"/>
          <w:color w:val="auto"/>
        </w:rPr>
        <w:t>勃</w:t>
      </w:r>
      <w:r>
        <w:t>________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em w:val="dot"/>
        </w:rPr>
        <w:t>暄</w:t>
      </w:r>
      <w:r>
        <w:rPr>
          <w:rFonts w:ascii="宋体" w:hAnsi="宋体" w:eastAsia="宋体" w:cs="宋体"/>
          <w:color w:val="auto"/>
        </w:rPr>
        <w:t>响</w:t>
      </w:r>
      <w:r>
        <w:t>__________</w:t>
      </w:r>
    </w:p>
    <w:p w14:paraId="28F7F49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【悦览山河】请补充诗文名句，完成栏目二《山河》的寄语。</w:t>
      </w:r>
    </w:p>
    <w:p w14:paraId="0859828D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读万卷书，行万里路。让我们一起领略祖国的大好山河，感受社会的发展变化。（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）漫步塞外，目之所及，苍茫辽阔，你能欣赏到王维诗中“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”（《使至塞上》）的奇美壮丽景象；（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）由塞北至齐鲁，登泰山之巅，俯瞰群峰环绕，内心自然生发出“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”（《望岳》）的豪情壮志；（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）一年之计在于春，“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”（《次北固山下》），新旧交替之际，早春的江南一派生机勃勃、欣欣向荣；（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）一路向南，土地平阔，阡陌纵横，十里荷花，风景宜人，“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，并怡然自乐”（《桃花源记》）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人民富足，社会安定；（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）江山如此多娇，我们的祖国“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，正在喷薄”（《祖国啊，我亲爱的祖国》）。面对此情此景，我们定会放声高歌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为什么我的眼里常含泪水？因为我对这土地爱得深沉</w:t>
      </w:r>
      <w:r>
        <w:rPr>
          <w:color w:val="000000"/>
        </w:rPr>
        <w:t>⋯⋯</w:t>
      </w:r>
    </w:p>
    <w:p w14:paraId="660C899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【拥抱时代】下面是栏目三《前行》中的一段文字，请完成编辑任务。</w:t>
      </w:r>
    </w:p>
    <w:p w14:paraId="5C2EFF5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①青春是两个美妙绝伦的字眼，青年</w:t>
      </w:r>
      <w:r>
        <w:rPr>
          <w:rFonts w:ascii="Times New Roman" w:hAnsi="Times New Roman" w:eastAsia="Times New Roman" w:cs="Times New Roman"/>
          <w:color w:val="000000"/>
        </w:rPr>
        <w:t>______________</w:t>
      </w:r>
      <w:r>
        <w:rPr>
          <w:rFonts w:ascii="楷体" w:hAnsi="楷体" w:eastAsia="楷体" w:cs="楷体"/>
          <w:color w:val="000000"/>
        </w:rPr>
        <w:t>是一个拨动心弦的词汇。②一个国家最好看的风景，就是这个国家的年轻人。③曾几何时，青春是</w:t>
      </w:r>
      <w:r>
        <w:rPr>
          <w:rFonts w:ascii="Times New Roman" w:hAnsi="Times New Roman" w:eastAsia="Times New Roman" w:cs="Times New Roman"/>
          <w:color w:val="000000"/>
        </w:rPr>
        <w:t>______________</w:t>
      </w:r>
      <w:r>
        <w:rPr>
          <w:rFonts w:ascii="楷体" w:hAnsi="楷体" w:eastAsia="楷体" w:cs="楷体"/>
          <w:color w:val="000000"/>
        </w:rPr>
        <w:t>，青春是</w:t>
      </w:r>
      <w:r>
        <w:rPr>
          <w:rFonts w:ascii="Times New Roman" w:hAnsi="Times New Roman" w:eastAsia="Times New Roman" w:cs="Times New Roman"/>
          <w:color w:val="000000"/>
        </w:rPr>
        <w:t>______________</w:t>
      </w:r>
      <w:r>
        <w:rPr>
          <w:rFonts w:ascii="楷体" w:hAnsi="楷体" w:eastAsia="楷体" w:cs="楷体"/>
          <w:color w:val="000000"/>
        </w:rPr>
        <w:t>，青春是忧国忧民的感叹，青春更是</w:t>
      </w:r>
      <w:r>
        <w:rPr>
          <w:rFonts w:ascii="Times New Roman" w:hAnsi="Times New Roman" w:eastAsia="Times New Roman" w:cs="Times New Roman"/>
          <w:color w:val="000000"/>
        </w:rPr>
        <w:t>______________</w:t>
      </w:r>
      <w:r>
        <w:rPr>
          <w:rFonts w:ascii="楷体" w:hAnsi="楷体" w:eastAsia="楷体" w:cs="楷体"/>
          <w:color w:val="000000"/>
        </w:rPr>
        <w:t>——不管是在教亡图存的火热岁月，还是改革开放的发展时期，还是实现中华民族复兴的征途上，无数的青年踏出的每一步，都与时代的变革高度吻合、同频共振，他们用青春的活力，为中国孕育着无限可能。</w:t>
      </w:r>
    </w:p>
    <w:p w14:paraId="0E75376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语段第①句横线处须加“更”，请说明理由。</w:t>
      </w:r>
    </w:p>
    <w:p w14:paraId="0FEF670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请提取第②句的主干，写在下面的横线上。</w:t>
      </w:r>
    </w:p>
    <w:p w14:paraId="3E04AFB0">
      <w:pPr>
        <w:spacing w:line="360" w:lineRule="auto"/>
        <w:jc w:val="left"/>
        <w:rPr>
          <w:color w:val="000000"/>
        </w:rPr>
      </w:pPr>
      <w:r>
        <w:rPr>
          <w:color w:val="000000"/>
        </w:rPr>
        <w:t>_____________________</w:t>
      </w:r>
    </w:p>
    <w:p w14:paraId="2C06D86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请将下面的语句分别填入第③句的横线处。（只填序号）</w:t>
      </w:r>
    </w:p>
    <w:p w14:paraId="2C9ACFC3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不卑不亢的壮举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.义无反顾的抉择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.救国救民的情怀</w:t>
      </w:r>
    </w:p>
    <w:p w14:paraId="7979495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【追求光华】学校拟开展革命英烈纪念活动，栏目四《星火》要刊载祭扫仪式誓词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10CF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请从下面的名著中选择一个或多个革命人物作为素材，完成撰写任务。</w:t>
      </w:r>
    </w:p>
    <w:p w14:paraId="4EEFF97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《红岩》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《可爱的中国》</w:t>
      </w:r>
    </w:p>
    <w:p w14:paraId="243B496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二、综合阅读·提升思维品质（共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C7830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【现代文阅读】（共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BEE91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EB7960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4A52FA0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4D293F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①1918年11月，第一次世界大战结束。1919年1月，英、法、美、意、日等国在巴黎召开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和平会议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，史称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巴黎和会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05B1C0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中国因在大战中参加协约国一方，并曾派遣华工赴法参与后方工作，战后也以战胜国的身份参加了巴黎和会。中国代表团由北京政府外交总长陆征祥、驻美公使顾维钧、驻英公使施肇基、驻比公使魏宸组以及南方军政府外交次长王正廷五人组成。会上，中国代表提出了废除列强在中国的势力范围、撤退外国军警、裁撤外国在华的邮政电报机关、取消领事裁判权、归还租借地、归还租界以及关税自主七项希望条件。后在中国留欧学生的强烈要求下，中国代表团又提出取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二十一条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、归还大战期间被日本夺取的德国在山东占有的各种权利等要求。但是，由美、英、法三国操控的会议除将山东问题列入讨论外，竟以中国代表的提案不在和会讨论的范围之内为由，拒绝了中国代表的合理要求。</w:t>
      </w:r>
    </w:p>
    <w:p w14:paraId="2D1AF641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（摘自华东师范大学出版社《中国历史八年级（上册）教师教学用书》，2017年8月第1版）</w:t>
      </w:r>
    </w:p>
    <w:p w14:paraId="59CE5A4A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材料二】</w:t>
      </w:r>
    </w:p>
    <w:p w14:paraId="18B34A7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①2024年是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两弹一星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功勋科学家邓稼先诞辰100周年，也是中国第一颗原子弹爆炸60周年。</w:t>
      </w:r>
    </w:p>
    <w:p w14:paraId="1F0955B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②1964年10月16日，我国第一颗原子弹试爆成功；仅仅2年8个月后，我国第一颗氢弹爆炸成功。这一年邓稼先43岁，周光召38岁，于敏41岁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这些春秋鼎盛的栋梁之材，当初投身核工业时都不过30岁出头，他们将最好的年华奉献给了祖国，用实际行动诠释了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对党忠诚，不负人民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的崇高意义。</w:t>
      </w:r>
    </w:p>
    <w:p w14:paraId="7892025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1950年，邓稼先在美国获得博士学位。由于学业突出，导师推荐他去英国深造。然而，邓稼先义无反顾地选择回国。那时，他每个月的工资是650斤小米，约合68元人民币。如果邓稼先留在欧美国家做研究员，收入将是他在国内的57倍。1958年8月的一天，邓稼先被选为中国第一枚原子弹理论设计的主攻手。从此，邓稼先深入戈壁开始了隐姓埋名、呕心沥血、兢兢业业的国防工作，直到1986年7月在北京301医院去世。邓稼先艰苦创业的28年，是他对祖国、对同志坚守诺言、矢志不渝的28年。在邓稼先病重住院期间，远在美国的杨振宁专门赶回来看望他。杨振宁问邓稼先，为国家造出了原子弹和氢弹得了多少奖励。许鹿希当时说，给了10元。邓稼先补充了一句，是20元——原子弹10元、氢弹10元。这种不计名利的家国之爱，早已深深熔铸在邓稼先的血液中。</w:t>
      </w:r>
    </w:p>
    <w:p w14:paraId="1F38393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④邓稼先曾说过，这项事业的成功离不开成千上万人的共同努力。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两弹一星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的辉煌绝非个体的成功，而是凝聚了一代科学家的心血与智慧，他们用实际行动共同筑牢了国家安全的基石。</w:t>
      </w:r>
    </w:p>
    <w:p w14:paraId="40C305C8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（摘编自《许身国威壮河山》，2024.12.14《光明日报》）</w:t>
      </w:r>
    </w:p>
    <w:p w14:paraId="78070461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43372981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中国旅游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让世界看到了一个可信、可爱、可敬的中国。2024年，中国全面放宽优化免签政策，推出一系列外国人来华政策举措，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成为越来越多外国游客的优先选择。本年度，全国移民管理机构累计查验出入境人员6.1亿人次，同比上升43.9%，其中外国人6488.2万人次，同比上升82.9%。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说走就走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打开了世界了解中国的新窗口、新通道，向全球展现了真实、多元和活力满满的中国形象。</w:t>
      </w:r>
    </w:p>
    <w:p w14:paraId="49F051B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中国给了我们太多惊喜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高铁出行，难以置信，太快了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移动支付，太便捷了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多种语言路线图，太贴心了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每个人都很友善</w:t>
      </w:r>
      <w:r>
        <w:rPr>
          <w:rFonts w:ascii="宋体" w:hAnsi="宋体" w:eastAsia="宋体" w:cs="宋体"/>
          <w:color w:val="000000"/>
        </w:rPr>
        <w:t>”……</w:t>
      </w:r>
      <w:r>
        <w:rPr>
          <w:rFonts w:ascii="楷体" w:hAnsi="楷体" w:eastAsia="楷体" w:cs="楷体"/>
          <w:color w:val="000000"/>
        </w:rPr>
        <w:t>一时间，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打卡中国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风靡社交媒体。外国游客来到中国，用自己的眼睛观察中国，用自己的耳朵倾听中国，用自己的脚步丈量中国，形成并分享关于中国的真实新鲜认知，让更多外国朋友看到了真实、立体、全面的中国。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眼前的中国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一些西方媒体报道中的中国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想象中的中国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截然不同，是许多外国游客的共同感受。事实表明，来到中国、看到中国、用心感知中国，才能更好认识中国。</w:t>
      </w:r>
    </w:p>
    <w:p w14:paraId="7C2B6314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（摘编自《免签效益持续显现“中国游”更加火热》，2025.1.16《人民日报》）</w:t>
      </w:r>
    </w:p>
    <w:p w14:paraId="7D4EBC08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</w:p>
    <w:tbl>
      <w:tblPr>
        <w:tblStyle w:val="4"/>
        <w:tblW w:w="5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2040"/>
        <w:gridCol w:w="1500"/>
      </w:tblGrid>
      <w:tr w14:paraId="7730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71D6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截至2024年底</w:t>
            </w:r>
          </w:p>
          <w:p w14:paraId="422814B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中国已与26个国家实现全面互免签证对38个国家试行单方面免签政策</w:t>
            </w:r>
          </w:p>
          <w:p w14:paraId="4FCD876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对54个国家实施过境免签政策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D93D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2024年</w:t>
            </w:r>
          </w:p>
          <w:p w14:paraId="1A16E64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各口岸出入境外国人达6488.2万人次同比增长82.9%其中免签入境2011.5万人次同比增长112.3%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中国游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主题媒体流量在国际互联网被10亿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FF06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2025</w:t>
            </w:r>
            <w:r>
              <w:rPr>
                <w:rFonts w:ascii="楷体" w:hAnsi="楷体" w:eastAsia="楷体" w:cs="楷体"/>
                <w:color w:val="000000"/>
              </w:rPr>
              <w:t>年春节</w:t>
            </w:r>
          </w:p>
          <w:p w14:paraId="3443781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某平台入境游门票订单同比增长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180%</w:t>
            </w:r>
          </w:p>
          <w:p w14:paraId="54930B7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666750"/>
                  <wp:effectExtent l="0" t="0" r="9525" b="0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E64E6E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数据来源：外交部、国家移民管理局、网络数据</w:t>
      </w:r>
    </w:p>
    <w:p w14:paraId="48248A4A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（摘编自2025.2.11《人民日报》）</w:t>
      </w:r>
    </w:p>
    <w:p w14:paraId="42B3B5E7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559B2B7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①以国之名，悼我同胞。2024年12月13日，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2024年南京大屠杀死难者国家公祭仪式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在侵华日军南京大屠杀遇难同胞纪念馆举行。87年前的寒冬，南京陷落，短短6周30万同胞罹难，制造南京大屠杀的日军手段之残忍、行径之野蛮骇人听闻。</w:t>
      </w:r>
    </w:p>
    <w:p w14:paraId="48E8B893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国家公祭仪式以最高级别仪式宣示国家坚定立场，唤起人们对和平的向往与坚守。公祭场所能够承载过去、托起未来，让我们铭记人类之殇，向世界传播记忆符号。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侵华日军南京大屠杀史研究会会长张生说。</w:t>
      </w:r>
    </w:p>
    <w:p w14:paraId="5F1CD47C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③不忘来路，才能更好走向未来。落后就要挨打，发展才能自强。每一次缅怀，都是记忆的传承；每一次纪念，都是精神的洗礼。把先辈们开创的伟大事业不断推向前进，是时代赋予我们的使命。</w:t>
      </w:r>
    </w:p>
    <w:p w14:paraId="338C84CE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（摘编自《铭记历史 砥砺奋进》《永志不忘 祈愿和平》，2024.12.14《光明日报》）</w:t>
      </w:r>
    </w:p>
    <w:p w14:paraId="601C3B3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中国人失掉自信力了吗》强调：“我们从古以来，就有埋头苦干的人，有拼命硬干的人，有为民请命的人，有舍身求法的人，……这就是中国的脊梁。”邓稼先的哪些表现，证明了他就是鲁迅先生所说的“中国的脊梁”。请结合【材料二】，具体阐释。</w:t>
      </w:r>
    </w:p>
    <w:p w14:paraId="09AA761E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在国家日益强大的今天，为何还要举行“南京大屠杀死难者国家公祭”？综合四则材料，分别概括并说明。</w:t>
      </w:r>
    </w:p>
    <w:p w14:paraId="0187655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下列对材料有关内容的表述，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144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“巴黎和会”只同意了将原德国在山东占有的各种权利归还中国的要求，拒绝了其他诉求。</w:t>
      </w:r>
    </w:p>
    <w:p w14:paraId="08806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面对杨振宁的提问，邓稼先对许鹿希的回答进行了补充，可见他对当时的奖励并不满意。</w:t>
      </w:r>
    </w:p>
    <w:p w14:paraId="3195D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数据显示，全面放宽优化免签政策之后，“中国游”已成为越来越多外国游客的优先选择。</w:t>
      </w:r>
    </w:p>
    <w:p w14:paraId="48C51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外国朋友只有来到中国，才会发现真实、立体、全面的中国，与“想象中的中国”完全不同。</w:t>
      </w:r>
    </w:p>
    <w:p w14:paraId="1B3513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8162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1FF152D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鬼子来了</w:t>
      </w:r>
    </w:p>
    <w:p w14:paraId="46D118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谢大立</w:t>
      </w:r>
    </w:p>
    <w:p w14:paraId="2812EC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断水已是第三天了，还是在沙漠的深处。</w:t>
      </w:r>
    </w:p>
    <w:p w14:paraId="47B15E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小战士不停地对老班长说，我感觉身上的东西越来越重了，实在是一步也走不动了。</w:t>
      </w:r>
    </w:p>
    <w:p w14:paraId="31C153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老班长说，走不动也得走！</w:t>
      </w:r>
    </w:p>
    <w:p w14:paraId="4E17B1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小战士说，那我们把身上的东西扔掉些再走吧？</w:t>
      </w:r>
    </w:p>
    <w:p w14:paraId="2C74EE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老班长说，你要扔掉什么，你的身上有什么东西可以扔掉的？</w:t>
      </w:r>
    </w:p>
    <w:p w14:paraId="2B4E3A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小战士说，用不上的东西，重的东西</w:t>
      </w:r>
      <w:r>
        <w:rPr>
          <w:rFonts w:ascii="宋体" w:hAnsi="宋体" w:eastAsia="宋体" w:cs="宋体"/>
          <w:color w:val="000000"/>
        </w:rPr>
        <w:t>……</w:t>
      </w:r>
    </w:p>
    <w:p w14:paraId="6599E0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老班长瞪一眼小战士，看看四周，大喊一声说，鬼子来了！然后拔腿就跑。</w:t>
      </w:r>
    </w:p>
    <w:p w14:paraId="1E46E6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楷体" w:hAnsi="楷体" w:eastAsia="楷体" w:cs="楷体"/>
          <w:color w:val="000000"/>
        </w:rPr>
        <w:t>小战士惊慌地跟着老班长拼命地跑。他们一口气翻过了横在面前的沙丘，顺着坡往下滚，躺到了一个水洼里。</w:t>
      </w:r>
    </w:p>
    <w:p w14:paraId="6182DD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楷体" w:hAnsi="楷体" w:eastAsia="楷体" w:cs="楷体"/>
          <w:color w:val="000000"/>
        </w:rPr>
        <w:t>水！小战士惊喜地叫。老班长的脸上也开花般地笑。两人趴在水窝里一阵牛饮后，老班长说，你不是一步也走不动了吗，跑起来怎么比我还快？</w:t>
      </w:r>
    </w:p>
    <w:p w14:paraId="7AC4EE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楷体" w:hAnsi="楷体" w:eastAsia="楷体" w:cs="楷体"/>
          <w:color w:val="000000"/>
        </w:rPr>
        <w:t>小战士说，打不过就跑呗。鬼子呢？你不会是骗我的吧？</w:t>
      </w:r>
    </w:p>
    <w:p w14:paraId="1EAC1F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老班长说，不骗你，你怎么会跑，我们又怎么能找到水</w:t>
      </w:r>
      <w:r>
        <w:rPr>
          <w:rFonts w:ascii="宋体" w:hAnsi="宋体" w:eastAsia="宋体" w:cs="宋体"/>
          <w:color w:val="000000"/>
        </w:rPr>
        <w:t>……</w:t>
      </w:r>
    </w:p>
    <w:p w14:paraId="44E5C3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小战士打断老班长的话说，原来你真是骗我的</w:t>
      </w:r>
      <w:r>
        <w:rPr>
          <w:rFonts w:ascii="宋体" w:hAnsi="宋体" w:eastAsia="宋体" w:cs="宋体"/>
          <w:color w:val="000000"/>
        </w:rPr>
        <w:t>……</w:t>
      </w:r>
    </w:p>
    <w:p w14:paraId="757DF8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楷体" w:hAnsi="楷体" w:eastAsia="楷体" w:cs="楷体"/>
          <w:color w:val="000000"/>
        </w:rPr>
        <w:t>老班长说，那不是骗，那是在告诉你，鬼子时刻都有可能出现，我们的心里必须时刻都有鬼子，才能保存自己。保存自己才能战胜敌人，是毛主席说的。</w:t>
      </w:r>
    </w:p>
    <w:p w14:paraId="145659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楷体" w:hAnsi="楷体" w:eastAsia="楷体" w:cs="楷体"/>
          <w:color w:val="000000"/>
        </w:rPr>
        <w:t>水喝饱，水壶装满水后，小战士再次对老班长说，我们虽然不渴了，但饿，要不把身上的东西扔掉些走快点儿，必须抢在鬼子的前头从沙漠里走出去，不然我们即使不死在这沙漠里，也会死在鬼子手里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说着，小战士坐到地上，把枪往沙里塞，把腰里的子弹袋卸下来也往沙里塞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老班长说，你要干啥？</w:t>
      </w:r>
    </w:p>
    <w:p w14:paraId="1ADF80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楷体" w:hAnsi="楷体" w:eastAsia="楷体" w:cs="楷体"/>
          <w:color w:val="000000"/>
        </w:rPr>
        <w:t>小战士说，你不是说保存自己才能战胜敌人吗？这些东西日后还可以找回去，人不在了，这些东西即使带到了阴间，又有什么意义呢？</w:t>
      </w:r>
    </w:p>
    <w:p w14:paraId="345687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⑯</w:t>
      </w:r>
      <w:r>
        <w:rPr>
          <w:rFonts w:ascii="楷体" w:hAnsi="楷体" w:eastAsia="楷体" w:cs="楷体"/>
          <w:color w:val="000000"/>
        </w:rPr>
        <w:t>老班长又一声吼叫说，鬼子来了！小战士没像刚才那样爬起来就跑，反而十分不屑地一歪嘴说，你干脆说狼来了吧，狼来了的故事你听说过吗？</w:t>
      </w:r>
    </w:p>
    <w:p w14:paraId="3FCAB9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⑰</w:t>
      </w:r>
      <w:r>
        <w:rPr>
          <w:rFonts w:ascii="楷体" w:hAnsi="楷体" w:eastAsia="楷体" w:cs="楷体"/>
          <w:color w:val="000000"/>
        </w:rPr>
        <w:t>老班长说，起立，跑！鬼子比狼还残忍，我们的心里必须时刻装有鬼子的残忍</w:t>
      </w:r>
      <w:r>
        <w:rPr>
          <w:rFonts w:ascii="宋体" w:hAnsi="宋体" w:eastAsia="宋体" w:cs="宋体"/>
          <w:color w:val="000000"/>
        </w:rPr>
        <w:t>……</w:t>
      </w:r>
    </w:p>
    <w:p w14:paraId="7ACCCC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⑱</w:t>
      </w:r>
      <w:r>
        <w:rPr>
          <w:rFonts w:ascii="楷体" w:hAnsi="楷体" w:eastAsia="楷体" w:cs="楷体"/>
          <w:color w:val="000000"/>
        </w:rPr>
        <w:t>话没说完，叭的一声枪响从远处传来，老班长一声卧倒，扑向小战士，把小战士压在了自己的身下。</w:t>
      </w:r>
    </w:p>
    <w:p w14:paraId="01C0CB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⑲</w:t>
      </w:r>
      <w:r>
        <w:rPr>
          <w:rFonts w:ascii="楷体" w:hAnsi="楷体" w:eastAsia="楷体" w:cs="楷体"/>
          <w:color w:val="000000"/>
        </w:rPr>
        <w:t>小战士懂得，这是老班长为了保护他。</w:t>
      </w:r>
    </w:p>
    <w:p w14:paraId="5F7B4E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⑳</w:t>
      </w:r>
      <w:r>
        <w:rPr>
          <w:rFonts w:ascii="楷体" w:hAnsi="楷体" w:eastAsia="楷体" w:cs="楷体"/>
          <w:color w:val="000000"/>
        </w:rPr>
        <w:t>在趴在沙地上看枪响的地方，他们看到了五个鬼子。</w:t>
      </w:r>
    </w:p>
    <w:p w14:paraId="0010A7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㉑</w:t>
      </w:r>
      <w:r>
        <w:rPr>
          <w:rFonts w:ascii="楷体" w:hAnsi="楷体" w:eastAsia="楷体" w:cs="楷体"/>
          <w:color w:val="000000"/>
        </w:rPr>
        <w:t>他们在沙漠里和这五个鬼子纠缠得很苦。为了保护大部队的转移，他们连奉命把一个团的日本兵往沙漠深处引。在沙漠的深处，鬼子一个团的兵力一天天减少，最后剩下来五个，他们一个连也就剩下了他们两个，双方就在沙漠里玩开了猫捉老鼠的游戏。老班长说，他们五个我们两个，现在他们是猫，我们是老鼠，直到有一天我们战胜了他们，把他们变成老鼠。小战士就在老班长的带领下，和这五个鬼子兵在沙漠里兜起了圈子。</w:t>
      </w:r>
    </w:p>
    <w:p w14:paraId="07DD68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㉒</w:t>
      </w:r>
      <w:r>
        <w:rPr>
          <w:rFonts w:ascii="楷体" w:hAnsi="楷体" w:eastAsia="楷体" w:cs="楷体"/>
          <w:color w:val="000000"/>
        </w:rPr>
        <w:t>五个鬼子兵从老远的沙丘上居高临下地朝他们扑来。老班长和小战士爬上沙丘，对敌人形成居高临下之势。五个鬼子兵似乎根本不把他们当回事，虽然处在地理的劣势，还是一边扫射，一边直奔他们下方的水洼地。老班长一边指挥小战士射击，一边说，他们是冲水来的，想占领水源，如若让他们喝上水，于我们就太不利了。</w:t>
      </w:r>
    </w:p>
    <w:p w14:paraId="12C75E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㉓</w:t>
      </w:r>
      <w:r>
        <w:rPr>
          <w:rFonts w:ascii="楷体" w:hAnsi="楷体" w:eastAsia="楷体" w:cs="楷体"/>
          <w:color w:val="000000"/>
        </w:rPr>
        <w:t>五个鬼子兵，直到其中的一个倒下，才开始重视他们。卧倒，匍匐前行，两个人前行，两个人掩护。只要他和老班长一露头，就有子弹射过来。经过半个小时的战斗，他们虽然靠着有利地势消灭了两个敌人，老班长却受了重伤。</w:t>
      </w:r>
    </w:p>
    <w:p w14:paraId="3FAFFF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㉔</w:t>
      </w:r>
      <w:r>
        <w:rPr>
          <w:rFonts w:ascii="楷体" w:hAnsi="楷体" w:eastAsia="楷体" w:cs="楷体"/>
          <w:color w:val="000000"/>
        </w:rPr>
        <w:t>最后，老班长在撂倒又一个敌人后，不行了，把枪和腰里的一颗手榴弹交到小战士的手里说：记住孩子，任何时候，战士是不能放下自己手中的枪的，战士要保存自己只有靠手中的枪，国家要存在于世必须靠自己的部队，部队是国家手里的枪。我们先前所做的事，就是为了保存我们的大部队</w:t>
      </w:r>
      <w:r>
        <w:rPr>
          <w:rFonts w:ascii="Times New Roman" w:hAnsi="Times New Roman" w:eastAsia="Times New Roman" w:cs="Times New Roman"/>
          <w:color w:val="000000"/>
        </w:rPr>
        <w:t>⋯⋯</w:t>
      </w:r>
      <w:r>
        <w:rPr>
          <w:rFonts w:ascii="楷体" w:hAnsi="楷体" w:eastAsia="楷体" w:cs="楷体"/>
          <w:color w:val="000000"/>
        </w:rPr>
        <w:t>枪里的子弹是跟鬼子周旋的，手榴弹是供你与敌人同归于尽的</w:t>
      </w:r>
      <w:r>
        <w:rPr>
          <w:rFonts w:ascii="Times New Roman" w:hAnsi="Times New Roman" w:eastAsia="Times New Roman" w:cs="Times New Roman"/>
          <w:color w:val="000000"/>
        </w:rPr>
        <w:t>⋯⋯</w:t>
      </w:r>
    </w:p>
    <w:p w14:paraId="086AE5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㉕</w:t>
      </w:r>
      <w:r>
        <w:rPr>
          <w:rFonts w:ascii="楷体" w:hAnsi="楷体" w:eastAsia="楷体" w:cs="楷体"/>
          <w:color w:val="000000"/>
        </w:rPr>
        <w:t>老班长说完，闭上了眼睛。</w:t>
      </w:r>
    </w:p>
    <w:p w14:paraId="76B52D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㉖</w:t>
      </w:r>
      <w:r>
        <w:rPr>
          <w:rFonts w:ascii="楷体" w:hAnsi="楷体" w:eastAsia="楷体" w:cs="楷体"/>
          <w:color w:val="000000"/>
        </w:rPr>
        <w:t>小战士以一对三，和敌人一阵周旋后，见敌人喝水心切，佯装死去。敌人把喝水当成重中之重，连检验他是否真的死了也顾不上，就趴在水坑里牛一样地饮起来。小战士就在敌人毫无防备的情况下扔下了那颗手榴弹。</w:t>
      </w:r>
    </w:p>
    <w:p w14:paraId="138821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㉗</w:t>
      </w:r>
      <w:r>
        <w:rPr>
          <w:rFonts w:ascii="楷体" w:hAnsi="楷体" w:eastAsia="楷体" w:cs="楷体"/>
          <w:color w:val="000000"/>
        </w:rPr>
        <w:t>战斗结束，小战士解下敌人身上的枪支弹药，背到自己的身上继续前行，饥渴几度让他昏倒，他几次想卸下身上的负担轻装前行，几次都听到老班长在他的耳边喊鬼子来了，他硬是在很多天后的某一天，全副武装地从沙漠里走了出来。</w:t>
      </w:r>
    </w:p>
    <w:p w14:paraId="1FD061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㉘</w:t>
      </w:r>
      <w:r>
        <w:rPr>
          <w:rFonts w:ascii="楷体" w:hAnsi="楷体" w:eastAsia="楷体" w:cs="楷体"/>
          <w:color w:val="000000"/>
        </w:rPr>
        <w:t>这个故事，是我们进沙漠执行任务时，我们连长给我们讲的。连长讲完后对我们说，这个故事里的小战士就是我，我今天能站在这里给你们讲这些，得益于什么你们明白吗？</w:t>
      </w:r>
    </w:p>
    <w:p w14:paraId="0AA47A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㉙</w:t>
      </w:r>
      <w:r>
        <w:rPr>
          <w:rFonts w:ascii="楷体" w:hAnsi="楷体" w:eastAsia="楷体" w:cs="楷体"/>
          <w:color w:val="000000"/>
        </w:rPr>
        <w:t>我们异口同声地说，鬼子来了！说完后是笑，笑后是久久的沉思。</w:t>
      </w:r>
    </w:p>
    <w:p w14:paraId="19A6AF5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（选自《东风文艺》2015年第3期，选文有改动）</w:t>
      </w:r>
    </w:p>
    <w:p w14:paraId="5B337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阅读全文，请概述小战士四次对待枪的不同表现。</w:t>
      </w:r>
    </w:p>
    <w:p w14:paraId="2CEFE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老班长身上有许多打动人的地方。请就你印象最深的三点，谈谈自己的理解。</w:t>
      </w:r>
    </w:p>
    <w:p w14:paraId="28E06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小说匠心独运。“我们中的一员”这一叙述者在结尾处显现，有什么好处？请概述两点。</w:t>
      </w:r>
    </w:p>
    <w:p w14:paraId="1184E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“鬼子来了！”这句话具有警示意义。它多次在文中出现，起到了怎样的作用？</w:t>
      </w:r>
    </w:p>
    <w:p w14:paraId="7328D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【古诗文阅读】（共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E7283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3E70B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414531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霍去病年十八，为天子侍中。</w:t>
      </w:r>
      <w:r>
        <w:rPr>
          <w:rFonts w:ascii="楷体" w:hAnsi="楷体" w:eastAsia="楷体" w:cs="楷体"/>
          <w:color w:val="000000"/>
          <w:em w:val="dot"/>
        </w:rPr>
        <w:t>善</w:t>
      </w:r>
      <w:r>
        <w:rPr>
          <w:rFonts w:ascii="楷体" w:hAnsi="楷体" w:eastAsia="楷体" w:cs="楷体"/>
          <w:color w:val="000000"/>
        </w:rPr>
        <w:t>骑射，再从大将军，受诏与壮士，为剽姚校尉，与轻勇骑八百直弃大军数百里赴利。斩首虏二千二十八级，及相国、当户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再</w:t>
      </w:r>
      <w:r>
        <w:rPr>
          <w:rFonts w:ascii="楷体" w:hAnsi="楷体" w:eastAsia="楷体" w:cs="楷体"/>
          <w:color w:val="000000"/>
          <w:em w:val="dot"/>
        </w:rPr>
        <w:t>冠</w:t>
      </w:r>
      <w:r>
        <w:rPr>
          <w:rFonts w:ascii="楷体" w:hAnsi="楷体" w:eastAsia="楷体" w:cs="楷体"/>
          <w:color w:val="000000"/>
        </w:rPr>
        <w:t>军，封去病为冠军侯。去病既</w:t>
      </w:r>
      <w:r>
        <w:rPr>
          <w:rFonts w:ascii="楷体" w:hAnsi="楷体" w:eastAsia="楷体" w:cs="楷体"/>
          <w:color w:val="000000"/>
          <w:em w:val="dot"/>
        </w:rPr>
        <w:t>侯</w:t>
      </w:r>
      <w:r>
        <w:rPr>
          <w:rFonts w:ascii="楷体" w:hAnsi="楷体" w:eastAsia="楷体" w:cs="楷体"/>
          <w:color w:val="000000"/>
        </w:rPr>
        <w:t>三岁，元狩二年春，以冠军侯去病为骠骑将军，将万骑出陇西，有功。其夏，逾居延至祁连山，捕首虏甚多，益封去病五千户。其秋，浑邪王与休屠王等谋欲降汉，李息奏上。</w:t>
      </w:r>
      <w:r>
        <w:rPr>
          <w:rFonts w:ascii="楷体" w:hAnsi="楷体" w:eastAsia="楷体" w:cs="楷体"/>
          <w:color w:val="000000"/>
          <w:u w:val="single"/>
        </w:rPr>
        <w:t>天子闻之，于是恐其以诈降而袭边，乃令骠骑将军将兵往迎之</w:t>
      </w:r>
      <w:r>
        <w:rPr>
          <w:rFonts w:ascii="楷体" w:hAnsi="楷体" w:eastAsia="楷体" w:cs="楷体"/>
          <w:color w:val="000000"/>
        </w:rPr>
        <w:t>。既渡河，与浑邪王众相望。浑邪王裨将见汉军而多欲不降者，颇遁去。骠骑乃驰入与浑邪王相见，斩其欲</w:t>
      </w:r>
      <w:r>
        <w:rPr>
          <w:rFonts w:ascii="楷体" w:hAnsi="楷体" w:eastAsia="楷体" w:cs="楷体"/>
          <w:color w:val="000000"/>
          <w:em w:val="dot"/>
        </w:rPr>
        <w:t>亡</w:t>
      </w:r>
      <w:r>
        <w:rPr>
          <w:rFonts w:ascii="楷体" w:hAnsi="楷体" w:eastAsia="楷体" w:cs="楷体"/>
          <w:color w:val="000000"/>
        </w:rPr>
        <w:t>者八千人，十万之众咸怀集服。此后河塞庶几无患。</w:t>
      </w:r>
    </w:p>
    <w:p w14:paraId="01AF725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（节选自《史记·卫将军骠骑列传》）</w:t>
      </w:r>
    </w:p>
    <w:p w14:paraId="554FA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根据提示，解释下列句子中加点的词语。</w:t>
      </w:r>
    </w:p>
    <w:tbl>
      <w:tblPr>
        <w:tblStyle w:val="4"/>
        <w:tblW w:w="6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05"/>
        <w:gridCol w:w="3045"/>
        <w:gridCol w:w="1500"/>
      </w:tblGrid>
      <w:tr w14:paraId="7466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93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FF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93B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6430B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C24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em w:val="dot"/>
              </w:rPr>
              <w:t>善</w:t>
            </w:r>
            <w:r>
              <w:rPr>
                <w:rFonts w:ascii="宋体" w:hAnsi="宋体" w:eastAsia="宋体" w:cs="宋体"/>
                <w:color w:val="000000"/>
              </w:rPr>
              <w:t>骑射，再从大将军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BDEE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课内迁移法：陈康肃公善射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FCB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14:paraId="6D77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CE6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冠</w:t>
            </w:r>
            <w:r>
              <w:rPr>
                <w:rFonts w:ascii="宋体" w:hAnsi="宋体" w:eastAsia="宋体" w:cs="宋体"/>
                <w:color w:val="000000"/>
              </w:rPr>
              <w:t>军，封去病为冠军侯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B31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成语推断法：勇冠三军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017E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14:paraId="47A3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07A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去病既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侯</w:t>
            </w:r>
            <w:r>
              <w:rPr>
                <w:rFonts w:ascii="宋体" w:hAnsi="宋体" w:eastAsia="宋体" w:cs="宋体"/>
                <w:color w:val="000000"/>
              </w:rPr>
              <w:t>三岁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A17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语法分析法：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去病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[</w:t>
            </w:r>
            <w:r>
              <w:rPr>
                <w:rFonts w:ascii="宋体" w:hAnsi="宋体" w:eastAsia="宋体" w:cs="宋体"/>
                <w:color w:val="000000"/>
              </w:rPr>
              <w:t>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]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侯</w:t>
            </w:r>
            <w:r>
              <w:rPr>
                <w:rFonts w:ascii="宋体" w:hAnsi="宋体" w:eastAsia="宋体" w:cs="宋体"/>
                <w:color w:val="000000"/>
              </w:rPr>
              <w:t>〈三岁〉。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CF3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</w:t>
            </w:r>
          </w:p>
        </w:tc>
      </w:tr>
      <w:tr w14:paraId="43F6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7DC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斩其欲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亡</w:t>
            </w:r>
            <w:r>
              <w:rPr>
                <w:rFonts w:ascii="宋体" w:hAnsi="宋体" w:eastAsia="宋体" w:cs="宋体"/>
                <w:color w:val="000000"/>
              </w:rPr>
              <w:t>者八千人</w:t>
            </w:r>
          </w:p>
        </w:tc>
        <w:tc>
          <w:tcPr>
            <w:tcW w:w="30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FADC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查阅字典法：①逃跑，逃亡。②失去，丢失。③灭亡，消失。④死。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B72F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</w:t>
            </w:r>
          </w:p>
        </w:tc>
      </w:tr>
    </w:tbl>
    <w:p w14:paraId="2139F894">
      <w:pPr>
        <w:spacing w:line="360" w:lineRule="auto"/>
        <w:jc w:val="left"/>
        <w:textAlignment w:val="center"/>
        <w:rPr>
          <w:color w:val="000000"/>
        </w:rPr>
      </w:pPr>
    </w:p>
    <w:p w14:paraId="56AE0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下列句子中，加点词的意义和用法</w:t>
      </w:r>
      <w:r>
        <w:rPr>
          <w:rFonts w:ascii="宋体" w:hAnsi="宋体" w:eastAsia="宋体" w:cs="宋体"/>
          <w:color w:val="000000"/>
          <w:em w:val="dot"/>
        </w:rPr>
        <w:t>全都相同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4EC9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轻勇骑八百直弃大军数百里赴利      所识穷乏者得我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（《鱼我所欲也》）</w:t>
      </w:r>
    </w:p>
    <w:p w14:paraId="67924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冠军侯去病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骠骑将军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不敢出一言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复（《送东阳马生序》）</w:t>
      </w:r>
    </w:p>
    <w:p w14:paraId="6A44B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夏，逾居延至祁连山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真无马邪（《马说》）</w:t>
      </w:r>
    </w:p>
    <w:p w14:paraId="08334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十万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众咸怀集服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怒而飞，其翼若垂天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云（《北冥有鱼》）</w:t>
      </w:r>
    </w:p>
    <w:p w14:paraId="3F933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请将文中画横线的句子翻译成现代汉语。</w:t>
      </w:r>
    </w:p>
    <w:p w14:paraId="34E6E9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天子闻之，于是恐其以诈降而袭边，乃令骠骑将军将兵往迎之。</w:t>
      </w:r>
    </w:p>
    <w:p w14:paraId="40B6C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霍去病年轻有为，屡建战功。试列举两例。</w:t>
      </w:r>
    </w:p>
    <w:p w14:paraId="01994F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EBF0E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阅读下面的诗歌，完成下面小题。</w:t>
      </w:r>
    </w:p>
    <w:p w14:paraId="7B85309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满江红</w:t>
      </w:r>
    </w:p>
    <w:p w14:paraId="5E9ACA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秋瑾</w:t>
      </w:r>
    </w:p>
    <w:p w14:paraId="0861B2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小住京华，早又是中秋佳节。为篱下黄花开遍，秋容如拭。四面歌残终破楚，八年风味徒思浙。</w:t>
      </w:r>
      <w:r>
        <w:rPr>
          <w:rFonts w:ascii="楷体" w:hAnsi="楷体" w:eastAsia="楷体" w:cs="楷体"/>
          <w:color w:val="000000"/>
          <w:u w:val="wave"/>
        </w:rPr>
        <w:t>苦将侬强派作蛾眉</w:t>
      </w:r>
      <w:r>
        <w:rPr>
          <w:rFonts w:ascii="楷体" w:hAnsi="楷体" w:eastAsia="楷体" w:cs="楷体"/>
          <w:color w:val="000000"/>
        </w:rPr>
        <w:t>，殊未屑！</w:t>
      </w:r>
    </w:p>
    <w:p w14:paraId="543E48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身不得，男儿列，心却比，男儿烈。算平生肝胆，因人常热。俗子胸襟谁识我？英雄末路当磨折。莽红尘何处觅知音？青衫湿！</w:t>
      </w:r>
    </w:p>
    <w:p w14:paraId="6F10AC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秋瑾《满江红》的另一版本，画波浪线部分是</w:t>
      </w:r>
      <w:r>
        <w:rPr>
          <w:rFonts w:ascii="宋体" w:hAnsi="宋体" w:eastAsia="宋体" w:cs="宋体"/>
          <w:color w:val="000000"/>
          <w:em w:val="dot"/>
        </w:rPr>
        <w:t>有一处顿号</w:t>
      </w:r>
      <w:r>
        <w:rPr>
          <w:rFonts w:ascii="宋体" w:hAnsi="宋体" w:eastAsia="宋体" w:cs="宋体"/>
          <w:color w:val="000000"/>
        </w:rPr>
        <w:t>的。请你在恰当的位置（方框内）标出。</w:t>
      </w:r>
    </w:p>
    <w:p w14:paraId="0B6AA3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苦□将侬□强派□作□蛾眉</w:t>
      </w:r>
    </w:p>
    <w:p w14:paraId="24A40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下面哪一项，能表现诗人秋瑾的“英雄胸襟”？请选出并说明理由。</w:t>
      </w:r>
    </w:p>
    <w:p w14:paraId="19EBE4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了却君王天下事，赢得生前身后名。</w:t>
      </w:r>
    </w:p>
    <w:p w14:paraId="2482B9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.拼将十万头颅血，须把乾坤力挽回。</w:t>
      </w:r>
    </w:p>
    <w:p w14:paraId="686BB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</w:t>
      </w:r>
      <w:r>
        <w:rPr>
          <w:color w:val="000000"/>
        </w:rPr>
        <w:t>______________</w:t>
      </w:r>
    </w:p>
    <w:p w14:paraId="3EED4F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</w:t>
      </w:r>
    </w:p>
    <w:p w14:paraId="540A6B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三、审美表达·展现多彩生活（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8C8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阅读下面的材料，完成写作任务。</w:t>
      </w:r>
    </w:p>
    <w:p w14:paraId="291BD2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外出，打声招呼；归来，报个平安。</w:t>
      </w:r>
    </w:p>
    <w:p w14:paraId="2323675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田垄间，与父母一起劳作挥汗；厨房里，为家人备好一顿晚餐。</w:t>
      </w:r>
    </w:p>
    <w:p w14:paraId="77AA12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遇亲以礼，待友以诚；温良谦恭，和睦邻里。</w:t>
      </w:r>
    </w:p>
    <w:p w14:paraId="286AED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……</w:t>
      </w:r>
    </w:p>
    <w:p w14:paraId="0261F9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Welcome to China</w:t>
      </w:r>
      <w:r>
        <w:rPr>
          <w:rFonts w:ascii="楷体" w:hAnsi="楷体" w:eastAsia="楷体" w:cs="楷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Can I help you</w:t>
      </w:r>
      <w:r>
        <w:rPr>
          <w:rFonts w:ascii="楷体" w:hAnsi="楷体" w:eastAsia="楷体" w:cs="楷体"/>
          <w:color w:val="000000"/>
        </w:rPr>
        <w:t>？为外国游客送上热情的问候。</w:t>
      </w:r>
    </w:p>
    <w:p w14:paraId="27E8E2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走出国门，自信、包容、理性的你，就是一张行走的中国名片。</w:t>
      </w:r>
    </w:p>
    <w:p w14:paraId="1EC22B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岁，这样的你，其实很美！</w:t>
      </w:r>
    </w:p>
    <w:p w14:paraId="5C20B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em w:val="dot"/>
        </w:rPr>
        <w:t>请从你校园之外的生活中</w:t>
      </w:r>
      <w:r>
        <w:rPr>
          <w:rFonts w:ascii="宋体" w:hAnsi="宋体" w:eastAsia="宋体" w:cs="宋体"/>
          <w:color w:val="000000"/>
        </w:rPr>
        <w:t>，收集自己“美”的证据，写一篇文章。它将是你初中生活最漂亮的书签，也将成为你高中生活崭新的扉页。</w:t>
      </w:r>
    </w:p>
    <w:p w14:paraId="4B63E7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要求：①题目自拟；②文体自选；③不要套作，不得抄袭；④不得透露真实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地名、校名、人名等相关信息；⑤不少于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78188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C3879C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786A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6A2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741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C49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98E7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9917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5458D0"/>
    <w:rsid w:val="35006E66"/>
    <w:rsid w:val="38274566"/>
    <w:rsid w:val="456F2DEE"/>
    <w:rsid w:val="7231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6294</Words>
  <Characters>6720</Characters>
  <Lines>0</Lines>
  <Paragraphs>0</Paragraphs>
  <TotalTime>5</TotalTime>
  <ScaleCrop>false</ScaleCrop>
  <LinksUpToDate>false</LinksUpToDate>
  <CharactersWithSpaces>6796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2025-06-27T20:10:00Z</dcterms:created>
  <dc:creator>学科网试题生产平台</dc:creator>
  <dc:description>3785258704658432</dc:description>
  <cp:lastModifiedBy>上帝掷骰子吗</cp:lastModifiedBy>
  <dcterms:modified xsi:type="dcterms:W3CDTF">2026-02-09T00:21:36Z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B23A779A03B64118B15C63D71C98033A_12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