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DB06D">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10782300</wp:posOffset>
            </wp:positionV>
            <wp:extent cx="444500" cy="4826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44500" cy="4826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年吉林省长春市中考</w:t>
      </w:r>
    </w:p>
    <w:p w14:paraId="51041EBB">
      <w:pPr>
        <w:spacing w:before="300" w:line="360" w:lineRule="auto"/>
        <w:jc w:val="center"/>
      </w:pPr>
      <w:r>
        <w:rPr>
          <w:rFonts w:ascii="宋体" w:hAnsi="宋体" w:eastAsia="宋体" w:cs="宋体"/>
          <w:b/>
          <w:color w:val="auto"/>
          <w:sz w:val="32"/>
        </w:rPr>
        <w:t>道德与法治真题</w:t>
      </w:r>
    </w:p>
    <w:p w14:paraId="5D1137E4">
      <w:pPr>
        <w:spacing w:line="285" w:lineRule="auto"/>
        <w:jc w:val="both"/>
      </w:pPr>
      <w:r>
        <w:rPr>
          <w:rFonts w:ascii="宋体" w:hAnsi="宋体" w:eastAsia="宋体" w:cs="宋体"/>
          <w:b/>
          <w:color w:val="auto"/>
          <w:sz w:val="24"/>
        </w:rPr>
        <w:t>本试卷分道德与法治和历史两部分，共</w:t>
      </w:r>
      <w:r>
        <w:rPr>
          <w:rFonts w:ascii="Times New Roman" w:hAnsi="Times New Roman" w:eastAsia="Times New Roman" w:cs="Times New Roman"/>
          <w:b/>
          <w:color w:val="auto"/>
          <w:sz w:val="24"/>
        </w:rPr>
        <w:t>8</w:t>
      </w:r>
      <w:r>
        <w:rPr>
          <w:rFonts w:ascii="宋体" w:hAnsi="宋体" w:eastAsia="宋体" w:cs="宋体"/>
          <w:b/>
          <w:color w:val="auto"/>
          <w:sz w:val="24"/>
        </w:rPr>
        <w:t>页。道德与法治满分</w:t>
      </w:r>
      <w:r>
        <w:rPr>
          <w:rFonts w:ascii="Times New Roman" w:hAnsi="Times New Roman" w:eastAsia="Times New Roman" w:cs="Times New Roman"/>
          <w:b/>
          <w:color w:val="auto"/>
          <w:sz w:val="24"/>
        </w:rPr>
        <w:t>60</w:t>
      </w:r>
      <w:r>
        <w:rPr>
          <w:rFonts w:ascii="宋体" w:hAnsi="宋体" w:eastAsia="宋体" w:cs="宋体"/>
          <w:b/>
          <w:color w:val="auto"/>
          <w:sz w:val="24"/>
        </w:rPr>
        <w:t>分，历史满分</w:t>
      </w:r>
      <w:r>
        <w:rPr>
          <w:rFonts w:ascii="Times New Roman" w:hAnsi="Times New Roman" w:eastAsia="Times New Roman" w:cs="Times New Roman"/>
          <w:b/>
          <w:color w:val="auto"/>
          <w:sz w:val="24"/>
        </w:rPr>
        <w:t>60</w:t>
      </w:r>
      <w:r>
        <w:rPr>
          <w:rFonts w:ascii="宋体" w:hAnsi="宋体" w:eastAsia="宋体" w:cs="宋体"/>
          <w:b/>
          <w:color w:val="auto"/>
          <w:sz w:val="24"/>
        </w:rPr>
        <w:t>分，共计</w:t>
      </w:r>
      <w:r>
        <w:rPr>
          <w:rFonts w:ascii="Times New Roman" w:hAnsi="Times New Roman" w:eastAsia="Times New Roman" w:cs="Times New Roman"/>
          <w:b/>
          <w:color w:val="auto"/>
          <w:sz w:val="24"/>
        </w:rPr>
        <w:t>120</w:t>
      </w:r>
      <w:r>
        <w:rPr>
          <w:rFonts w:ascii="宋体" w:hAnsi="宋体" w:eastAsia="宋体" w:cs="宋体"/>
          <w:b/>
          <w:color w:val="auto"/>
          <w:sz w:val="24"/>
        </w:rPr>
        <w:t>分。开卷考试，考试时间为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分钟。考试结束后，将本试卷和答题卡一并交回。</w:t>
      </w:r>
    </w:p>
    <w:p w14:paraId="2D66433B">
      <w:pPr>
        <w:spacing w:line="285" w:lineRule="auto"/>
        <w:jc w:val="both"/>
      </w:pPr>
      <w:r>
        <w:rPr>
          <w:rFonts w:ascii="宋体" w:hAnsi="宋体" w:eastAsia="宋体" w:cs="宋体"/>
          <w:b/>
          <w:color w:val="auto"/>
          <w:sz w:val="24"/>
        </w:rPr>
        <w:t>注意事项：</w:t>
      </w:r>
    </w:p>
    <w:p w14:paraId="3D435CCB">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．答题前，考生务必将自己的姓名、准考证号填写在答题卡上，并将条形码准确粘贴在条形码区域内。</w:t>
      </w:r>
    </w:p>
    <w:p w14:paraId="4CE6AEB1">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．答题时，考生务必按照考试要求在答题卡上的指定区域内作答，在草稿纸、试卷上答题无效。</w:t>
      </w:r>
    </w:p>
    <w:p w14:paraId="227F0E3E">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小题，共</w:t>
      </w:r>
      <w:r>
        <w:rPr>
          <w:rFonts w:ascii="Times New Roman" w:hAnsi="Times New Roman" w:eastAsia="Times New Roman" w:cs="Times New Roman"/>
          <w:b/>
          <w:color w:val="auto"/>
          <w:sz w:val="24"/>
        </w:rPr>
        <w:t>20</w:t>
      </w:r>
      <w:r>
        <w:rPr>
          <w:rFonts w:ascii="宋体" w:hAnsi="宋体" w:eastAsia="宋体" w:cs="宋体"/>
          <w:b/>
          <w:color w:val="auto"/>
          <w:sz w:val="24"/>
        </w:rPr>
        <w:t>分。在每小题给出的四个选项中，只有一个是符合题目要求的。</w:t>
      </w:r>
      <w:r>
        <w:rPr>
          <w:rFonts w:ascii="Times New Roman" w:hAnsi="Times New Roman" w:eastAsia="Times New Roman" w:cs="Times New Roman"/>
          <w:b/>
          <w:color w:val="auto"/>
          <w:sz w:val="24"/>
        </w:rPr>
        <w:t>1~10</w:t>
      </w:r>
      <w:r>
        <w:rPr>
          <w:rFonts w:ascii="宋体" w:hAnsi="宋体" w:eastAsia="宋体" w:cs="宋体"/>
          <w:b/>
          <w:color w:val="auto"/>
          <w:sz w:val="24"/>
        </w:rPr>
        <w:t>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11~15</w:t>
      </w:r>
      <w:r>
        <w:rPr>
          <w:rFonts w:ascii="宋体" w:hAnsi="宋体" w:eastAsia="宋体" w:cs="宋体"/>
          <w:b/>
          <w:color w:val="auto"/>
          <w:sz w:val="24"/>
        </w:rPr>
        <w:t>题每小题</w:t>
      </w:r>
      <w:r>
        <w:rPr>
          <w:rFonts w:ascii="Times New Roman" w:hAnsi="Times New Roman" w:eastAsia="Times New Roman" w:cs="Times New Roman"/>
          <w:b/>
          <w:color w:val="auto"/>
          <w:sz w:val="24"/>
        </w:rPr>
        <w:t>2</w:t>
      </w:r>
      <w:r>
        <w:rPr>
          <w:rFonts w:ascii="宋体" w:hAnsi="宋体" w:eastAsia="宋体" w:cs="宋体"/>
          <w:b/>
          <w:color w:val="auto"/>
          <w:sz w:val="24"/>
        </w:rPr>
        <w:t>分。</w:t>
      </w:r>
    </w:p>
    <w:p w14:paraId="3C5C9182">
      <w:pPr>
        <w:spacing w:line="360" w:lineRule="auto"/>
        <w:jc w:val="both"/>
      </w:pPr>
      <w:r>
        <w:rPr>
          <w:color w:val="auto"/>
        </w:rPr>
        <w:t xml:space="preserve">1. </w:t>
      </w:r>
      <w:r>
        <w:rPr>
          <w:rFonts w:ascii="宋体" w:hAnsi="宋体" w:eastAsia="宋体" w:cs="宋体"/>
          <w:color w:val="auto"/>
        </w:rPr>
        <w:t>第</w:t>
      </w:r>
      <w:r>
        <w:rPr>
          <w:rFonts w:ascii="Times New Roman" w:hAnsi="Times New Roman" w:eastAsia="Times New Roman" w:cs="Times New Roman"/>
          <w:color w:val="auto"/>
        </w:rPr>
        <w:t>42</w:t>
      </w:r>
      <w:r>
        <w:rPr>
          <w:rFonts w:ascii="宋体" w:hAnsi="宋体" w:eastAsia="宋体" w:cs="宋体"/>
          <w:color w:val="auto"/>
        </w:rPr>
        <w:t>届亚奥理事会全体大会于</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7</w:t>
      </w:r>
      <w:r>
        <w:rPr>
          <w:rFonts w:ascii="宋体" w:hAnsi="宋体" w:eastAsia="宋体" w:cs="宋体"/>
          <w:color w:val="auto"/>
        </w:rPr>
        <w:t>月</w:t>
      </w:r>
      <w:r>
        <w:rPr>
          <w:rFonts w:ascii="Times New Roman" w:hAnsi="Times New Roman" w:eastAsia="Times New Roman" w:cs="Times New Roman"/>
          <w:color w:val="auto"/>
        </w:rPr>
        <w:t>8</w:t>
      </w:r>
      <w:r>
        <w:rPr>
          <w:rFonts w:ascii="宋体" w:hAnsi="宋体" w:eastAsia="宋体" w:cs="宋体"/>
          <w:color w:val="auto"/>
        </w:rPr>
        <w:t>日在泰国曼谷举行。经亚奥理事会执委表决通过，</w:t>
      </w:r>
      <w:r>
        <w:rPr>
          <w:rFonts w:ascii="Times New Roman" w:hAnsi="Times New Roman" w:eastAsia="Times New Roman" w:cs="Times New Roman"/>
          <w:color w:val="auto"/>
        </w:rPr>
        <w:t>_____________</w:t>
      </w:r>
      <w:r>
        <w:rPr>
          <w:rFonts w:ascii="宋体" w:hAnsi="宋体" w:eastAsia="宋体" w:cs="宋体"/>
          <w:color w:val="auto"/>
        </w:rPr>
        <w:t>获得</w:t>
      </w:r>
      <w:r>
        <w:rPr>
          <w:rFonts w:ascii="Times New Roman" w:hAnsi="Times New Roman" w:eastAsia="Times New Roman" w:cs="Times New Roman"/>
          <w:color w:val="auto"/>
        </w:rPr>
        <w:t>2025</w:t>
      </w:r>
      <w:r>
        <w:rPr>
          <w:rFonts w:ascii="宋体" w:hAnsi="宋体" w:eastAsia="宋体" w:cs="宋体"/>
          <w:color w:val="auto"/>
        </w:rPr>
        <w:t>年亚洲冬季运动会举办权。（</w:t>
      </w:r>
      <w:r>
        <w:rPr>
          <w:rFonts w:ascii="Times New Roman" w:hAnsi="Times New Roman" w:eastAsia="Times New Roman" w:cs="Times New Roman"/>
          <w:color w:val="auto"/>
        </w:rPr>
        <w:t xml:space="preserve">    </w:t>
      </w:r>
      <w:r>
        <w:rPr>
          <w:rFonts w:ascii="宋体" w:hAnsi="宋体" w:eastAsia="宋体" w:cs="宋体"/>
          <w:color w:val="auto"/>
        </w:rPr>
        <w:t>）</w:t>
      </w:r>
    </w:p>
    <w:p w14:paraId="3C00B6A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北京市</w:t>
      </w:r>
      <w:r>
        <w:tab/>
      </w:r>
      <w:r>
        <w:t xml:space="preserve">B. </w:t>
      </w:r>
      <w:r>
        <w:rPr>
          <w:rFonts w:ascii="宋体" w:hAnsi="宋体" w:eastAsia="宋体" w:cs="宋体"/>
          <w:color w:val="auto"/>
        </w:rPr>
        <w:t>石家庄市</w:t>
      </w:r>
      <w:r>
        <w:tab/>
      </w:r>
      <w:r>
        <w:t xml:space="preserve">C. </w:t>
      </w:r>
      <w:r>
        <w:rPr>
          <w:rFonts w:ascii="宋体" w:hAnsi="宋体" w:eastAsia="宋体" w:cs="宋体"/>
          <w:color w:val="auto"/>
        </w:rPr>
        <w:t>沈阳市</w:t>
      </w:r>
      <w:r>
        <w:tab/>
      </w:r>
      <w:r>
        <w:t xml:space="preserve">D. </w:t>
      </w:r>
      <w:r>
        <w:rPr>
          <w:rFonts w:ascii="宋体" w:hAnsi="宋体" w:eastAsia="宋体" w:cs="宋体"/>
          <w:color w:val="auto"/>
        </w:rPr>
        <w:t>哈尔滨市</w:t>
      </w:r>
    </w:p>
    <w:p w14:paraId="5FB69EEF">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w:t>
      </w:r>
      <w:r>
        <w:rPr>
          <w:rFonts w:ascii="Times New Roman" w:hAnsi="Times New Roman" w:eastAsia="Times New Roman" w:cs="Times New Roman"/>
          <w:color w:val="000000"/>
        </w:rPr>
        <w:t>_____________</w:t>
      </w:r>
      <w:r>
        <w:rPr>
          <w:rFonts w:ascii="宋体" w:hAnsi="宋体" w:eastAsia="宋体" w:cs="宋体"/>
          <w:color w:val="000000"/>
        </w:rPr>
        <w:t>建设全面启动。该自贸试验区是我国西北沿边首个自贸试验区。（</w:t>
      </w:r>
      <w:r>
        <w:rPr>
          <w:rFonts w:ascii="Times New Roman" w:hAnsi="Times New Roman" w:eastAsia="Times New Roman" w:cs="Times New Roman"/>
          <w:color w:val="000000"/>
        </w:rPr>
        <w:t xml:space="preserve">    </w:t>
      </w:r>
      <w:r>
        <w:rPr>
          <w:rFonts w:ascii="宋体" w:hAnsi="宋体" w:eastAsia="宋体" w:cs="宋体"/>
          <w:color w:val="000000"/>
        </w:rPr>
        <w:t>）</w:t>
      </w:r>
    </w:p>
    <w:p w14:paraId="7E0CD4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辽宁自贸试验区</w:t>
      </w:r>
      <w:r>
        <w:rPr>
          <w:color w:val="000000"/>
        </w:rPr>
        <w:tab/>
      </w:r>
      <w:r>
        <w:rPr>
          <w:color w:val="000000"/>
        </w:rPr>
        <w:t xml:space="preserve">B. </w:t>
      </w:r>
      <w:r>
        <w:rPr>
          <w:rFonts w:ascii="宋体" w:hAnsi="宋体" w:eastAsia="宋体" w:cs="宋体"/>
          <w:color w:val="000000"/>
        </w:rPr>
        <w:t>上海自贸试验区</w:t>
      </w:r>
      <w:r>
        <w:rPr>
          <w:color w:val="000000"/>
        </w:rPr>
        <w:tab/>
      </w:r>
      <w:r>
        <w:rPr>
          <w:color w:val="000000"/>
        </w:rPr>
        <w:t xml:space="preserve">C. </w:t>
      </w:r>
      <w:r>
        <w:rPr>
          <w:rFonts w:ascii="宋体" w:hAnsi="宋体" w:eastAsia="宋体" w:cs="宋体"/>
          <w:color w:val="000000"/>
        </w:rPr>
        <w:t>新疆自贸试验区</w:t>
      </w:r>
      <w:r>
        <w:rPr>
          <w:color w:val="000000"/>
        </w:rPr>
        <w:tab/>
      </w:r>
      <w:r>
        <w:rPr>
          <w:color w:val="000000"/>
        </w:rPr>
        <w:t xml:space="preserve">D. </w:t>
      </w:r>
      <w:r>
        <w:rPr>
          <w:rFonts w:ascii="宋体" w:hAnsi="宋体" w:eastAsia="宋体" w:cs="宋体"/>
          <w:color w:val="000000"/>
        </w:rPr>
        <w:t>海南自贸试验区</w:t>
      </w:r>
    </w:p>
    <w:p w14:paraId="19345932">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日，第</w:t>
      </w:r>
      <w:r>
        <w:rPr>
          <w:rFonts w:ascii="Times New Roman" w:hAnsi="Times New Roman" w:eastAsia="Times New Roman" w:cs="Times New Roman"/>
          <w:color w:val="000000"/>
        </w:rPr>
        <w:t>78</w:t>
      </w:r>
      <w:r>
        <w:rPr>
          <w:rFonts w:ascii="宋体" w:hAnsi="宋体" w:eastAsia="宋体" w:cs="宋体"/>
          <w:color w:val="000000"/>
        </w:rPr>
        <w:t>届联合国大会协商一致通过决议，将</w:t>
      </w:r>
      <w:r>
        <w:rPr>
          <w:rFonts w:ascii="Times New Roman" w:hAnsi="Times New Roman" w:eastAsia="Times New Roman" w:cs="Times New Roman"/>
          <w:color w:val="000000"/>
        </w:rPr>
        <w:t>_____________</w:t>
      </w:r>
      <w:r>
        <w:rPr>
          <w:rFonts w:ascii="宋体" w:hAnsi="宋体" w:eastAsia="宋体" w:cs="宋体"/>
          <w:color w:val="000000"/>
        </w:rPr>
        <w:t>确定为联合国假日。这一决议的通过促进了世界不同文明的交流互鉴。（</w:t>
      </w:r>
      <w:r>
        <w:rPr>
          <w:rFonts w:ascii="Times New Roman" w:hAnsi="Times New Roman" w:eastAsia="Times New Roman" w:cs="Times New Roman"/>
          <w:color w:val="000000"/>
        </w:rPr>
        <w:t xml:space="preserve">    </w:t>
      </w:r>
      <w:r>
        <w:rPr>
          <w:rFonts w:ascii="宋体" w:hAnsi="宋体" w:eastAsia="宋体" w:cs="宋体"/>
          <w:color w:val="000000"/>
        </w:rPr>
        <w:t>）</w:t>
      </w:r>
    </w:p>
    <w:p w14:paraId="0722A0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春节</w:t>
      </w:r>
      <w:r>
        <w:rPr>
          <w:color w:val="000000"/>
        </w:rPr>
        <w:tab/>
      </w:r>
      <w:r>
        <w:rPr>
          <w:color w:val="000000"/>
        </w:rPr>
        <w:t xml:space="preserve">B. </w:t>
      </w:r>
      <w:r>
        <w:rPr>
          <w:rFonts w:ascii="宋体" w:hAnsi="宋体" w:eastAsia="宋体" w:cs="宋体"/>
          <w:color w:val="000000"/>
        </w:rPr>
        <w:t>清明节</w:t>
      </w:r>
      <w:r>
        <w:rPr>
          <w:color w:val="000000"/>
        </w:rPr>
        <w:tab/>
      </w:r>
      <w:r>
        <w:rPr>
          <w:color w:val="000000"/>
        </w:rPr>
        <w:t xml:space="preserve">C. </w:t>
      </w:r>
      <w:r>
        <w:rPr>
          <w:rFonts w:ascii="宋体" w:hAnsi="宋体" w:eastAsia="宋体" w:cs="宋体"/>
          <w:color w:val="000000"/>
        </w:rPr>
        <w:t>端午节</w:t>
      </w:r>
      <w:r>
        <w:rPr>
          <w:color w:val="000000"/>
        </w:rPr>
        <w:tab/>
      </w:r>
      <w:r>
        <w:rPr>
          <w:color w:val="000000"/>
        </w:rPr>
        <w:t xml:space="preserve">D. </w:t>
      </w:r>
      <w:r>
        <w:rPr>
          <w:rFonts w:ascii="宋体" w:hAnsi="宋体" w:eastAsia="宋体" w:cs="宋体"/>
          <w:color w:val="000000"/>
        </w:rPr>
        <w:t>中秋节</w:t>
      </w:r>
    </w:p>
    <w:p w14:paraId="3F379B69">
      <w:pPr>
        <w:spacing w:line="360" w:lineRule="auto"/>
        <w:jc w:val="both"/>
        <w:textAlignment w:val="center"/>
        <w:rPr>
          <w:color w:val="000000"/>
        </w:rPr>
      </w:pPr>
      <w:r>
        <w:rPr>
          <w:color w:val="000000"/>
        </w:rPr>
        <w:t xml:space="preserve">4. </w:t>
      </w:r>
      <w:r>
        <w:rPr>
          <w:rFonts w:ascii="宋体" w:hAnsi="宋体" w:eastAsia="宋体" w:cs="宋体"/>
          <w:color w:val="000000"/>
        </w:rPr>
        <w:t>我国载人月球探测工程登月阶段任务已经启动实施，新一代载人飞船命名为</w:t>
      </w:r>
      <w:r>
        <w:rPr>
          <w:rFonts w:ascii="Times New Roman" w:hAnsi="Times New Roman" w:eastAsia="Times New Roman" w:cs="Times New Roman"/>
          <w:color w:val="000000"/>
        </w:rPr>
        <w:t>“_____________”</w:t>
      </w:r>
      <w:r>
        <w:rPr>
          <w:rFonts w:ascii="宋体" w:hAnsi="宋体" w:eastAsia="宋体" w:cs="宋体"/>
          <w:color w:val="000000"/>
        </w:rPr>
        <w:t>，寓意载人月球探测承载中国人的航天梦，开启探索太空的新征程。（</w:t>
      </w:r>
      <w:r>
        <w:rPr>
          <w:rFonts w:ascii="Times New Roman" w:hAnsi="Times New Roman" w:eastAsia="Times New Roman" w:cs="Times New Roman"/>
          <w:color w:val="000000"/>
        </w:rPr>
        <w:t xml:space="preserve">    </w:t>
      </w:r>
      <w:r>
        <w:rPr>
          <w:rFonts w:ascii="宋体" w:hAnsi="宋体" w:eastAsia="宋体" w:cs="宋体"/>
          <w:color w:val="000000"/>
        </w:rPr>
        <w:t>）</w:t>
      </w:r>
    </w:p>
    <w:p w14:paraId="170509A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神舟</w:t>
      </w:r>
      <w:r>
        <w:rPr>
          <w:color w:val="000000"/>
        </w:rPr>
        <w:tab/>
      </w:r>
      <w:r>
        <w:rPr>
          <w:color w:val="000000"/>
        </w:rPr>
        <w:t xml:space="preserve">B. </w:t>
      </w:r>
      <w:r>
        <w:rPr>
          <w:rFonts w:ascii="宋体" w:hAnsi="宋体" w:eastAsia="宋体" w:cs="宋体"/>
          <w:color w:val="000000"/>
        </w:rPr>
        <w:t>嫦娥</w:t>
      </w:r>
      <w:r>
        <w:rPr>
          <w:color w:val="000000"/>
        </w:rPr>
        <w:tab/>
      </w:r>
      <w:r>
        <w:rPr>
          <w:color w:val="000000"/>
        </w:rPr>
        <w:t xml:space="preserve">C. </w:t>
      </w:r>
      <w:r>
        <w:rPr>
          <w:rFonts w:ascii="宋体" w:hAnsi="宋体" w:eastAsia="宋体" w:cs="宋体"/>
          <w:color w:val="000000"/>
        </w:rPr>
        <w:t>揽月</w:t>
      </w:r>
      <w:r>
        <w:rPr>
          <w:color w:val="000000"/>
        </w:rPr>
        <w:tab/>
      </w:r>
      <w:r>
        <w:rPr>
          <w:color w:val="000000"/>
        </w:rPr>
        <w:t xml:space="preserve">D. </w:t>
      </w:r>
      <w:r>
        <w:rPr>
          <w:rFonts w:ascii="宋体" w:hAnsi="宋体" w:eastAsia="宋体" w:cs="宋体"/>
          <w:color w:val="000000"/>
        </w:rPr>
        <w:t>梦舟</w:t>
      </w:r>
    </w:p>
    <w:p w14:paraId="239349B6">
      <w:pPr>
        <w:spacing w:line="360" w:lineRule="auto"/>
        <w:jc w:val="both"/>
        <w:textAlignment w:val="center"/>
        <w:rPr>
          <w:color w:val="000000"/>
        </w:rPr>
      </w:pPr>
      <w:r>
        <w:rPr>
          <w:color w:val="000000"/>
        </w:rPr>
        <w:t xml:space="preserve">5. </w:t>
      </w:r>
      <w:r>
        <w:rPr>
          <w:rFonts w:ascii="宋体" w:hAnsi="宋体" w:eastAsia="宋体" w:cs="宋体"/>
          <w:color w:val="000000"/>
        </w:rPr>
        <w:t>小春在朋友遇到困难的时候，总能伸出援手，以行动向朋友表达支持。这表明呵护友谊需要（</w:t>
      </w:r>
      <w:r>
        <w:rPr>
          <w:rFonts w:ascii="Times New Roman" w:hAnsi="Times New Roman" w:eastAsia="Times New Roman" w:cs="Times New Roman"/>
          <w:color w:val="000000"/>
        </w:rPr>
        <w:t xml:space="preserve">    </w:t>
      </w:r>
      <w:r>
        <w:rPr>
          <w:rFonts w:ascii="宋体" w:hAnsi="宋体" w:eastAsia="宋体" w:cs="宋体"/>
          <w:color w:val="000000"/>
        </w:rPr>
        <w:t>）</w:t>
      </w:r>
    </w:p>
    <w:p w14:paraId="289C4F1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用心关怀对方</w:t>
      </w:r>
      <w:r>
        <w:rPr>
          <w:color w:val="000000"/>
        </w:rPr>
        <w:tab/>
      </w:r>
      <w:r>
        <w:rPr>
          <w:color w:val="000000"/>
        </w:rPr>
        <w:t xml:space="preserve">B. </w:t>
      </w:r>
      <w:r>
        <w:rPr>
          <w:rFonts w:ascii="宋体" w:hAnsi="宋体" w:eastAsia="宋体" w:cs="宋体"/>
          <w:color w:val="000000"/>
        </w:rPr>
        <w:t>恰当处理冲突</w:t>
      </w:r>
    </w:p>
    <w:p w14:paraId="62F5356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学会尊重他人</w:t>
      </w:r>
      <w:r>
        <w:rPr>
          <w:color w:val="000000"/>
        </w:rPr>
        <w:tab/>
      </w:r>
      <w:r>
        <w:rPr>
          <w:color w:val="000000"/>
        </w:rPr>
        <w:t xml:space="preserve">D. </w:t>
      </w:r>
      <w:r>
        <w:rPr>
          <w:rFonts w:ascii="宋体" w:hAnsi="宋体" w:eastAsia="宋体" w:cs="宋体"/>
          <w:color w:val="000000"/>
        </w:rPr>
        <w:t>正确对待伤害</w:t>
      </w:r>
    </w:p>
    <w:p w14:paraId="1631A9CA">
      <w:pPr>
        <w:spacing w:line="360" w:lineRule="auto"/>
        <w:jc w:val="both"/>
        <w:textAlignment w:val="center"/>
        <w:rPr>
          <w:color w:val="000000"/>
        </w:rPr>
      </w:pPr>
      <w:r>
        <w:rPr>
          <w:color w:val="000000"/>
        </w:rPr>
        <w:t xml:space="preserve">6. </w:t>
      </w:r>
      <w:r>
        <w:rPr>
          <w:rFonts w:ascii="宋体" w:hAnsi="宋体" w:eastAsia="宋体" w:cs="宋体"/>
          <w:color w:val="000000"/>
        </w:rPr>
        <w:t>日常生活中，我们要合理的饮食、有规律的作息和适量的运动。这告诉我们应（</w:t>
      </w:r>
      <w:r>
        <w:rPr>
          <w:rFonts w:ascii="Times New Roman" w:hAnsi="Times New Roman" w:eastAsia="Times New Roman" w:cs="Times New Roman"/>
          <w:color w:val="000000"/>
        </w:rPr>
        <w:t xml:space="preserve">    </w:t>
      </w:r>
      <w:r>
        <w:rPr>
          <w:rFonts w:ascii="宋体" w:hAnsi="宋体" w:eastAsia="宋体" w:cs="宋体"/>
          <w:color w:val="000000"/>
        </w:rPr>
        <w:t>）</w:t>
      </w:r>
    </w:p>
    <w:p w14:paraId="2325683B">
      <w:pPr>
        <w:spacing w:line="360" w:lineRule="auto"/>
        <w:jc w:val="left"/>
        <w:textAlignment w:val="center"/>
        <w:rPr>
          <w:color w:val="000000"/>
        </w:rPr>
      </w:pPr>
      <w:r>
        <w:rPr>
          <w:color w:val="000000"/>
        </w:rPr>
        <w:t xml:space="preserve">A. </w:t>
      </w:r>
      <w:r>
        <w:rPr>
          <w:rFonts w:ascii="宋体" w:hAnsi="宋体" w:eastAsia="宋体" w:cs="宋体"/>
          <w:color w:val="000000"/>
        </w:rPr>
        <w:t>热爱劳动，以礼待人</w:t>
      </w:r>
    </w:p>
    <w:p w14:paraId="4AFC5EFC">
      <w:pPr>
        <w:spacing w:line="360" w:lineRule="auto"/>
        <w:jc w:val="left"/>
        <w:textAlignment w:val="center"/>
        <w:rPr>
          <w:color w:val="000000"/>
        </w:rPr>
      </w:pPr>
      <w:r>
        <w:rPr>
          <w:color w:val="000000"/>
        </w:rPr>
        <w:t xml:space="preserve">B. </w:t>
      </w:r>
      <w:r>
        <w:rPr>
          <w:rFonts w:ascii="宋体" w:hAnsi="宋体" w:eastAsia="宋体" w:cs="宋体"/>
          <w:color w:val="000000"/>
        </w:rPr>
        <w:t>关爱身体，守护生命</w:t>
      </w:r>
    </w:p>
    <w:p w14:paraId="13DB14F0">
      <w:pPr>
        <w:spacing w:line="360" w:lineRule="auto"/>
        <w:jc w:val="left"/>
        <w:textAlignment w:val="center"/>
        <w:rPr>
          <w:color w:val="000000"/>
        </w:rPr>
      </w:pPr>
      <w:r>
        <w:rPr>
          <w:color w:val="000000"/>
        </w:rPr>
        <w:t xml:space="preserve">C. </w:t>
      </w:r>
      <w:r>
        <w:rPr>
          <w:rFonts w:ascii="宋体" w:hAnsi="宋体" w:eastAsia="宋体" w:cs="宋体"/>
          <w:color w:val="000000"/>
        </w:rPr>
        <w:t>丰富阅历，体味情感</w:t>
      </w:r>
    </w:p>
    <w:p w14:paraId="35B0730A">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调节心理，接纳自己</w:t>
      </w:r>
    </w:p>
    <w:p w14:paraId="7FCF72D2">
      <w:pPr>
        <w:spacing w:line="360" w:lineRule="auto"/>
        <w:jc w:val="both"/>
        <w:textAlignment w:val="center"/>
        <w:rPr>
          <w:color w:val="000000"/>
        </w:rPr>
      </w:pPr>
      <w:r>
        <w:rPr>
          <w:color w:val="000000"/>
        </w:rPr>
        <w:t xml:space="preserve">7. </w:t>
      </w:r>
      <w:r>
        <w:rPr>
          <w:rFonts w:ascii="宋体" w:hAnsi="宋体" w:eastAsia="宋体" w:cs="宋体"/>
          <w:color w:val="000000"/>
        </w:rPr>
        <w:t>读图《保护》。图中条例制定的主要目的是</w:t>
      </w:r>
    </w:p>
    <w:p w14:paraId="5768AA46">
      <w:pPr>
        <w:spacing w:line="360" w:lineRule="auto"/>
        <w:jc w:val="both"/>
        <w:textAlignment w:val="center"/>
        <w:rPr>
          <w:color w:val="000000"/>
        </w:rPr>
      </w:pPr>
      <w:r>
        <w:rPr>
          <w:color w:val="000000"/>
        </w:rPr>
        <w:drawing>
          <wp:inline distT="0" distB="0" distL="114300" distR="114300">
            <wp:extent cx="3086100" cy="25622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086100" cy="2562225"/>
                    </a:xfrm>
                    <a:prstGeom prst="rect">
                      <a:avLst/>
                    </a:prstGeom>
                  </pic:spPr>
                </pic:pic>
              </a:graphicData>
            </a:graphic>
          </wp:inline>
        </w:drawing>
      </w:r>
    </w:p>
    <w:p w14:paraId="589713BD">
      <w:pPr>
        <w:spacing w:line="360" w:lineRule="auto"/>
        <w:jc w:val="left"/>
        <w:textAlignment w:val="center"/>
        <w:rPr>
          <w:color w:val="000000"/>
        </w:rPr>
      </w:pPr>
      <w:r>
        <w:rPr>
          <w:color w:val="000000"/>
        </w:rPr>
        <w:t xml:space="preserve">A. </w:t>
      </w:r>
      <w:r>
        <w:rPr>
          <w:rFonts w:ascii="宋体" w:hAnsi="宋体" w:eastAsia="宋体" w:cs="宋体"/>
          <w:color w:val="000000"/>
        </w:rPr>
        <w:t>避免未成年人遭遇网诈</w:t>
      </w:r>
    </w:p>
    <w:p w14:paraId="209060CE">
      <w:pPr>
        <w:spacing w:line="360" w:lineRule="auto"/>
        <w:jc w:val="left"/>
        <w:textAlignment w:val="center"/>
        <w:rPr>
          <w:color w:val="000000"/>
        </w:rPr>
      </w:pPr>
      <w:r>
        <w:rPr>
          <w:color w:val="000000"/>
        </w:rPr>
        <w:t xml:space="preserve">B. </w:t>
      </w:r>
      <w:r>
        <w:rPr>
          <w:rFonts w:ascii="宋体" w:hAnsi="宋体" w:eastAsia="宋体" w:cs="宋体"/>
          <w:color w:val="000000"/>
        </w:rPr>
        <w:t>引导未成年人履行义务</w:t>
      </w:r>
    </w:p>
    <w:p w14:paraId="4F1555AE">
      <w:pPr>
        <w:spacing w:line="360" w:lineRule="auto"/>
        <w:jc w:val="left"/>
        <w:textAlignment w:val="center"/>
        <w:rPr>
          <w:color w:val="000000"/>
        </w:rPr>
      </w:pPr>
      <w:r>
        <w:rPr>
          <w:color w:val="000000"/>
        </w:rPr>
        <w:t xml:space="preserve">C. </w:t>
      </w:r>
      <w:r>
        <w:rPr>
          <w:rFonts w:ascii="宋体" w:hAnsi="宋体" w:eastAsia="宋体" w:cs="宋体"/>
          <w:color w:val="000000"/>
        </w:rPr>
        <w:t>限制未成年人使用网络</w:t>
      </w:r>
    </w:p>
    <w:p w14:paraId="2B55D2A5">
      <w:pPr>
        <w:spacing w:line="360" w:lineRule="auto"/>
        <w:jc w:val="left"/>
        <w:textAlignment w:val="center"/>
        <w:rPr>
          <w:color w:val="000000"/>
        </w:rPr>
      </w:pPr>
      <w:r>
        <w:rPr>
          <w:color w:val="000000"/>
        </w:rPr>
        <w:t xml:space="preserve">D. </w:t>
      </w:r>
      <w:r>
        <w:rPr>
          <w:rFonts w:ascii="宋体" w:hAnsi="宋体" w:eastAsia="宋体" w:cs="宋体"/>
          <w:color w:val="000000"/>
        </w:rPr>
        <w:t>保障未成年人合法权益</w:t>
      </w:r>
    </w:p>
    <w:p w14:paraId="1F65011D">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年是国家宪法日设立</w:t>
      </w:r>
      <w:r>
        <w:rPr>
          <w:rFonts w:ascii="Times New Roman" w:hAnsi="Times New Roman" w:eastAsia="Times New Roman" w:cs="Times New Roman"/>
          <w:color w:val="000000"/>
        </w:rPr>
        <w:t>10</w:t>
      </w:r>
      <w:r>
        <w:rPr>
          <w:rFonts w:ascii="宋体" w:hAnsi="宋体" w:eastAsia="宋体" w:cs="宋体"/>
          <w:color w:val="000000"/>
        </w:rPr>
        <w:t>周年。吉林省开展了为期一周的以</w:t>
      </w:r>
      <w:r>
        <w:rPr>
          <w:rFonts w:ascii="Times New Roman" w:hAnsi="Times New Roman" w:eastAsia="Times New Roman" w:cs="Times New Roman"/>
          <w:color w:val="000000"/>
        </w:rPr>
        <w:t>“</w:t>
      </w:r>
      <w:r>
        <w:rPr>
          <w:rFonts w:ascii="宋体" w:hAnsi="宋体" w:eastAsia="宋体" w:cs="宋体"/>
          <w:color w:val="000000"/>
        </w:rPr>
        <w:t>大力弘扬宪法精神，建设社会主义法治文化</w:t>
      </w:r>
      <w:r>
        <w:rPr>
          <w:rFonts w:ascii="Times New Roman" w:hAnsi="Times New Roman" w:eastAsia="Times New Roman" w:cs="Times New Roman"/>
          <w:color w:val="000000"/>
        </w:rPr>
        <w:t>”</w:t>
      </w:r>
      <w:r>
        <w:rPr>
          <w:rFonts w:ascii="宋体" w:hAnsi="宋体" w:eastAsia="宋体" w:cs="宋体"/>
          <w:color w:val="000000"/>
        </w:rPr>
        <w:t>为主题的系列宣传活动。上述活动的开展（</w:t>
      </w:r>
      <w:r>
        <w:rPr>
          <w:rFonts w:ascii="Times New Roman" w:hAnsi="Times New Roman" w:eastAsia="Times New Roman" w:cs="Times New Roman"/>
          <w:color w:val="000000"/>
        </w:rPr>
        <w:t xml:space="preserve">    </w:t>
      </w:r>
      <w:r>
        <w:rPr>
          <w:rFonts w:ascii="宋体" w:hAnsi="宋体" w:eastAsia="宋体" w:cs="宋体"/>
          <w:color w:val="000000"/>
        </w:rPr>
        <w:t>）</w:t>
      </w:r>
    </w:p>
    <w:p w14:paraId="41868EC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确立了宪法的最高地位</w:t>
      </w:r>
      <w:r>
        <w:rPr>
          <w:color w:val="000000"/>
        </w:rPr>
        <w:tab/>
      </w:r>
      <w:r>
        <w:rPr>
          <w:color w:val="000000"/>
        </w:rPr>
        <w:t xml:space="preserve">B. </w:t>
      </w:r>
      <w:r>
        <w:rPr>
          <w:rFonts w:ascii="宋体" w:hAnsi="宋体" w:eastAsia="宋体" w:cs="宋体"/>
          <w:color w:val="000000"/>
        </w:rPr>
        <w:t>有利于公民自觉践行宪法</w:t>
      </w:r>
    </w:p>
    <w:p w14:paraId="37F51FA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保障了公民的基本权利</w:t>
      </w:r>
      <w:r>
        <w:rPr>
          <w:color w:val="000000"/>
        </w:rPr>
        <w:tab/>
      </w:r>
      <w:r>
        <w:rPr>
          <w:color w:val="000000"/>
        </w:rPr>
        <w:t xml:space="preserve">D. </w:t>
      </w:r>
      <w:r>
        <w:rPr>
          <w:rFonts w:ascii="宋体" w:hAnsi="宋体" w:eastAsia="宋体" w:cs="宋体"/>
          <w:color w:val="000000"/>
        </w:rPr>
        <w:t>确保实现全民守法的目标</w:t>
      </w:r>
    </w:p>
    <w:p w14:paraId="64774BC1">
      <w:pPr>
        <w:spacing w:line="360" w:lineRule="auto"/>
        <w:jc w:val="both"/>
        <w:textAlignment w:val="center"/>
        <w:rPr>
          <w:color w:val="000000"/>
        </w:rPr>
      </w:pPr>
      <w:r>
        <w:rPr>
          <w:color w:val="000000"/>
        </w:rPr>
        <w:t xml:space="preserve">9. </w:t>
      </w:r>
      <w:r>
        <w:rPr>
          <w:rFonts w:ascii="宋体" w:hAnsi="宋体" w:eastAsia="宋体" w:cs="宋体"/>
          <w:color w:val="000000"/>
        </w:rPr>
        <w:t>近年来，我国陆续出台了《中华人民共和国反间谍法》《中华人民共和国粮食安全保障法》《中华人民共和国保守国家秘密法》等法律。这表明（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DDDAB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危害国家安全的行为一定受到刑事处罚</w:t>
      </w:r>
      <w:r>
        <w:rPr>
          <w:color w:val="000000"/>
        </w:rPr>
        <w:tab/>
      </w:r>
      <w:r>
        <w:rPr>
          <w:color w:val="000000"/>
        </w:rPr>
        <w:t xml:space="preserve">B. </w:t>
      </w:r>
      <w:r>
        <w:rPr>
          <w:rFonts w:ascii="宋体" w:hAnsi="宋体" w:eastAsia="宋体" w:cs="宋体"/>
          <w:color w:val="000000"/>
        </w:rPr>
        <w:t>法律由国家强制力保证实施</w:t>
      </w:r>
    </w:p>
    <w:p w14:paraId="03315B9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我国维护国家安全的法律体系不断完善</w:t>
      </w:r>
      <w:r>
        <w:rPr>
          <w:color w:val="000000"/>
        </w:rPr>
        <w:tab/>
      </w:r>
      <w:r>
        <w:rPr>
          <w:color w:val="000000"/>
        </w:rPr>
        <w:t xml:space="preserve">D. </w:t>
      </w:r>
      <w:r>
        <w:rPr>
          <w:rFonts w:ascii="宋体" w:hAnsi="宋体" w:eastAsia="宋体" w:cs="宋体"/>
          <w:color w:val="000000"/>
        </w:rPr>
        <w:t>国家行政机关坚持严格执法</w:t>
      </w:r>
    </w:p>
    <w:p w14:paraId="3BE1A254">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日，第六届中国国际进口博览会在上海举行。全球超</w:t>
      </w:r>
      <w:r>
        <w:rPr>
          <w:rFonts w:ascii="Times New Roman" w:hAnsi="Times New Roman" w:eastAsia="Times New Roman" w:cs="Times New Roman"/>
          <w:color w:val="000000"/>
        </w:rPr>
        <w:t>3400</w:t>
      </w:r>
      <w:r>
        <w:rPr>
          <w:rFonts w:ascii="宋体" w:hAnsi="宋体" w:eastAsia="宋体" w:cs="宋体"/>
          <w:color w:val="000000"/>
        </w:rPr>
        <w:t>家企业参展，世界</w:t>
      </w:r>
      <w:r>
        <w:rPr>
          <w:rFonts w:ascii="Times New Roman" w:hAnsi="Times New Roman" w:eastAsia="Times New Roman" w:cs="Times New Roman"/>
          <w:color w:val="000000"/>
        </w:rPr>
        <w:t>500</w:t>
      </w:r>
      <w:r>
        <w:rPr>
          <w:rFonts w:ascii="宋体" w:hAnsi="宋体" w:eastAsia="宋体" w:cs="宋体"/>
          <w:color w:val="000000"/>
        </w:rPr>
        <w:t>强和行业龙头企业参展数量</w:t>
      </w:r>
      <w:r>
        <w:rPr>
          <w:rFonts w:ascii="Times New Roman" w:hAnsi="Times New Roman" w:eastAsia="Times New Roman" w:cs="Times New Roman"/>
          <w:color w:val="000000"/>
        </w:rPr>
        <w:t>289</w:t>
      </w:r>
      <w:r>
        <w:rPr>
          <w:rFonts w:ascii="宋体" w:hAnsi="宋体" w:eastAsia="宋体" w:cs="宋体"/>
          <w:color w:val="000000"/>
        </w:rPr>
        <w:t>家，意向成交额</w:t>
      </w:r>
      <w:r>
        <w:rPr>
          <w:rFonts w:ascii="Times New Roman" w:hAnsi="Times New Roman" w:eastAsia="Times New Roman" w:cs="Times New Roman"/>
          <w:color w:val="000000"/>
        </w:rPr>
        <w:t>784.1</w:t>
      </w:r>
      <w:r>
        <w:rPr>
          <w:rFonts w:ascii="宋体" w:hAnsi="宋体" w:eastAsia="宋体" w:cs="宋体"/>
          <w:color w:val="000000"/>
        </w:rPr>
        <w:t>亿美元，创历届新高。进博会的</w:t>
      </w:r>
      <w:r>
        <w:rPr>
          <w:rFonts w:ascii="Times New Roman" w:hAnsi="Times New Roman" w:eastAsia="Times New Roman" w:cs="Times New Roman"/>
          <w:color w:val="000000"/>
        </w:rPr>
        <w:t>“</w:t>
      </w:r>
      <w:r>
        <w:rPr>
          <w:rFonts w:ascii="宋体" w:hAnsi="宋体" w:eastAsia="宋体" w:cs="宋体"/>
          <w:color w:val="000000"/>
        </w:rPr>
        <w:t>朋友圈</w:t>
      </w:r>
      <w:r>
        <w:rPr>
          <w:rFonts w:ascii="Times New Roman" w:hAnsi="Times New Roman" w:eastAsia="Times New Roman" w:cs="Times New Roman"/>
          <w:color w:val="000000"/>
        </w:rPr>
        <w:t>”</w:t>
      </w:r>
      <w:r>
        <w:rPr>
          <w:rFonts w:ascii="宋体" w:hAnsi="宋体" w:eastAsia="宋体" w:cs="宋体"/>
          <w:color w:val="000000"/>
        </w:rPr>
        <w:t>不断扩大，中国大市场成为世界大机遇。这表明（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39AA44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我国是世界最大</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发展中国家</w:t>
      </w:r>
      <w:r>
        <w:rPr>
          <w:color w:val="000000"/>
        </w:rPr>
        <w:tab/>
      </w:r>
      <w:r>
        <w:rPr>
          <w:color w:val="000000"/>
        </w:rPr>
        <w:t xml:space="preserve">B. </w:t>
      </w:r>
      <w:r>
        <w:rPr>
          <w:rFonts w:ascii="宋体" w:hAnsi="宋体" w:eastAsia="宋体" w:cs="宋体"/>
          <w:color w:val="000000"/>
        </w:rPr>
        <w:t>我国始终是世界和平的建设者</w:t>
      </w:r>
    </w:p>
    <w:p w14:paraId="40AD68C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我国积极参与全球规则的制定</w:t>
      </w:r>
      <w:r>
        <w:rPr>
          <w:color w:val="000000"/>
        </w:rPr>
        <w:tab/>
      </w:r>
      <w:r>
        <w:rPr>
          <w:color w:val="000000"/>
        </w:rPr>
        <w:t xml:space="preserve">D. </w:t>
      </w:r>
      <w:r>
        <w:rPr>
          <w:rFonts w:ascii="宋体" w:hAnsi="宋体" w:eastAsia="宋体" w:cs="宋体"/>
          <w:color w:val="000000"/>
        </w:rPr>
        <w:t>我国奉行互利共赢的开放战略</w:t>
      </w:r>
    </w:p>
    <w:p w14:paraId="2479029F">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日，在全国低碳日主场活动上，生态环境部公布了入围深化气候适应型城市建设试点名单，吉林省</w:t>
      </w:r>
      <w:r>
        <w:rPr>
          <w:rFonts w:ascii="Times New Roman" w:hAnsi="Times New Roman" w:eastAsia="Times New Roman" w:cs="Times New Roman"/>
          <w:color w:val="000000"/>
        </w:rPr>
        <w:t>_____________</w:t>
      </w:r>
      <w:r>
        <w:rPr>
          <w:rFonts w:ascii="宋体" w:hAnsi="宋体" w:eastAsia="宋体" w:cs="宋体"/>
          <w:color w:val="000000"/>
        </w:rPr>
        <w:t>、</w:t>
      </w:r>
      <w:r>
        <w:rPr>
          <w:rFonts w:ascii="Times New Roman" w:hAnsi="Times New Roman" w:eastAsia="Times New Roman" w:cs="Times New Roman"/>
          <w:color w:val="000000"/>
        </w:rPr>
        <w:t>_____________</w:t>
      </w:r>
      <w:r>
        <w:rPr>
          <w:rFonts w:ascii="宋体" w:hAnsi="宋体" w:eastAsia="宋体" w:cs="宋体"/>
          <w:color w:val="000000"/>
        </w:rPr>
        <w:t>名列其中。（</w:t>
      </w:r>
      <w:r>
        <w:rPr>
          <w:rFonts w:ascii="Times New Roman" w:hAnsi="Times New Roman" w:eastAsia="Times New Roman" w:cs="Times New Roman"/>
          <w:color w:val="000000"/>
        </w:rPr>
        <w:t xml:space="preserve">    </w:t>
      </w:r>
      <w:r>
        <w:rPr>
          <w:rFonts w:ascii="宋体" w:hAnsi="宋体" w:eastAsia="宋体" w:cs="宋体"/>
          <w:color w:val="000000"/>
        </w:rPr>
        <w:t>）</w:t>
      </w:r>
    </w:p>
    <w:p w14:paraId="41C83E47">
      <w:pPr>
        <w:spacing w:line="360" w:lineRule="auto"/>
        <w:jc w:val="both"/>
        <w:textAlignment w:val="center"/>
        <w:rPr>
          <w:color w:val="000000"/>
        </w:rPr>
      </w:pPr>
      <w:r>
        <w:rPr>
          <w:rFonts w:ascii="宋体" w:hAnsi="宋体" w:eastAsia="宋体" w:cs="宋体"/>
          <w:color w:val="000000"/>
        </w:rPr>
        <w:t>①长春市</w:t>
      </w:r>
      <w:r>
        <w:rPr>
          <w:color w:val="000000"/>
        </w:rPr>
        <w:t xml:space="preserve">    </w:t>
      </w:r>
      <w:r>
        <w:rPr>
          <w:rFonts w:ascii="宋体" w:hAnsi="宋体" w:eastAsia="宋体" w:cs="宋体"/>
          <w:color w:val="000000"/>
        </w:rPr>
        <w:t>②延边州</w:t>
      </w:r>
      <w:r>
        <w:rPr>
          <w:color w:val="000000"/>
        </w:rPr>
        <w:t xml:space="preserve">    </w:t>
      </w:r>
      <w:r>
        <w:rPr>
          <w:rFonts w:ascii="宋体" w:hAnsi="宋体" w:eastAsia="宋体" w:cs="宋体"/>
          <w:color w:val="000000"/>
        </w:rPr>
        <w:t>③吉林市</w:t>
      </w:r>
      <w:r>
        <w:rPr>
          <w:color w:val="000000"/>
        </w:rPr>
        <w:t xml:space="preserve">    </w:t>
      </w:r>
      <w:r>
        <w:rPr>
          <w:rFonts w:ascii="宋体" w:hAnsi="宋体" w:eastAsia="宋体" w:cs="宋体"/>
          <w:color w:val="000000"/>
        </w:rPr>
        <w:t>④松原市</w:t>
      </w:r>
    </w:p>
    <w:p w14:paraId="026C3E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91E9DF7">
      <w:pPr>
        <w:spacing w:line="360" w:lineRule="auto"/>
        <w:jc w:val="both"/>
        <w:textAlignment w:val="center"/>
        <w:rPr>
          <w:color w:val="000000"/>
        </w:rPr>
      </w:pPr>
      <w:r>
        <w:rPr>
          <w:color w:val="000000"/>
        </w:rPr>
        <w:t xml:space="preserve">12. </w:t>
      </w:r>
      <w:r>
        <w:rPr>
          <w:rFonts w:ascii="宋体" w:hAnsi="宋体" w:eastAsia="宋体" w:cs="宋体"/>
          <w:color w:val="000000"/>
        </w:rPr>
        <w:t>读图《榜样》。李桂科以实际行动（</w:t>
      </w:r>
      <w:r>
        <w:rPr>
          <w:rFonts w:ascii="Times New Roman" w:hAnsi="Times New Roman" w:eastAsia="Times New Roman" w:cs="Times New Roman"/>
          <w:color w:val="000000"/>
        </w:rPr>
        <w:t xml:space="preserve">    </w:t>
      </w:r>
      <w:r>
        <w:rPr>
          <w:rFonts w:ascii="宋体" w:hAnsi="宋体" w:eastAsia="宋体" w:cs="宋体"/>
          <w:color w:val="000000"/>
        </w:rPr>
        <w:t>）</w:t>
      </w:r>
    </w:p>
    <w:p w14:paraId="008BA247">
      <w:pPr>
        <w:spacing w:line="360" w:lineRule="auto"/>
        <w:jc w:val="both"/>
        <w:textAlignment w:val="center"/>
        <w:rPr>
          <w:color w:val="000000"/>
        </w:rPr>
      </w:pPr>
      <w:r>
        <w:rPr>
          <w:color w:val="000000"/>
        </w:rPr>
        <w:drawing>
          <wp:inline distT="0" distB="0" distL="114300" distR="114300">
            <wp:extent cx="2400300" cy="1828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400300" cy="1828800"/>
                    </a:xfrm>
                    <a:prstGeom prst="rect">
                      <a:avLst/>
                    </a:prstGeom>
                  </pic:spPr>
                </pic:pic>
              </a:graphicData>
            </a:graphic>
          </wp:inline>
        </w:drawing>
      </w:r>
    </w:p>
    <w:p w14:paraId="08CA9DA7">
      <w:pPr>
        <w:spacing w:line="360" w:lineRule="auto"/>
        <w:jc w:val="both"/>
        <w:textAlignment w:val="center"/>
        <w:rPr>
          <w:color w:val="000000"/>
        </w:rPr>
      </w:pPr>
      <w:r>
        <w:rPr>
          <w:rFonts w:ascii="宋体" w:hAnsi="宋体" w:eastAsia="宋体" w:cs="宋体"/>
          <w:color w:val="000000"/>
        </w:rPr>
        <w:t>①印证了伟大在于创造和贡献</w:t>
      </w:r>
      <w:r>
        <w:rPr>
          <w:color w:val="000000"/>
        </w:rPr>
        <w:t xml:space="preserve">    </w:t>
      </w:r>
      <w:r>
        <w:rPr>
          <w:rFonts w:ascii="宋体" w:hAnsi="宋体" w:eastAsia="宋体" w:cs="宋体"/>
          <w:color w:val="000000"/>
        </w:rPr>
        <w:t>②践行了社会主义核心价值观</w:t>
      </w:r>
    </w:p>
    <w:p w14:paraId="4DF422A3">
      <w:pPr>
        <w:spacing w:line="360" w:lineRule="auto"/>
        <w:jc w:val="both"/>
        <w:textAlignment w:val="center"/>
        <w:rPr>
          <w:color w:val="000000"/>
        </w:rPr>
      </w:pPr>
      <w:r>
        <w:rPr>
          <w:rFonts w:ascii="宋体" w:hAnsi="宋体" w:eastAsia="宋体" w:cs="宋体"/>
          <w:color w:val="000000"/>
        </w:rPr>
        <w:t>③表明了坚韧不拔一定能成功</w:t>
      </w:r>
      <w:r>
        <w:rPr>
          <w:color w:val="000000"/>
        </w:rPr>
        <w:t xml:space="preserve">    </w:t>
      </w:r>
      <w:r>
        <w:rPr>
          <w:rFonts w:ascii="宋体" w:hAnsi="宋体" w:eastAsia="宋体" w:cs="宋体"/>
          <w:color w:val="000000"/>
        </w:rPr>
        <w:t>④照亮了全体人民的人生道路</w:t>
      </w:r>
    </w:p>
    <w:p w14:paraId="315998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CCE296A">
      <w:pPr>
        <w:spacing w:line="360" w:lineRule="auto"/>
        <w:jc w:val="both"/>
        <w:textAlignment w:val="center"/>
        <w:rPr>
          <w:color w:val="000000"/>
        </w:rPr>
      </w:pPr>
      <w:r>
        <w:rPr>
          <w:color w:val="000000"/>
        </w:rPr>
        <w:t xml:space="preserve">13. </w:t>
      </w:r>
      <w:r>
        <w:rPr>
          <w:rFonts w:ascii="宋体" w:hAnsi="宋体" w:eastAsia="宋体" w:cs="宋体"/>
          <w:color w:val="000000"/>
        </w:rPr>
        <w:t>为贯彻习近平总书记在新时代推动东北振兴座谈会上的重要讲话精神，长春市及时出台</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开门红</w:t>
      </w:r>
      <w:r>
        <w:rPr>
          <w:rFonts w:ascii="Times New Roman" w:hAnsi="Times New Roman" w:eastAsia="Times New Roman" w:cs="Times New Roman"/>
          <w:color w:val="000000"/>
        </w:rPr>
        <w:t>”26</w:t>
      </w:r>
      <w:r>
        <w:rPr>
          <w:rFonts w:ascii="宋体" w:hAnsi="宋体" w:eastAsia="宋体" w:cs="宋体"/>
          <w:color w:val="000000"/>
        </w:rPr>
        <w:t>条政策措施，一季度全市生产总值实现</w:t>
      </w:r>
      <w:r>
        <w:rPr>
          <w:rFonts w:ascii="Times New Roman" w:hAnsi="Times New Roman" w:eastAsia="Times New Roman" w:cs="Times New Roman"/>
          <w:color w:val="000000"/>
        </w:rPr>
        <w:t>1534.4</w:t>
      </w:r>
      <w:r>
        <w:rPr>
          <w:rFonts w:ascii="宋体" w:hAnsi="宋体" w:eastAsia="宋体" w:cs="宋体"/>
          <w:color w:val="000000"/>
        </w:rPr>
        <w:t>亿元，同比增长</w:t>
      </w:r>
      <w:r>
        <w:rPr>
          <w:rFonts w:ascii="Times New Roman" w:hAnsi="Times New Roman" w:eastAsia="Times New Roman" w:cs="Times New Roman"/>
          <w:color w:val="000000"/>
        </w:rPr>
        <w:t>7.1%</w:t>
      </w:r>
      <w:r>
        <w:rPr>
          <w:rFonts w:ascii="宋体" w:hAnsi="宋体" w:eastAsia="宋体" w:cs="宋体"/>
          <w:color w:val="000000"/>
        </w:rPr>
        <w:t>。这一成绩（</w:t>
      </w:r>
      <w:r>
        <w:rPr>
          <w:rFonts w:ascii="Times New Roman" w:hAnsi="Times New Roman" w:eastAsia="Times New Roman" w:cs="Times New Roman"/>
          <w:color w:val="000000"/>
        </w:rPr>
        <w:t xml:space="preserve">    </w:t>
      </w:r>
      <w:r>
        <w:rPr>
          <w:rFonts w:ascii="宋体" w:hAnsi="宋体" w:eastAsia="宋体" w:cs="宋体"/>
          <w:color w:val="000000"/>
        </w:rPr>
        <w:t>）</w:t>
      </w:r>
    </w:p>
    <w:p w14:paraId="645F3A5D">
      <w:pPr>
        <w:spacing w:line="360" w:lineRule="auto"/>
        <w:jc w:val="both"/>
        <w:textAlignment w:val="center"/>
        <w:rPr>
          <w:color w:val="000000"/>
        </w:rPr>
      </w:pPr>
      <w:r>
        <w:rPr>
          <w:rFonts w:ascii="宋体" w:hAnsi="宋体" w:eastAsia="宋体" w:cs="宋体"/>
          <w:color w:val="000000"/>
        </w:rPr>
        <w:t>①表明我市经济建设取得新突破</w:t>
      </w:r>
      <w:r>
        <w:rPr>
          <w:color w:val="000000"/>
        </w:rPr>
        <w:t xml:space="preserve">    </w:t>
      </w:r>
    </w:p>
    <w:p w14:paraId="5A6E953A">
      <w:pPr>
        <w:spacing w:line="360" w:lineRule="auto"/>
        <w:jc w:val="both"/>
        <w:textAlignment w:val="center"/>
        <w:rPr>
          <w:color w:val="000000"/>
        </w:rPr>
      </w:pPr>
      <w:r>
        <w:rPr>
          <w:rFonts w:ascii="宋体" w:hAnsi="宋体" w:eastAsia="宋体" w:cs="宋体"/>
          <w:color w:val="000000"/>
        </w:rPr>
        <w:t>②意味着我市率先实现了高质量发展</w:t>
      </w:r>
    </w:p>
    <w:p w14:paraId="621F4172">
      <w:pPr>
        <w:spacing w:line="360" w:lineRule="auto"/>
        <w:jc w:val="both"/>
        <w:textAlignment w:val="center"/>
        <w:rPr>
          <w:color w:val="000000"/>
        </w:rPr>
      </w:pPr>
      <w:r>
        <w:rPr>
          <w:rFonts w:ascii="宋体" w:hAnsi="宋体" w:eastAsia="宋体" w:cs="宋体"/>
          <w:color w:val="000000"/>
        </w:rPr>
        <w:t>③得益于中国共产党的正确领导</w:t>
      </w:r>
      <w:r>
        <w:rPr>
          <w:color w:val="000000"/>
        </w:rPr>
        <w:t xml:space="preserve">    </w:t>
      </w:r>
    </w:p>
    <w:p w14:paraId="17B3E1AE">
      <w:pPr>
        <w:spacing w:line="360" w:lineRule="auto"/>
        <w:jc w:val="both"/>
        <w:textAlignment w:val="center"/>
        <w:rPr>
          <w:color w:val="000000"/>
        </w:rPr>
      </w:pPr>
      <w:r>
        <w:rPr>
          <w:rFonts w:ascii="宋体" w:hAnsi="宋体" w:eastAsia="宋体" w:cs="宋体"/>
          <w:color w:val="000000"/>
        </w:rPr>
        <w:t>④标志中国特色社会主义进入新时代</w:t>
      </w:r>
    </w:p>
    <w:p w14:paraId="0F3C514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2457E37">
      <w:pPr>
        <w:spacing w:line="360" w:lineRule="auto"/>
        <w:jc w:val="both"/>
        <w:textAlignment w:val="center"/>
        <w:rPr>
          <w:color w:val="000000"/>
        </w:rPr>
      </w:pPr>
      <w:r>
        <w:rPr>
          <w:color w:val="000000"/>
        </w:rPr>
        <w:t xml:space="preserve">14. </w:t>
      </w:r>
      <w:r>
        <w:rPr>
          <w:rFonts w:ascii="宋体" w:hAnsi="宋体" w:eastAsia="宋体" w:cs="宋体"/>
          <w:color w:val="000000"/>
        </w:rPr>
        <w:t>某区政府不断加大老旧小区改造力度，努力实现</w:t>
      </w:r>
      <w:r>
        <w:rPr>
          <w:rFonts w:ascii="Times New Roman" w:hAnsi="Times New Roman" w:eastAsia="Times New Roman" w:cs="Times New Roman"/>
          <w:color w:val="000000"/>
        </w:rPr>
        <w:t>“</w:t>
      </w:r>
      <w:r>
        <w:rPr>
          <w:rFonts w:ascii="宋体" w:hAnsi="宋体" w:eastAsia="宋体" w:cs="宋体"/>
          <w:color w:val="000000"/>
        </w:rPr>
        <w:t>政府主导，群众主角</w:t>
      </w:r>
      <w:r>
        <w:rPr>
          <w:rFonts w:ascii="Times New Roman" w:hAnsi="Times New Roman" w:eastAsia="Times New Roman" w:cs="Times New Roman"/>
          <w:color w:val="000000"/>
        </w:rPr>
        <w:t>”</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根据小区实际情况，鼓励居民参与问卷调查，开展现场意见征集，共商共议改造事宜，让改造工作满足群众所想所盼。上述材料体现了（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2163BF02">
      <w:pPr>
        <w:spacing w:line="360" w:lineRule="auto"/>
        <w:jc w:val="both"/>
        <w:textAlignment w:val="center"/>
        <w:rPr>
          <w:color w:val="000000"/>
        </w:rPr>
      </w:pPr>
      <w:r>
        <w:rPr>
          <w:rFonts w:ascii="宋体" w:hAnsi="宋体" w:eastAsia="宋体" w:cs="宋体"/>
          <w:color w:val="000000"/>
        </w:rPr>
        <w:t>①小区居民参与民主决策</w:t>
      </w:r>
      <w:r>
        <w:rPr>
          <w:color w:val="000000"/>
        </w:rPr>
        <w:t xml:space="preserve">        </w:t>
      </w:r>
    </w:p>
    <w:p w14:paraId="030C97D2">
      <w:pPr>
        <w:spacing w:line="360" w:lineRule="auto"/>
        <w:jc w:val="both"/>
        <w:textAlignment w:val="center"/>
        <w:rPr>
          <w:color w:val="000000"/>
        </w:rPr>
      </w:pPr>
      <w:r>
        <w:rPr>
          <w:rFonts w:ascii="宋体" w:hAnsi="宋体" w:eastAsia="宋体" w:cs="宋体"/>
          <w:color w:val="000000"/>
        </w:rPr>
        <w:t>②政府积极履行政治协商职能</w:t>
      </w:r>
    </w:p>
    <w:p w14:paraId="6AA6A6A1">
      <w:pPr>
        <w:spacing w:line="360" w:lineRule="auto"/>
        <w:jc w:val="both"/>
        <w:textAlignment w:val="center"/>
        <w:rPr>
          <w:color w:val="000000"/>
        </w:rPr>
      </w:pPr>
      <w:r>
        <w:rPr>
          <w:rFonts w:ascii="宋体" w:hAnsi="宋体" w:eastAsia="宋体" w:cs="宋体"/>
          <w:color w:val="000000"/>
        </w:rPr>
        <w:t>③我国人民民主的真实性</w:t>
      </w:r>
      <w:r>
        <w:rPr>
          <w:color w:val="000000"/>
        </w:rPr>
        <w:t xml:space="preserve">        </w:t>
      </w:r>
    </w:p>
    <w:p w14:paraId="2EB6A1D8">
      <w:pPr>
        <w:spacing w:line="360" w:lineRule="auto"/>
        <w:jc w:val="both"/>
        <w:textAlignment w:val="center"/>
        <w:rPr>
          <w:color w:val="000000"/>
        </w:rPr>
      </w:pPr>
      <w:r>
        <w:rPr>
          <w:rFonts w:ascii="宋体" w:hAnsi="宋体" w:eastAsia="宋体" w:cs="宋体"/>
          <w:color w:val="000000"/>
        </w:rPr>
        <w:t>④政府要以提升公信力为宗旨</w:t>
      </w:r>
    </w:p>
    <w:p w14:paraId="7AE880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BEEA9D1">
      <w:pPr>
        <w:spacing w:line="360" w:lineRule="auto"/>
        <w:jc w:val="both"/>
        <w:textAlignment w:val="center"/>
        <w:rPr>
          <w:color w:val="000000"/>
        </w:rPr>
      </w:pPr>
      <w:r>
        <w:rPr>
          <w:color w:val="000000"/>
        </w:rPr>
        <w:t xml:space="preserve">15. </w:t>
      </w:r>
      <w:r>
        <w:rPr>
          <w:rFonts w:ascii="宋体" w:hAnsi="宋体" w:eastAsia="宋体" w:cs="宋体"/>
          <w:color w:val="000000"/>
        </w:rPr>
        <w:t>近日，教育部办公厅印发了关于开展义务教育阳光招生专项行动（</w:t>
      </w:r>
      <w:r>
        <w:rPr>
          <w:rFonts w:ascii="Times New Roman" w:hAnsi="Times New Roman" w:eastAsia="Times New Roman" w:cs="Times New Roman"/>
          <w:color w:val="000000"/>
        </w:rPr>
        <w:t>2024</w:t>
      </w:r>
      <w:r>
        <w:rPr>
          <w:rFonts w:ascii="宋体" w:hAnsi="宋体" w:eastAsia="宋体" w:cs="宋体"/>
          <w:color w:val="000000"/>
        </w:rPr>
        <w:t>）的通知，长春市政府严格落实通知要求，坚决整治</w:t>
      </w:r>
      <w:r>
        <w:rPr>
          <w:rFonts w:ascii="Times New Roman" w:hAnsi="Times New Roman" w:eastAsia="Times New Roman" w:cs="Times New Roman"/>
          <w:color w:val="000000"/>
        </w:rPr>
        <w:t>“</w:t>
      </w:r>
      <w:r>
        <w:rPr>
          <w:rFonts w:ascii="宋体" w:hAnsi="宋体" w:eastAsia="宋体" w:cs="宋体"/>
          <w:color w:val="000000"/>
        </w:rPr>
        <w:t>暗箱操作</w:t>
      </w:r>
      <w:r>
        <w:rPr>
          <w:rFonts w:ascii="Times New Roman" w:hAnsi="Times New Roman" w:eastAsia="Times New Roman" w:cs="Times New Roman"/>
          <w:color w:val="000000"/>
        </w:rPr>
        <w:t>”“</w:t>
      </w:r>
      <w:r>
        <w:rPr>
          <w:rFonts w:ascii="宋体" w:hAnsi="宋体" w:eastAsia="宋体" w:cs="宋体"/>
          <w:color w:val="000000"/>
        </w:rPr>
        <w:t>掐尖招生</w:t>
      </w:r>
      <w:r>
        <w:rPr>
          <w:rFonts w:ascii="Times New Roman" w:hAnsi="Times New Roman" w:eastAsia="Times New Roman" w:cs="Times New Roman"/>
          <w:color w:val="000000"/>
        </w:rPr>
        <w:t>”</w:t>
      </w:r>
      <w:r>
        <w:rPr>
          <w:rFonts w:ascii="宋体" w:hAnsi="宋体" w:eastAsia="宋体" w:cs="宋体"/>
          <w:color w:val="000000"/>
        </w:rPr>
        <w:t>等现象，严肃查处各类跟招生入学挂钩、关联的收费行为，健全公平入学长效机制。上述举措（</w:t>
      </w:r>
      <w:r>
        <w:rPr>
          <w:rFonts w:ascii="Times New Roman" w:hAnsi="Times New Roman" w:eastAsia="Times New Roman" w:cs="Times New Roman"/>
          <w:color w:val="000000"/>
        </w:rPr>
        <w:t xml:space="preserve">    </w:t>
      </w:r>
      <w:r>
        <w:rPr>
          <w:rFonts w:ascii="宋体" w:hAnsi="宋体" w:eastAsia="宋体" w:cs="宋体"/>
          <w:color w:val="000000"/>
        </w:rPr>
        <w:t>）</w:t>
      </w:r>
    </w:p>
    <w:p w14:paraId="6E8F579E">
      <w:pPr>
        <w:spacing w:line="360" w:lineRule="auto"/>
        <w:jc w:val="both"/>
        <w:textAlignment w:val="center"/>
        <w:rPr>
          <w:color w:val="000000"/>
        </w:rPr>
      </w:pPr>
      <w:r>
        <w:rPr>
          <w:rFonts w:ascii="宋体" w:hAnsi="宋体" w:eastAsia="宋体" w:cs="宋体"/>
          <w:color w:val="000000"/>
        </w:rPr>
        <w:t>①旨在保障学生的文化权利</w:t>
      </w:r>
      <w:r>
        <w:rPr>
          <w:color w:val="000000"/>
        </w:rPr>
        <w:t xml:space="preserve">    </w:t>
      </w:r>
    </w:p>
    <w:p w14:paraId="2D69B14F">
      <w:pPr>
        <w:spacing w:line="360" w:lineRule="auto"/>
        <w:jc w:val="both"/>
        <w:textAlignment w:val="center"/>
        <w:rPr>
          <w:color w:val="000000"/>
        </w:rPr>
      </w:pPr>
      <w:r>
        <w:rPr>
          <w:rFonts w:ascii="宋体" w:hAnsi="宋体" w:eastAsia="宋体" w:cs="宋体"/>
          <w:color w:val="000000"/>
        </w:rPr>
        <w:t>②体现我国国家机构实行民主集中制</w:t>
      </w:r>
    </w:p>
    <w:p w14:paraId="5878E3A6">
      <w:pPr>
        <w:spacing w:line="360" w:lineRule="auto"/>
        <w:jc w:val="both"/>
        <w:textAlignment w:val="center"/>
        <w:rPr>
          <w:color w:val="000000"/>
        </w:rPr>
      </w:pPr>
      <w:r>
        <w:rPr>
          <w:rFonts w:ascii="宋体" w:hAnsi="宋体" w:eastAsia="宋体" w:cs="宋体"/>
          <w:color w:val="000000"/>
        </w:rPr>
        <w:t>③有利于维护社会公平正义</w:t>
      </w:r>
      <w:r>
        <w:rPr>
          <w:color w:val="000000"/>
        </w:rPr>
        <w:t xml:space="preserve">    </w:t>
      </w:r>
    </w:p>
    <w:p w14:paraId="238541E8">
      <w:pPr>
        <w:spacing w:line="360" w:lineRule="auto"/>
        <w:jc w:val="both"/>
        <w:textAlignment w:val="center"/>
        <w:rPr>
          <w:color w:val="000000"/>
        </w:rPr>
      </w:pPr>
      <w:r>
        <w:rPr>
          <w:rFonts w:ascii="宋体" w:hAnsi="宋体" w:eastAsia="宋体" w:cs="宋体"/>
          <w:color w:val="000000"/>
        </w:rPr>
        <w:t>④通过立法促进教育的优质均衡发展</w:t>
      </w:r>
    </w:p>
    <w:p w14:paraId="5B4FB14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F572BCB">
      <w:pPr>
        <w:spacing w:line="285" w:lineRule="auto"/>
        <w:jc w:val="both"/>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C9BB112">
      <w:pPr>
        <w:spacing w:line="360" w:lineRule="auto"/>
        <w:jc w:val="both"/>
        <w:textAlignment w:val="center"/>
        <w:rPr>
          <w:color w:val="000000"/>
        </w:rPr>
      </w:pPr>
      <w:r>
        <w:rPr>
          <w:color w:val="000000"/>
        </w:rPr>
        <w:t xml:space="preserve">16. </w:t>
      </w:r>
      <w:r>
        <w:rPr>
          <w:rFonts w:ascii="宋体" w:hAnsi="宋体" w:eastAsia="宋体" w:cs="宋体"/>
          <w:color w:val="000000"/>
        </w:rPr>
        <w:t>阅读材料，完成下列要求。</w:t>
      </w:r>
    </w:p>
    <w:p w14:paraId="1318153E">
      <w:pPr>
        <w:spacing w:line="360" w:lineRule="auto"/>
        <w:jc w:val="both"/>
        <w:textAlignment w:val="center"/>
        <w:rPr>
          <w:color w:val="000000"/>
        </w:rPr>
      </w:pPr>
      <w:r>
        <w:rPr>
          <w:rFonts w:ascii="宋体" w:hAnsi="宋体" w:eastAsia="宋体" w:cs="宋体"/>
          <w:color w:val="000000"/>
        </w:rPr>
        <w:t>为充分发挥诚信典型的示范带动作用，大力弘扬诚信文化，积极推进诚信建设，我国已连续多次开展全国诚实守信道德模范、</w:t>
      </w:r>
      <w:r>
        <w:rPr>
          <w:rFonts w:ascii="Times New Roman" w:hAnsi="Times New Roman" w:eastAsia="Times New Roman" w:cs="Times New Roman"/>
          <w:color w:val="000000"/>
        </w:rPr>
        <w:t>“</w:t>
      </w:r>
      <w:r>
        <w:rPr>
          <w:rFonts w:ascii="宋体" w:hAnsi="宋体" w:eastAsia="宋体" w:cs="宋体"/>
          <w:color w:val="000000"/>
        </w:rPr>
        <w:t>诚信之星</w:t>
      </w:r>
      <w:r>
        <w:rPr>
          <w:rFonts w:ascii="Times New Roman" w:hAnsi="Times New Roman" w:eastAsia="Times New Roman" w:cs="Times New Roman"/>
          <w:color w:val="000000"/>
        </w:rPr>
        <w:t>”</w:t>
      </w:r>
      <w:r>
        <w:rPr>
          <w:rFonts w:ascii="宋体" w:hAnsi="宋体" w:eastAsia="宋体" w:cs="宋体"/>
          <w:color w:val="000000"/>
        </w:rPr>
        <w:t>评选活动。对此小吉发表了看法：</w:t>
      </w:r>
    </w:p>
    <w:p w14:paraId="062A90E6">
      <w:pPr>
        <w:spacing w:line="360" w:lineRule="auto"/>
        <w:jc w:val="both"/>
        <w:textAlignment w:val="center"/>
        <w:rPr>
          <w:color w:val="000000"/>
        </w:rPr>
      </w:pPr>
      <w:r>
        <w:rPr>
          <w:color w:val="000000"/>
        </w:rPr>
        <w:drawing>
          <wp:inline distT="0" distB="0" distL="114300" distR="114300">
            <wp:extent cx="3352800" cy="1714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352800" cy="1714500"/>
                    </a:xfrm>
                    <a:prstGeom prst="rect">
                      <a:avLst/>
                    </a:prstGeom>
                  </pic:spPr>
                </pic:pic>
              </a:graphicData>
            </a:graphic>
          </wp:inline>
        </w:drawing>
      </w:r>
    </w:p>
    <w:p w14:paraId="57BCE464">
      <w:pPr>
        <w:spacing w:line="360" w:lineRule="auto"/>
        <w:jc w:val="left"/>
        <w:textAlignment w:val="center"/>
        <w:rPr>
          <w:color w:val="000000"/>
        </w:rPr>
      </w:pPr>
      <w:r>
        <w:rPr>
          <w:color w:val="000000"/>
        </w:rPr>
        <w:t>（1）</w:t>
      </w:r>
      <w:r>
        <w:rPr>
          <w:rFonts w:ascii="宋体" w:hAnsi="宋体" w:eastAsia="宋体" w:cs="宋体"/>
          <w:color w:val="000000"/>
        </w:rPr>
        <w:t>你赞成小吉</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看法吗？请运用所学知识说明理由。</w:t>
      </w:r>
    </w:p>
    <w:p w14:paraId="23BD79BE">
      <w:pPr>
        <w:spacing w:line="360" w:lineRule="auto"/>
        <w:jc w:val="left"/>
        <w:textAlignment w:val="center"/>
        <w:rPr>
          <w:color w:val="000000"/>
        </w:rPr>
      </w:pPr>
      <w:r>
        <w:rPr>
          <w:color w:val="000000"/>
        </w:rPr>
        <w:t>（2）</w:t>
      </w:r>
      <w:r>
        <w:rPr>
          <w:rFonts w:ascii="宋体" w:hAnsi="宋体" w:eastAsia="宋体" w:cs="宋体"/>
          <w:color w:val="000000"/>
        </w:rPr>
        <w:t>践行诚信，从我做起。请列举两项中学生在日常生活中的诚信行为。</w:t>
      </w:r>
    </w:p>
    <w:p w14:paraId="2227141E">
      <w:pPr>
        <w:spacing w:line="360" w:lineRule="auto"/>
        <w:jc w:val="both"/>
        <w:textAlignment w:val="center"/>
        <w:rPr>
          <w:color w:val="000000"/>
        </w:rPr>
      </w:pPr>
      <w:r>
        <w:rPr>
          <w:color w:val="000000"/>
        </w:rPr>
        <w:t xml:space="preserve">17. </w:t>
      </w:r>
      <w:r>
        <w:rPr>
          <w:rFonts w:ascii="宋体" w:hAnsi="宋体" w:eastAsia="宋体" w:cs="宋体"/>
          <w:color w:val="000000"/>
        </w:rPr>
        <w:t>阅读材料，完成下列要求。</w:t>
      </w:r>
    </w:p>
    <w:p w14:paraId="0C4ED715">
      <w:pPr>
        <w:spacing w:line="360" w:lineRule="auto"/>
        <w:ind w:firstLine="420"/>
        <w:jc w:val="both"/>
        <w:textAlignment w:val="center"/>
        <w:rPr>
          <w:color w:val="000000"/>
        </w:rPr>
      </w:pPr>
      <w:r>
        <w:rPr>
          <w:rFonts w:ascii="楷体" w:hAnsi="楷体" w:eastAsia="楷体" w:cs="楷体"/>
          <w:color w:val="000000"/>
        </w:rPr>
        <w:t>习近平总书记强调，环境就是民生，青山就是美丽，蓝天也是幸福。吉林省把保护生态环境摆在优先位置，加强统筹监管，坚持科学治污、精准治污，分阶段推进各项重点工作。近一年来，空气质量继续保持在全国第一方阵、水环境质量再创历史最好水平，改善幅度位列全国第二。如今，花香和草香随风迎面扑来，人们幸福感倍增。蓝天白云、波光粼粼已成为吉林百姓日常生活的</w:t>
      </w:r>
      <w:r>
        <w:rPr>
          <w:rFonts w:ascii="Times New Roman" w:hAnsi="Times New Roman" w:eastAsia="Times New Roman" w:cs="Times New Roman"/>
          <w:color w:val="000000"/>
        </w:rPr>
        <w:t>“</w:t>
      </w:r>
      <w:r>
        <w:rPr>
          <w:rFonts w:ascii="楷体" w:hAnsi="楷体" w:eastAsia="楷体" w:cs="楷体"/>
          <w:color w:val="000000"/>
        </w:rPr>
        <w:t>标配</w:t>
      </w:r>
      <w:r>
        <w:rPr>
          <w:rFonts w:ascii="Times New Roman" w:hAnsi="Times New Roman" w:eastAsia="Times New Roman" w:cs="Times New Roman"/>
          <w:color w:val="000000"/>
        </w:rPr>
        <w:t>”</w:t>
      </w:r>
      <w:r>
        <w:rPr>
          <w:rFonts w:ascii="楷体" w:hAnsi="楷体" w:eastAsia="楷体" w:cs="楷体"/>
          <w:color w:val="000000"/>
        </w:rPr>
        <w:t>。</w:t>
      </w:r>
    </w:p>
    <w:p w14:paraId="34D915C7">
      <w:pPr>
        <w:spacing w:line="360" w:lineRule="auto"/>
        <w:jc w:val="left"/>
        <w:textAlignment w:val="center"/>
        <w:rPr>
          <w:color w:val="000000"/>
        </w:rPr>
      </w:pPr>
      <w:r>
        <w:rPr>
          <w:color w:val="000000"/>
        </w:rPr>
        <w:t>（1）</w:t>
      </w:r>
      <w:r>
        <w:rPr>
          <w:rFonts w:ascii="宋体" w:hAnsi="宋体" w:eastAsia="宋体" w:cs="宋体"/>
          <w:color w:val="000000"/>
        </w:rPr>
        <w:t>依据材料，运用所学知识回答吉林省上述举措的意义。</w:t>
      </w:r>
    </w:p>
    <w:p w14:paraId="2450E24E">
      <w:pPr>
        <w:spacing w:line="360" w:lineRule="auto"/>
        <w:jc w:val="left"/>
        <w:textAlignment w:val="center"/>
        <w:rPr>
          <w:color w:val="000000"/>
        </w:rPr>
      </w:pPr>
      <w:r>
        <w:rPr>
          <w:color w:val="000000"/>
        </w:rPr>
        <w:t>（2）</w:t>
      </w:r>
      <w:r>
        <w:rPr>
          <w:rFonts w:ascii="宋体" w:hAnsi="宋体" w:eastAsia="宋体" w:cs="宋体"/>
          <w:color w:val="000000"/>
        </w:rPr>
        <w:t>作为中学生，你能为保护家乡环境做些什么？</w:t>
      </w:r>
    </w:p>
    <w:p w14:paraId="0C3144C3">
      <w:pPr>
        <w:spacing w:line="360" w:lineRule="auto"/>
        <w:jc w:val="both"/>
        <w:textAlignment w:val="center"/>
        <w:rPr>
          <w:color w:val="000000"/>
        </w:rPr>
      </w:pPr>
      <w:r>
        <w:rPr>
          <w:color w:val="000000"/>
        </w:rPr>
        <w:t xml:space="preserve">18. </w:t>
      </w:r>
      <w:r>
        <w:rPr>
          <w:rFonts w:ascii="宋体" w:hAnsi="宋体" w:eastAsia="宋体" w:cs="宋体"/>
          <w:color w:val="000000"/>
        </w:rPr>
        <w:t>传承红色基因，做新时代好少年。某学校开展了研学实践活动，请你参与。</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13"/>
        <w:gridCol w:w="3397"/>
      </w:tblGrid>
      <w:tr w14:paraId="55224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D7C991">
            <w:pPr>
              <w:spacing w:line="360" w:lineRule="auto"/>
              <w:jc w:val="both"/>
              <w:textAlignment w:val="center"/>
              <w:rPr>
                <w:color w:val="000000"/>
              </w:rPr>
            </w:pPr>
            <w:r>
              <w:rPr>
                <w:rFonts w:ascii="楷体" w:hAnsi="楷体" w:eastAsia="楷体" w:cs="楷体"/>
                <w:color w:val="000000"/>
              </w:rPr>
              <w:t>研学内容</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BC69AD">
            <w:pPr>
              <w:spacing w:line="360" w:lineRule="auto"/>
              <w:jc w:val="both"/>
              <w:textAlignment w:val="center"/>
              <w:rPr>
                <w:color w:val="000000"/>
              </w:rPr>
            </w:pPr>
            <w:r>
              <w:rPr>
                <w:rFonts w:ascii="楷体" w:hAnsi="楷体" w:eastAsia="楷体" w:cs="楷体"/>
                <w:color w:val="000000"/>
              </w:rPr>
              <w:t>研学任务</w:t>
            </w:r>
          </w:p>
        </w:tc>
      </w:tr>
      <w:tr w14:paraId="1118B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7EC33">
            <w:pPr>
              <w:spacing w:line="360" w:lineRule="auto"/>
              <w:jc w:val="both"/>
              <w:textAlignment w:val="center"/>
              <w:rPr>
                <w:color w:val="000000"/>
              </w:rPr>
            </w:pPr>
            <w:r>
              <w:rPr>
                <w:rFonts w:ascii="楷体" w:hAnsi="楷体" w:eastAsia="楷体" w:cs="楷体"/>
                <w:color w:val="000000"/>
              </w:rPr>
              <w:t>活动一全体同学参观东北抗联纪念馆，深入了解革命英烈的感人事迹，共同缅怀在抗日战争中英勇牺牲的仁人志士。</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21152B">
            <w:pPr>
              <w:spacing w:line="360" w:lineRule="auto"/>
              <w:jc w:val="both"/>
              <w:textAlignment w:val="center"/>
              <w:rPr>
                <w:color w:val="000000"/>
              </w:rPr>
            </w:pPr>
            <w:r>
              <w:rPr>
                <w:rFonts w:ascii="楷体" w:hAnsi="楷体" w:eastAsia="楷体" w:cs="楷体"/>
                <w:color w:val="000000"/>
              </w:rPr>
              <w:t>任务一革命英烈的感人事迹启示我们要正确处理国家利益与个人利益的关系。请回答如何正确处理二者关系？</w:t>
            </w:r>
          </w:p>
        </w:tc>
      </w:tr>
      <w:tr w14:paraId="2ED5B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99C0A">
            <w:pPr>
              <w:spacing w:line="360" w:lineRule="auto"/>
              <w:jc w:val="both"/>
              <w:textAlignment w:val="center"/>
              <w:rPr>
                <w:color w:val="000000"/>
              </w:rPr>
            </w:pPr>
            <w:r>
              <w:rPr>
                <w:rFonts w:ascii="楷体" w:hAnsi="楷体" w:eastAsia="楷体" w:cs="楷体"/>
                <w:color w:val="000000"/>
              </w:rPr>
              <w:t>活动二为进一步丰富研学活动内容，学校组织同学们搜集革命英雄人物事迹，并开展宣讲会，每班推荐一名同学参加。</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D97B9">
            <w:pPr>
              <w:spacing w:line="360" w:lineRule="auto"/>
              <w:jc w:val="both"/>
              <w:textAlignment w:val="center"/>
              <w:rPr>
                <w:color w:val="000000"/>
              </w:rPr>
            </w:pPr>
            <w:r>
              <w:rPr>
                <w:rFonts w:ascii="楷体" w:hAnsi="楷体" w:eastAsia="楷体" w:cs="楷体"/>
                <w:color w:val="000000"/>
              </w:rPr>
              <w:t>任务二作为班级的代表，你会为同学们宣讲哪一位革命英雄人物？</w:t>
            </w:r>
          </w:p>
        </w:tc>
      </w:tr>
    </w:tbl>
    <w:p w14:paraId="3ACFDC10">
      <w:pPr>
        <w:spacing w:line="360" w:lineRule="auto"/>
        <w:jc w:val="both"/>
        <w:textAlignment w:val="center"/>
        <w:rPr>
          <w:color w:val="000000"/>
        </w:rPr>
      </w:pPr>
    </w:p>
    <w:p w14:paraId="297DF6A2">
      <w:pPr>
        <w:spacing w:line="360" w:lineRule="auto"/>
        <w:jc w:val="left"/>
        <w:textAlignment w:val="center"/>
        <w:rPr>
          <w:color w:val="000000"/>
        </w:rPr>
      </w:pPr>
      <w:r>
        <w:rPr>
          <w:color w:val="000000"/>
        </w:rPr>
        <w:t>（1）</w:t>
      </w:r>
      <w:r>
        <w:rPr>
          <w:rFonts w:ascii="宋体" w:hAnsi="宋体" w:eastAsia="宋体" w:cs="宋体"/>
          <w:color w:val="000000"/>
        </w:rPr>
        <w:t>请完成研学任务。</w:t>
      </w:r>
    </w:p>
    <w:p w14:paraId="3AC958AA">
      <w:pPr>
        <w:spacing w:line="360" w:lineRule="auto"/>
        <w:jc w:val="both"/>
        <w:textAlignment w:val="center"/>
        <w:rPr>
          <w:color w:val="000000"/>
        </w:rPr>
      </w:pPr>
      <w:r>
        <w:rPr>
          <w:rFonts w:ascii="宋体" w:hAnsi="宋体" w:eastAsia="宋体" w:cs="宋体"/>
          <w:color w:val="000000"/>
        </w:rPr>
        <w:t>任务一：</w:t>
      </w:r>
      <w:r>
        <w:rPr>
          <w:color w:val="000000"/>
        </w:rPr>
        <w:t>_____________</w:t>
      </w:r>
    </w:p>
    <w:p w14:paraId="77692A60">
      <w:pPr>
        <w:spacing w:line="360" w:lineRule="auto"/>
        <w:jc w:val="both"/>
        <w:textAlignment w:val="center"/>
        <w:rPr>
          <w:color w:val="000000"/>
        </w:rPr>
      </w:pPr>
      <w:r>
        <w:rPr>
          <w:rFonts w:ascii="宋体" w:hAnsi="宋体" w:eastAsia="宋体" w:cs="宋体"/>
          <w:color w:val="000000"/>
        </w:rPr>
        <w:t>任务二：</w:t>
      </w:r>
      <w:r>
        <w:rPr>
          <w:color w:val="000000"/>
        </w:rPr>
        <w:t>_____________</w:t>
      </w:r>
    </w:p>
    <w:p w14:paraId="50DF3403">
      <w:pPr>
        <w:spacing w:line="360" w:lineRule="auto"/>
        <w:jc w:val="left"/>
        <w:textAlignment w:val="center"/>
        <w:rPr>
          <w:color w:val="000000"/>
        </w:rPr>
      </w:pPr>
      <w:r>
        <w:rPr>
          <w:color w:val="000000"/>
        </w:rPr>
        <w:t>（2）</w:t>
      </w:r>
      <w:r>
        <w:rPr>
          <w:rFonts w:ascii="宋体" w:hAnsi="宋体" w:eastAsia="宋体" w:cs="宋体"/>
          <w:color w:val="000000"/>
        </w:rPr>
        <w:t>运用所学知识回答参加此次研学实践活动对中学生有哪些意义？</w:t>
      </w:r>
    </w:p>
    <w:p w14:paraId="56ED31A5">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2024</w:t>
      </w:r>
      <w:r>
        <w:rPr>
          <w:rFonts w:ascii="宋体" w:hAnsi="宋体" w:eastAsia="宋体" w:cs="宋体"/>
          <w:color w:val="000000"/>
        </w:rPr>
        <w:t>年是西藏民主改革和百万农奴解放</w:t>
      </w:r>
      <w:r>
        <w:rPr>
          <w:rFonts w:ascii="Times New Roman" w:hAnsi="Times New Roman" w:eastAsia="Times New Roman" w:cs="Times New Roman"/>
          <w:color w:val="000000"/>
        </w:rPr>
        <w:t>65</w:t>
      </w:r>
      <w:r>
        <w:rPr>
          <w:rFonts w:ascii="宋体" w:hAnsi="宋体" w:eastAsia="宋体" w:cs="宋体"/>
          <w:color w:val="000000"/>
        </w:rPr>
        <w:t>周年。阅读材料，完成下列要求。</w:t>
      </w:r>
    </w:p>
    <w:p w14:paraId="35F78208">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65</w:t>
      </w:r>
      <w:r>
        <w:rPr>
          <w:rFonts w:ascii="楷体" w:hAnsi="楷体" w:eastAsia="楷体" w:cs="楷体"/>
          <w:color w:val="000000"/>
        </w:rPr>
        <w:t>年前，在中国共产党的领导下，西藏掀起波澜壮阔的民主改革，彻底废除了封建农奴制，使西藏社会制度发生了根本性变化。如今，从参加民主选举、参与基层协商，到成为全国人大代表、政协委员，通过各种途径和形式管理国家和社会事务，西藏人民的主人翁意识不断增强。</w:t>
      </w:r>
    </w:p>
    <w:p w14:paraId="69047492">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民族团结是西藏各族人民的生命线。像爱护自己的眼睛一样爱护民族团结，已成为西藏各族人民的共识。站在新的历史起点上，西藏各族儿女正昂首阔步走向美好未来。</w:t>
      </w:r>
    </w:p>
    <w:p w14:paraId="426D2735">
      <w:pPr>
        <w:spacing w:line="360" w:lineRule="auto"/>
        <w:jc w:val="left"/>
        <w:textAlignment w:val="center"/>
        <w:rPr>
          <w:color w:val="000000"/>
        </w:rPr>
      </w:pPr>
      <w:r>
        <w:rPr>
          <w:color w:val="000000"/>
        </w:rPr>
        <w:t>（1）</w:t>
      </w:r>
      <w:r>
        <w:rPr>
          <w:rFonts w:ascii="宋体" w:hAnsi="宋体" w:eastAsia="宋体" w:cs="宋体"/>
          <w:color w:val="000000"/>
        </w:rPr>
        <w:t>西藏民主改革是我国社会主义民主政治建设的真实写照。请写出社会主义民主政治的本质属性。</w:t>
      </w:r>
    </w:p>
    <w:p w14:paraId="46AE3373">
      <w:pPr>
        <w:spacing w:line="360" w:lineRule="auto"/>
        <w:jc w:val="left"/>
        <w:textAlignment w:val="center"/>
        <w:rPr>
          <w:color w:val="000000"/>
        </w:rPr>
      </w:pPr>
      <w:r>
        <w:rPr>
          <w:color w:val="000000"/>
        </w:rPr>
        <w:t>（2）</w:t>
      </w:r>
      <w:r>
        <w:rPr>
          <w:rFonts w:ascii="宋体" w:hAnsi="宋体" w:eastAsia="宋体" w:cs="宋体"/>
          <w:color w:val="000000"/>
        </w:rPr>
        <w:t>西藏的和谐稳定得益于中国特色社会主义制度的有力保障。请写出两个在我国西藏实行的政治制度。</w:t>
      </w:r>
    </w:p>
    <w:p w14:paraId="4BAB57C8">
      <w:pPr>
        <w:spacing w:line="360" w:lineRule="auto"/>
        <w:jc w:val="left"/>
        <w:textAlignment w:val="center"/>
        <w:rPr>
          <w:color w:val="000000"/>
        </w:rPr>
      </w:pPr>
      <w:r>
        <w:rPr>
          <w:color w:val="000000"/>
        </w:rPr>
        <w:t>（3）</w:t>
      </w:r>
      <w:r>
        <w:rPr>
          <w:rFonts w:ascii="宋体" w:hAnsi="宋体" w:eastAsia="宋体" w:cs="宋体"/>
          <w:color w:val="000000"/>
        </w:rPr>
        <w:t>运用所学知识回答为什么要</w:t>
      </w:r>
      <w:r>
        <w:rPr>
          <w:rFonts w:ascii="Times New Roman" w:hAnsi="Times New Roman" w:eastAsia="Times New Roman" w:cs="Times New Roman"/>
          <w:color w:val="000000"/>
        </w:rPr>
        <w:t>“</w:t>
      </w:r>
      <w:r>
        <w:rPr>
          <w:rFonts w:ascii="宋体" w:hAnsi="宋体" w:eastAsia="宋体" w:cs="宋体"/>
          <w:color w:val="000000"/>
        </w:rPr>
        <w:t>像爱护自己的眼睛一样爱护民族团结</w:t>
      </w:r>
      <w:r>
        <w:rPr>
          <w:rFonts w:ascii="Times New Roman" w:hAnsi="Times New Roman" w:eastAsia="Times New Roman" w:cs="Times New Roman"/>
          <w:color w:val="000000"/>
        </w:rPr>
        <w:t>”</w:t>
      </w:r>
      <w:r>
        <w:rPr>
          <w:rFonts w:ascii="宋体" w:hAnsi="宋体" w:eastAsia="宋体" w:cs="宋体"/>
          <w:color w:val="000000"/>
        </w:rPr>
        <w:t>？</w:t>
      </w:r>
    </w:p>
    <w:p w14:paraId="25995DBD">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2024</w:t>
      </w:r>
      <w:r>
        <w:rPr>
          <w:rFonts w:ascii="宋体" w:hAnsi="宋体" w:eastAsia="宋体" w:cs="宋体"/>
          <w:color w:val="000000"/>
        </w:rPr>
        <w:t>年是新中国成立</w:t>
      </w:r>
      <w:r>
        <w:rPr>
          <w:rFonts w:ascii="Times New Roman" w:hAnsi="Times New Roman" w:eastAsia="Times New Roman" w:cs="Times New Roman"/>
          <w:color w:val="000000"/>
        </w:rPr>
        <w:t>75</w:t>
      </w:r>
      <w:r>
        <w:rPr>
          <w:rFonts w:ascii="宋体" w:hAnsi="宋体" w:eastAsia="宋体" w:cs="宋体"/>
          <w:color w:val="000000"/>
        </w:rPr>
        <w:t>周年。某班级开展了</w:t>
      </w:r>
      <w:r>
        <w:rPr>
          <w:rFonts w:ascii="Times New Roman" w:hAnsi="Times New Roman" w:eastAsia="Times New Roman" w:cs="Times New Roman"/>
          <w:color w:val="000000"/>
        </w:rPr>
        <w:t>“</w:t>
      </w:r>
      <w:r>
        <w:rPr>
          <w:rFonts w:ascii="宋体" w:hAnsi="宋体" w:eastAsia="宋体" w:cs="宋体"/>
          <w:color w:val="000000"/>
        </w:rPr>
        <w:t>中国何以</w:t>
      </w:r>
      <w:r>
        <w:rPr>
          <w:rFonts w:ascii="Times New Roman" w:hAnsi="Times New Roman" w:eastAsia="Times New Roman" w:cs="Times New Roman"/>
          <w:color w:val="000000"/>
        </w:rPr>
        <w:t>‘</w:t>
      </w:r>
      <w:r>
        <w:rPr>
          <w:rFonts w:ascii="宋体" w:hAnsi="宋体" w:eastAsia="宋体" w:cs="宋体"/>
          <w:color w:val="000000"/>
        </w:rPr>
        <w:t>新</w:t>
      </w:r>
      <w:r>
        <w:rPr>
          <w:rFonts w:ascii="Times New Roman" w:hAnsi="Times New Roman" w:eastAsia="Times New Roman" w:cs="Times New Roman"/>
          <w:color w:val="000000"/>
        </w:rPr>
        <w:t>’”</w:t>
      </w:r>
      <w:r>
        <w:rPr>
          <w:rFonts w:ascii="宋体" w:hAnsi="宋体" w:eastAsia="宋体" w:cs="宋体"/>
          <w:color w:val="000000"/>
        </w:rPr>
        <w:t>主题探究活动，请你参与。</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8"/>
        <w:gridCol w:w="9348"/>
      </w:tblGrid>
      <w:tr w14:paraId="023A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C0CF82">
            <w:pPr>
              <w:spacing w:line="360" w:lineRule="auto"/>
              <w:jc w:val="both"/>
              <w:textAlignment w:val="center"/>
              <w:rPr>
                <w:color w:val="000000"/>
              </w:rPr>
            </w:pPr>
            <w:r>
              <w:rPr>
                <w:rFonts w:ascii="楷体" w:hAnsi="楷体" w:eastAsia="楷体" w:cs="楷体"/>
                <w:color w:val="000000"/>
              </w:rPr>
              <w:t>新天地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144944">
            <w:pPr>
              <w:spacing w:line="360" w:lineRule="auto"/>
              <w:jc w:val="center"/>
              <w:textAlignment w:val="center"/>
              <w:rPr>
                <w:color w:val="000000"/>
              </w:rPr>
            </w:pPr>
            <w:r>
              <w:rPr>
                <w:rFonts w:ascii="楷体" w:hAnsi="楷体" w:eastAsia="楷体" w:cs="楷体"/>
                <w:color w:val="000000"/>
              </w:rPr>
              <w:t>开辟新天地</w:t>
            </w:r>
          </w:p>
          <w:p w14:paraId="5487AACB">
            <w:pPr>
              <w:spacing w:line="360" w:lineRule="auto"/>
              <w:ind w:firstLine="420"/>
              <w:jc w:val="both"/>
              <w:textAlignment w:val="center"/>
              <w:rPr>
                <w:color w:val="000000"/>
              </w:rPr>
            </w:pPr>
            <w:r>
              <w:rPr>
                <w:rFonts w:ascii="楷体" w:hAnsi="楷体" w:eastAsia="楷体" w:cs="楷体"/>
                <w:color w:val="000000"/>
              </w:rPr>
              <w:t>中国共产党践行初心、担当使命，带领中国人民浴血奋战、百折不挠，完成新民主主义革命，建立了新中国；从一穷二白到全面小康，我们党正团结带领全国各族人民意气风发地向第二个百年奋斗目标进军。</w:t>
            </w:r>
          </w:p>
        </w:tc>
      </w:tr>
    </w:tbl>
    <w:p w14:paraId="5E3314A9">
      <w:pPr>
        <w:spacing w:line="360" w:lineRule="auto"/>
        <w:jc w:val="both"/>
        <w:textAlignment w:val="center"/>
        <w:rPr>
          <w:color w:val="000000"/>
        </w:rPr>
      </w:pPr>
    </w:p>
    <w:p w14:paraId="0890F6F7">
      <w:pPr>
        <w:spacing w:line="360" w:lineRule="auto"/>
        <w:jc w:val="left"/>
        <w:textAlignment w:val="center"/>
        <w:rPr>
          <w:color w:val="000000"/>
        </w:rPr>
      </w:pPr>
      <w:r>
        <w:rPr>
          <w:color w:val="000000"/>
        </w:rPr>
        <w:t>（1）</w:t>
      </w:r>
      <w:r>
        <w:rPr>
          <w:rFonts w:ascii="宋体" w:hAnsi="宋体" w:eastAsia="宋体" w:cs="宋体"/>
          <w:color w:val="000000"/>
        </w:rPr>
        <w:t>初心如炬，使命如磐。请回答中国共产党的初心和使命。</w:t>
      </w:r>
    </w:p>
    <w:p w14:paraId="05DB3546">
      <w:pPr>
        <w:spacing w:line="360" w:lineRule="auto"/>
        <w:jc w:val="left"/>
        <w:textAlignment w:val="center"/>
        <w:rPr>
          <w:color w:val="000000"/>
        </w:rPr>
      </w:pPr>
      <w:r>
        <w:rPr>
          <w:color w:val="000000"/>
        </w:rPr>
        <w:t>（2）</w:t>
      </w:r>
      <w:r>
        <w:rPr>
          <w:rFonts w:ascii="宋体" w:hAnsi="宋体" w:eastAsia="宋体" w:cs="宋体"/>
          <w:color w:val="000000"/>
        </w:rPr>
        <w:t>材料中提及的第二个百年奋斗目标是什么？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0"/>
        <w:gridCol w:w="9346"/>
      </w:tblGrid>
      <w:tr w14:paraId="18AE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2F2AFE">
            <w:pPr>
              <w:spacing w:line="360" w:lineRule="auto"/>
              <w:jc w:val="both"/>
              <w:textAlignment w:val="center"/>
              <w:rPr>
                <w:color w:val="000000"/>
              </w:rPr>
            </w:pPr>
            <w:r>
              <w:rPr>
                <w:rFonts w:ascii="楷体" w:hAnsi="楷体" w:eastAsia="楷体" w:cs="楷体"/>
                <w:color w:val="000000"/>
              </w:rPr>
              <w:t>新发展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94187">
            <w:pPr>
              <w:spacing w:line="360" w:lineRule="auto"/>
              <w:jc w:val="center"/>
              <w:textAlignment w:val="center"/>
              <w:rPr>
                <w:color w:val="000000"/>
              </w:rPr>
            </w:pPr>
            <w:r>
              <w:rPr>
                <w:rFonts w:ascii="楷体" w:hAnsi="楷体" w:eastAsia="楷体" w:cs="楷体"/>
                <w:color w:val="000000"/>
              </w:rPr>
              <w:t>赋能新发展</w:t>
            </w:r>
          </w:p>
          <w:p w14:paraId="6F9C0968">
            <w:pPr>
              <w:spacing w:line="360" w:lineRule="auto"/>
              <w:ind w:firstLine="420"/>
              <w:jc w:val="both"/>
              <w:textAlignment w:val="center"/>
              <w:rPr>
                <w:color w:val="000000"/>
              </w:rPr>
            </w:pPr>
            <w:r>
              <w:rPr>
                <w:rFonts w:ascii="楷体" w:hAnsi="楷体" w:eastAsia="楷体" w:cs="楷体"/>
                <w:color w:val="000000"/>
              </w:rPr>
              <w:t>科技创新是发展新质生产力的核心要素。加快推进科技创新，既需要破除阻碍科技创新的体制机制障碍，做到应改尽改，也需要加强创新人才自主培育、加大海外高层次人才引进力度，汇聚更多人才资源。</w:t>
            </w:r>
          </w:p>
        </w:tc>
      </w:tr>
    </w:tbl>
    <w:p w14:paraId="5F900473">
      <w:pPr>
        <w:spacing w:line="360" w:lineRule="auto"/>
        <w:jc w:val="left"/>
        <w:textAlignment w:val="center"/>
        <w:rPr>
          <w:color w:val="000000"/>
        </w:rPr>
      </w:pPr>
      <w:r>
        <w:rPr>
          <w:color w:val="000000"/>
        </w:rPr>
        <w:t>（3）</w:t>
      </w:r>
      <w:r>
        <w:rPr>
          <w:rFonts w:ascii="宋体" w:hAnsi="宋体" w:eastAsia="宋体" w:cs="宋体"/>
          <w:color w:val="000000"/>
        </w:rPr>
        <w:t>依据材料，运用所学知识回答我国如何加快推进科技创新？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9"/>
        <w:gridCol w:w="9327"/>
      </w:tblGrid>
      <w:tr w14:paraId="31CE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2FC26">
            <w:pPr>
              <w:spacing w:line="360" w:lineRule="auto"/>
              <w:jc w:val="both"/>
              <w:textAlignment w:val="center"/>
              <w:rPr>
                <w:color w:val="000000"/>
              </w:rPr>
            </w:pPr>
            <w:r>
              <w:rPr>
                <w:rFonts w:ascii="楷体" w:hAnsi="楷体" w:eastAsia="楷体" w:cs="楷体"/>
                <w:color w:val="000000"/>
              </w:rPr>
              <w:t>新形象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4708B4">
            <w:pPr>
              <w:spacing w:line="360" w:lineRule="auto"/>
              <w:jc w:val="center"/>
              <w:textAlignment w:val="center"/>
              <w:rPr>
                <w:color w:val="000000"/>
              </w:rPr>
            </w:pPr>
            <w:r>
              <w:rPr>
                <w:rFonts w:ascii="楷体" w:hAnsi="楷体" w:eastAsia="楷体" w:cs="楷体"/>
                <w:color w:val="000000"/>
              </w:rPr>
              <w:t>彰显新形象</w:t>
            </w:r>
          </w:p>
          <w:p w14:paraId="0A7E208B">
            <w:pPr>
              <w:spacing w:line="360" w:lineRule="auto"/>
              <w:ind w:firstLine="420"/>
              <w:jc w:val="both"/>
              <w:textAlignment w:val="center"/>
              <w:rPr>
                <w:color w:val="000000"/>
              </w:rPr>
            </w:pPr>
            <w:r>
              <w:rPr>
                <w:rFonts w:ascii="楷体" w:hAnsi="楷体" w:eastAsia="楷体" w:cs="楷体"/>
                <w:color w:val="000000"/>
              </w:rPr>
              <w:t>习近平总书记指出：</w:t>
            </w:r>
            <w:r>
              <w:rPr>
                <w:rFonts w:ascii="Times New Roman" w:hAnsi="Times New Roman" w:eastAsia="Times New Roman" w:cs="Times New Roman"/>
                <w:color w:val="000000"/>
              </w:rPr>
              <w:t>“</w:t>
            </w:r>
            <w:r>
              <w:rPr>
                <w:rFonts w:ascii="楷体" w:hAnsi="楷体" w:eastAsia="楷体" w:cs="楷体"/>
                <w:color w:val="000000"/>
              </w:rPr>
              <w:t>中国不仅发展自己，也积极拥抱世界，担当大国责任。</w:t>
            </w:r>
            <w:r>
              <w:rPr>
                <w:rFonts w:ascii="Times New Roman" w:hAnsi="Times New Roman" w:eastAsia="Times New Roman" w:cs="Times New Roman"/>
                <w:color w:val="000000"/>
              </w:rPr>
              <w:t>”</w:t>
            </w:r>
            <w:r>
              <w:rPr>
                <w:rFonts w:ascii="楷体" w:hAnsi="楷体" w:eastAsia="楷体" w:cs="楷体"/>
                <w:color w:val="000000"/>
              </w:rPr>
              <w:t>中国从全人类共同福祉和自身实践出发，不断为破解全球性挑战提供良方，不断给世界带来新的惊喜和机遇。</w:t>
            </w:r>
          </w:p>
        </w:tc>
      </w:tr>
    </w:tbl>
    <w:p w14:paraId="5FB96E7A">
      <w:pPr>
        <w:spacing w:line="360" w:lineRule="auto"/>
        <w:jc w:val="left"/>
        <w:textAlignment w:val="center"/>
        <w:rPr>
          <w:color w:val="000000"/>
        </w:rPr>
      </w:pPr>
      <w:r>
        <w:rPr>
          <w:color w:val="000000"/>
        </w:rPr>
        <w:t>（4）</w:t>
      </w:r>
      <w:r>
        <w:rPr>
          <w:rFonts w:ascii="宋体" w:hAnsi="宋体" w:eastAsia="宋体" w:cs="宋体"/>
          <w:color w:val="000000"/>
        </w:rPr>
        <w:t>运用所学知识回答材料中我国</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做法对世界有什么意义？</w:t>
      </w:r>
    </w:p>
    <w:p w14:paraId="0F547005">
      <w:pPr>
        <w:spacing w:line="360" w:lineRule="auto"/>
        <w:jc w:val="left"/>
        <w:textAlignment w:val="center"/>
        <w:rPr>
          <w:color w:val="000000"/>
        </w:rPr>
      </w:pPr>
      <w:r>
        <w:rPr>
          <w:color w:val="000000"/>
        </w:rPr>
        <w:t>（5）</w:t>
      </w:r>
      <w:r>
        <w:rPr>
          <w:rFonts w:ascii="宋体" w:hAnsi="宋体" w:eastAsia="宋体" w:cs="宋体"/>
          <w:color w:val="000000"/>
        </w:rPr>
        <w:t>发展自己、拥抱世界，当代中学生应该怎么做？</w:t>
      </w:r>
    </w:p>
    <w:p w14:paraId="79C4DC13">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988E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3CCA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E6ED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922D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30B2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1812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5544BB"/>
    <w:rsid w:val="18EE0E4A"/>
    <w:rsid w:val="38274566"/>
    <w:rsid w:val="69AF4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3304</Words>
  <Characters>3579</Characters>
  <Lines>0</Lines>
  <Paragraphs>0</Paragraphs>
  <TotalTime>5</TotalTime>
  <ScaleCrop>false</ScaleCrop>
  <LinksUpToDate>false</LinksUpToDate>
  <CharactersWithSpaces>3806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2024-07-05T07:03:00Z</dcterms:created>
  <dc:creator>学科网试题生产平台</dc:creator>
  <dc:description>3532651122688000</dc:description>
  <cp:lastModifiedBy>上帝掷骰子吗</cp:lastModifiedBy>
  <dcterms:modified xsi:type="dcterms:W3CDTF">2026-02-09T06:13:36Z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077A6F6982D84556B4E54F90DC4DD5D0_12</vt:lpwstr>
  </property>
  <property fmtid="{D5CDD505-2E9C-101B-9397-08002B2CF9AE}" pid="8" name="KSOTemplateDocerSaveRecord">
    <vt:lpwstr>eyJoZGlkIjoiMjljNjk0N2RhMTc0NzI3ZTQwZWEyZWMyMzA2NzliMDQiLCJ1c2VySWQiOiI3ODUwOTA2ODcifQ==</vt:lpwstr>
  </property>
</Properties>
</file>