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9602D">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11861800</wp:posOffset>
            </wp:positionH>
            <wp:positionV relativeFrom="topMargin">
              <wp:posOffset>11226800</wp:posOffset>
            </wp:positionV>
            <wp:extent cx="330200" cy="4572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30200" cy="457200"/>
                    </a:xfrm>
                    <a:prstGeom prst="rect">
                      <a:avLst/>
                    </a:prstGeom>
                  </pic:spPr>
                </pic:pic>
              </a:graphicData>
            </a:graphic>
          </wp:anchor>
        </w:drawing>
      </w:r>
    </w:p>
    <w:p w14:paraId="2AB90E70">
      <w:pPr>
        <w:spacing w:before="300"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年江西省中考道德与法治真题</w:t>
      </w:r>
    </w:p>
    <w:p w14:paraId="4F30F57F">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．本试题卷分道德与法治，满分</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007B4FE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．请按试题序号在答题卡相应位置作答，答在试题卷或其它位置无效。</w:t>
      </w:r>
    </w:p>
    <w:p w14:paraId="3CE2B707">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79A58E61">
      <w:pPr>
        <w:spacing w:line="285" w:lineRule="auto"/>
        <w:jc w:val="left"/>
      </w:pPr>
      <w:r>
        <w:rPr>
          <w:rFonts w:ascii="宋体" w:hAnsi="宋体" w:eastAsia="宋体" w:cs="宋体"/>
          <w:b/>
          <w:color w:val="auto"/>
          <w:sz w:val="24"/>
        </w:rPr>
        <w:t>在每小题列出的四个备选项中只有一项是最符合题目要求的，请将其代码填涂在答题卡相应位置。错选、多选或未选均不得分。</w:t>
      </w:r>
    </w:p>
    <w:p w14:paraId="5F5A20F2">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12</w:t>
      </w:r>
      <w:r>
        <w:rPr>
          <w:rFonts w:ascii="宋体" w:hAnsi="宋体" w:eastAsia="宋体" w:cs="宋体"/>
          <w:color w:val="auto"/>
        </w:rPr>
        <w:t>日，中共中央总书记、国家主席、中央军委主席习近平在江西省南昌市主持召开了一场聚焦区域协调发展</w:t>
      </w:r>
      <w:r>
        <w:rPr>
          <w:rFonts w:ascii="宋体" w:hAnsi="宋体" w:eastAsia="宋体" w:cs="宋体"/>
          <w:color w:val="auto"/>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座谈会。这场座谈会是（</w:t>
      </w:r>
      <w:r>
        <w:rPr>
          <w:rFonts w:ascii="Times New Roman" w:hAnsi="Times New Roman" w:eastAsia="Times New Roman" w:cs="Times New Roman"/>
          <w:color w:val="auto"/>
        </w:rPr>
        <w:t xml:space="preserve">    </w:t>
      </w:r>
      <w:r>
        <w:rPr>
          <w:rFonts w:ascii="宋体" w:hAnsi="宋体" w:eastAsia="宋体" w:cs="宋体"/>
          <w:color w:val="auto"/>
        </w:rPr>
        <w:t>）</w:t>
      </w:r>
    </w:p>
    <w:p w14:paraId="46CD83B5">
      <w:pPr>
        <w:spacing w:line="360" w:lineRule="auto"/>
        <w:jc w:val="left"/>
        <w:textAlignment w:val="center"/>
        <w:rPr>
          <w:color w:val="auto"/>
        </w:rPr>
      </w:pPr>
      <w:r>
        <w:t xml:space="preserve">A. </w:t>
      </w:r>
      <w:r>
        <w:rPr>
          <w:rFonts w:ascii="宋体" w:hAnsi="宋体" w:eastAsia="宋体" w:cs="宋体"/>
          <w:color w:val="auto"/>
        </w:rPr>
        <w:t>新时代推动西部大开发座谈会</w:t>
      </w:r>
    </w:p>
    <w:p w14:paraId="3014ACBE">
      <w:pPr>
        <w:spacing w:line="360" w:lineRule="auto"/>
        <w:jc w:val="left"/>
        <w:textAlignment w:val="center"/>
        <w:rPr>
          <w:color w:val="auto"/>
        </w:rPr>
      </w:pPr>
      <w:r>
        <w:t xml:space="preserve">B. </w:t>
      </w:r>
      <w:r>
        <w:rPr>
          <w:rFonts w:ascii="宋体" w:hAnsi="宋体" w:eastAsia="宋体" w:cs="宋体"/>
          <w:color w:val="auto"/>
        </w:rPr>
        <w:t>深入推进长三角一体化发展座谈会</w:t>
      </w:r>
    </w:p>
    <w:p w14:paraId="58AAFADB">
      <w:pPr>
        <w:spacing w:line="360" w:lineRule="auto"/>
        <w:jc w:val="left"/>
        <w:textAlignment w:val="center"/>
        <w:rPr>
          <w:color w:val="auto"/>
        </w:rPr>
      </w:pPr>
      <w:r>
        <w:t xml:space="preserve">C. </w:t>
      </w:r>
      <w:r>
        <w:rPr>
          <w:rFonts w:ascii="宋体" w:hAnsi="宋体" w:eastAsia="宋体" w:cs="宋体"/>
          <w:color w:val="auto"/>
        </w:rPr>
        <w:t>新时代推动中部地区崛起座谈会</w:t>
      </w:r>
    </w:p>
    <w:p w14:paraId="6911CC17">
      <w:pPr>
        <w:spacing w:line="360" w:lineRule="auto"/>
        <w:jc w:val="left"/>
        <w:textAlignment w:val="center"/>
        <w:rPr>
          <w:color w:val="000000"/>
        </w:rPr>
      </w:pPr>
      <w:r>
        <w:t xml:space="preserve">D. </w:t>
      </w:r>
      <w:r>
        <w:rPr>
          <w:rFonts w:ascii="宋体" w:hAnsi="宋体" w:eastAsia="宋体" w:cs="宋体"/>
          <w:color w:val="auto"/>
        </w:rPr>
        <w:t>进一步推动长江经济带高质量发展座谈会</w:t>
      </w:r>
    </w:p>
    <w:p w14:paraId="70E5548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月在北京召开的全国宣传思想文化工作会议最重要的成果，就是正式提出和系统阐述（</w:t>
      </w:r>
      <w:r>
        <w:rPr>
          <w:rFonts w:ascii="Times New Roman" w:hAnsi="Times New Roman" w:eastAsia="Times New Roman" w:cs="Times New Roman"/>
          <w:color w:val="000000"/>
        </w:rPr>
        <w:t xml:space="preserve">    </w:t>
      </w:r>
      <w:r>
        <w:rPr>
          <w:rFonts w:ascii="宋体" w:hAnsi="宋体" w:eastAsia="宋体" w:cs="宋体"/>
          <w:color w:val="000000"/>
        </w:rPr>
        <w:t>）</w:t>
      </w:r>
    </w:p>
    <w:p w14:paraId="014E23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习近平法治思想</w:t>
      </w:r>
      <w:r>
        <w:rPr>
          <w:color w:val="000000"/>
        </w:rPr>
        <w:tab/>
      </w:r>
      <w:r>
        <w:rPr>
          <w:color w:val="000000"/>
        </w:rPr>
        <w:t xml:space="preserve">B. </w:t>
      </w:r>
      <w:r>
        <w:rPr>
          <w:rFonts w:ascii="宋体" w:hAnsi="宋体" w:eastAsia="宋体" w:cs="宋体"/>
          <w:color w:val="000000"/>
        </w:rPr>
        <w:t>习近平文化思想</w:t>
      </w:r>
    </w:p>
    <w:p w14:paraId="306C4B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习近平外交思想</w:t>
      </w:r>
      <w:r>
        <w:rPr>
          <w:color w:val="000000"/>
        </w:rPr>
        <w:tab/>
      </w:r>
      <w:r>
        <w:rPr>
          <w:color w:val="000000"/>
        </w:rPr>
        <w:t xml:space="preserve">D. </w:t>
      </w:r>
      <w:r>
        <w:rPr>
          <w:rFonts w:ascii="宋体" w:hAnsi="宋体" w:eastAsia="宋体" w:cs="宋体"/>
          <w:color w:val="000000"/>
        </w:rPr>
        <w:t>习近平强军思想</w:t>
      </w:r>
    </w:p>
    <w:p w14:paraId="0631AC70">
      <w:pPr>
        <w:spacing w:line="360" w:lineRule="auto"/>
        <w:jc w:val="left"/>
        <w:textAlignment w:val="center"/>
        <w:rPr>
          <w:color w:val="000000"/>
        </w:rPr>
      </w:pPr>
      <w:r>
        <w:rPr>
          <w:color w:val="000000"/>
        </w:rPr>
        <w:t xml:space="preserve">3. </w:t>
      </w:r>
      <w:r>
        <w:rPr>
          <w:rFonts w:ascii="宋体" w:hAnsi="宋体" w:eastAsia="宋体" w:cs="宋体"/>
          <w:color w:val="000000"/>
        </w:rPr>
        <w:t>下列时事能佐证“</w:t>
      </w:r>
      <w:r>
        <w:rPr>
          <w:rFonts w:ascii="Times New Roman" w:hAnsi="Times New Roman" w:eastAsia="Times New Roman" w:cs="Times New Roman"/>
          <w:color w:val="000000"/>
        </w:rPr>
        <w:t>2023</w:t>
      </w:r>
      <w:r>
        <w:rPr>
          <w:rFonts w:ascii="宋体" w:hAnsi="宋体" w:eastAsia="宋体" w:cs="宋体"/>
          <w:color w:val="000000"/>
        </w:rPr>
        <w:t>年，我国航空航天领域取得丰硕成果”这一观点的是（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E31F1B">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w:t>
      </w:r>
      <w:r>
        <w:rPr>
          <w:rFonts w:ascii="Times New Roman" w:hAnsi="Times New Roman" w:eastAsia="Times New Roman" w:cs="Times New Roman"/>
          <w:color w:val="000000"/>
        </w:rPr>
        <w:t>C919</w:t>
      </w:r>
      <w:r>
        <w:rPr>
          <w:rFonts w:ascii="宋体" w:hAnsi="宋体" w:eastAsia="宋体" w:cs="宋体"/>
          <w:color w:val="000000"/>
        </w:rPr>
        <w:t>大型客机完成首次商业飞行</w:t>
      </w:r>
    </w:p>
    <w:p w14:paraId="52A80DA8">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日，首条时速</w:t>
      </w:r>
      <w:r>
        <w:rPr>
          <w:rFonts w:ascii="Times New Roman" w:hAnsi="Times New Roman" w:eastAsia="Times New Roman" w:cs="Times New Roman"/>
          <w:color w:val="000000"/>
        </w:rPr>
        <w:t>350</w:t>
      </w:r>
      <w:r>
        <w:rPr>
          <w:rFonts w:ascii="宋体" w:hAnsi="宋体" w:eastAsia="宋体" w:cs="宋体"/>
          <w:color w:val="000000"/>
        </w:rPr>
        <w:t>公里跨海高铁——福厦高铁正式开通运营</w:t>
      </w:r>
    </w:p>
    <w:p w14:paraId="7BCF2830">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日，神舟十七号载人飞船发射成功</w:t>
      </w:r>
    </w:p>
    <w:p w14:paraId="3DE1E1CD">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日，国产首艘大型邮轮“爱达·魔都号”正式命名交付</w:t>
      </w:r>
    </w:p>
    <w:p w14:paraId="02DCD9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8324592">
      <w:pPr>
        <w:spacing w:line="360" w:lineRule="auto"/>
        <w:jc w:val="left"/>
        <w:textAlignment w:val="center"/>
        <w:rPr>
          <w:color w:val="000000"/>
        </w:rPr>
      </w:pPr>
      <w:r>
        <w:rPr>
          <w:color w:val="000000"/>
        </w:rPr>
        <w:t xml:space="preserve">4. </w:t>
      </w:r>
      <w:r>
        <w:rPr>
          <w:rFonts w:ascii="宋体" w:hAnsi="宋体" w:eastAsia="宋体" w:cs="宋体"/>
          <w:color w:val="000000"/>
        </w:rPr>
        <w:t>下边古训印证了（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90"/>
      </w:tblGrid>
      <w:tr w14:paraId="10FC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DC5AD">
            <w:pPr>
              <w:spacing w:line="360" w:lineRule="auto"/>
              <w:jc w:val="left"/>
              <w:textAlignment w:val="center"/>
              <w:rPr>
                <w:color w:val="000000"/>
              </w:rPr>
            </w:pPr>
            <w:r>
              <w:rPr>
                <w:color w:val="000000"/>
              </w:rPr>
              <w:t xml:space="preserve">孝悌也者，其为仁之本欤! </w:t>
            </w:r>
          </w:p>
          <w:p w14:paraId="68A8CA9F">
            <w:pPr>
              <w:spacing w:line="360" w:lineRule="auto"/>
              <w:jc w:val="right"/>
              <w:textAlignment w:val="center"/>
              <w:rPr>
                <w:color w:val="000000"/>
              </w:rPr>
            </w:pPr>
            <w:r>
              <w:rPr>
                <w:color w:val="000000"/>
              </w:rPr>
              <w:t xml:space="preserve">——《论语·学而》 </w:t>
            </w:r>
          </w:p>
          <w:p w14:paraId="69E5E8F5">
            <w:pPr>
              <w:spacing w:line="360" w:lineRule="auto"/>
              <w:jc w:val="left"/>
              <w:textAlignment w:val="center"/>
              <w:rPr>
                <w:color w:val="000000"/>
              </w:rPr>
            </w:pPr>
            <w:r>
              <w:rPr>
                <w:color w:val="000000"/>
              </w:rPr>
              <w:t>夫孝者，天之经、地之义、民之行也。</w:t>
            </w:r>
          </w:p>
          <w:p w14:paraId="6AF526EC">
            <w:pPr>
              <w:spacing w:line="360" w:lineRule="auto"/>
              <w:jc w:val="right"/>
              <w:textAlignment w:val="center"/>
              <w:rPr>
                <w:color w:val="000000"/>
              </w:rPr>
            </w:pPr>
            <w:r>
              <w:rPr>
                <w:color w:val="000000"/>
              </w:rPr>
              <w:t xml:space="preserve"> ——《圣谕广训》</w:t>
            </w:r>
          </w:p>
        </w:tc>
      </w:tr>
    </w:tbl>
    <w:p w14:paraId="2C2275CD">
      <w:pPr>
        <w:spacing w:line="360" w:lineRule="auto"/>
        <w:jc w:val="left"/>
        <w:textAlignment w:val="center"/>
        <w:rPr>
          <w:color w:val="000000"/>
        </w:rPr>
      </w:pPr>
    </w:p>
    <w:p w14:paraId="12E309B6">
      <w:pPr>
        <w:spacing w:line="360" w:lineRule="auto"/>
        <w:jc w:val="left"/>
        <w:textAlignment w:val="center"/>
        <w:rPr>
          <w:color w:val="000000"/>
        </w:rPr>
      </w:pPr>
      <w:r>
        <w:rPr>
          <w:rFonts w:ascii="宋体" w:hAnsi="宋体" w:eastAsia="宋体" w:cs="宋体"/>
          <w:color w:val="000000"/>
        </w:rPr>
        <w:t>①中华优秀“孝”文化源远流长</w:t>
      </w:r>
      <w:r>
        <w:rPr>
          <w:color w:val="000000"/>
        </w:rPr>
        <w:t xml:space="preserve">    </w:t>
      </w:r>
      <w:r>
        <w:rPr>
          <w:rFonts w:ascii="宋体" w:hAnsi="宋体" w:eastAsia="宋体" w:cs="宋体"/>
          <w:color w:val="000000"/>
        </w:rPr>
        <w:t>②孝亲敬长是中华传统美德</w:t>
      </w:r>
    </w:p>
    <w:p w14:paraId="543F162F">
      <w:pPr>
        <w:spacing w:line="360" w:lineRule="auto"/>
        <w:jc w:val="left"/>
        <w:textAlignment w:val="center"/>
        <w:rPr>
          <w:color w:val="000000"/>
        </w:rPr>
      </w:pPr>
      <w:r>
        <w:rPr>
          <w:rFonts w:ascii="宋体" w:hAnsi="宋体" w:eastAsia="宋体" w:cs="宋体"/>
          <w:color w:val="000000"/>
        </w:rPr>
        <w:t>③尽孝就要采纳父母全部意见</w:t>
      </w:r>
      <w:r>
        <w:rPr>
          <w:color w:val="000000"/>
        </w:rPr>
        <w:t xml:space="preserve">    </w:t>
      </w:r>
      <w:r>
        <w:rPr>
          <w:rFonts w:ascii="宋体" w:hAnsi="宋体" w:eastAsia="宋体" w:cs="宋体"/>
          <w:color w:val="000000"/>
        </w:rPr>
        <w:t>④孝亲敬长是公民的法定义务</w:t>
      </w:r>
    </w:p>
    <w:p w14:paraId="719F70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A1884A1">
      <w:pPr>
        <w:spacing w:line="360" w:lineRule="auto"/>
        <w:jc w:val="left"/>
        <w:textAlignment w:val="center"/>
        <w:rPr>
          <w:color w:val="000000"/>
        </w:rPr>
      </w:pPr>
      <w:r>
        <w:rPr>
          <w:color w:val="000000"/>
        </w:rPr>
        <w:t xml:space="preserve">5. </w:t>
      </w:r>
      <w:r>
        <w:rPr>
          <w:rFonts w:ascii="宋体" w:hAnsi="宋体" w:eastAsia="宋体" w:cs="宋体"/>
          <w:color w:val="000000"/>
        </w:rPr>
        <w:t>小陈同学多次参加全国、省市田径比赛，在比赛中一次次突破自我，屡获佳绩。荣誉的背后，是她成百上千个日日夜夜的“奔跑”，更饱含了太多不为人知的“跌倒”。这启示我们要（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5FAB500">
      <w:pPr>
        <w:spacing w:line="360" w:lineRule="auto"/>
        <w:jc w:val="left"/>
        <w:textAlignment w:val="center"/>
        <w:rPr>
          <w:color w:val="000000"/>
        </w:rPr>
      </w:pPr>
      <w:r>
        <w:rPr>
          <w:rFonts w:ascii="宋体" w:hAnsi="宋体" w:eastAsia="宋体" w:cs="宋体"/>
          <w:color w:val="000000"/>
        </w:rPr>
        <w:t>①正确认识自己，克服自卑心理</w:t>
      </w:r>
      <w:r>
        <w:rPr>
          <w:color w:val="000000"/>
        </w:rPr>
        <w:t xml:space="preserve">    </w:t>
      </w:r>
      <w:r>
        <w:rPr>
          <w:rFonts w:ascii="宋体" w:hAnsi="宋体" w:eastAsia="宋体" w:cs="宋体"/>
          <w:color w:val="000000"/>
        </w:rPr>
        <w:t>②增强生命韧性，绽放生命精彩</w:t>
      </w:r>
    </w:p>
    <w:p w14:paraId="1BA9562D">
      <w:pPr>
        <w:spacing w:line="360" w:lineRule="auto"/>
        <w:jc w:val="left"/>
        <w:textAlignment w:val="center"/>
        <w:rPr>
          <w:color w:val="000000"/>
        </w:rPr>
      </w:pPr>
      <w:r>
        <w:rPr>
          <w:rFonts w:ascii="宋体" w:hAnsi="宋体" w:eastAsia="宋体" w:cs="宋体"/>
          <w:color w:val="000000"/>
        </w:rPr>
        <w:t>③不断激发潜能，做更好的自己</w:t>
      </w:r>
      <w:r>
        <w:rPr>
          <w:color w:val="000000"/>
        </w:rPr>
        <w:t xml:space="preserve">    </w:t>
      </w:r>
      <w:r>
        <w:rPr>
          <w:rFonts w:ascii="宋体" w:hAnsi="宋体" w:eastAsia="宋体" w:cs="宋体"/>
          <w:color w:val="000000"/>
        </w:rPr>
        <w:t>④重视他人评价，检视自身不足</w:t>
      </w:r>
    </w:p>
    <w:p w14:paraId="17D072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CA3ABC1">
      <w:pPr>
        <w:spacing w:line="360" w:lineRule="auto"/>
        <w:jc w:val="left"/>
        <w:textAlignment w:val="center"/>
        <w:rPr>
          <w:color w:val="000000"/>
        </w:rPr>
      </w:pPr>
      <w:r>
        <w:rPr>
          <w:color w:val="000000"/>
        </w:rPr>
        <w:t xml:space="preserve">6. </w:t>
      </w:r>
      <w:r>
        <w:rPr>
          <w:rFonts w:ascii="宋体" w:hAnsi="宋体" w:eastAsia="宋体" w:cs="宋体"/>
          <w:color w:val="000000"/>
        </w:rPr>
        <w:t>以下禁毒宣传“三句半”意在告诫青少年应当（</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40"/>
        <w:gridCol w:w="246"/>
        <w:gridCol w:w="2340"/>
        <w:gridCol w:w="246"/>
        <w:gridCol w:w="2340"/>
      </w:tblGrid>
      <w:tr w14:paraId="4BA0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0C6C8">
            <w:pPr>
              <w:spacing w:line="360" w:lineRule="auto"/>
              <w:jc w:val="left"/>
              <w:textAlignment w:val="center"/>
              <w:rPr>
                <w:color w:val="000000"/>
              </w:rPr>
            </w:pPr>
            <w:r>
              <w:rPr>
                <w:rFonts w:ascii="宋体" w:hAnsi="宋体" w:eastAsia="宋体" w:cs="宋体"/>
                <w:color w:val="000000"/>
              </w:rPr>
              <w:t>甲：有些少年讲派头，</w:t>
            </w:r>
          </w:p>
          <w:p w14:paraId="2EA3AD67">
            <w:pPr>
              <w:spacing w:line="360" w:lineRule="auto"/>
              <w:jc w:val="left"/>
              <w:textAlignment w:val="center"/>
              <w:rPr>
                <w:color w:val="000000"/>
              </w:rPr>
            </w:pPr>
            <w:r>
              <w:rPr>
                <w:rFonts w:ascii="宋体" w:hAnsi="宋体" w:eastAsia="宋体" w:cs="宋体"/>
                <w:color w:val="000000"/>
              </w:rPr>
              <w:t>乙：不三不四滥交友，</w:t>
            </w:r>
          </w:p>
          <w:p w14:paraId="5E8D5135">
            <w:pPr>
              <w:spacing w:line="360" w:lineRule="auto"/>
              <w:jc w:val="left"/>
              <w:textAlignment w:val="center"/>
              <w:rPr>
                <w:color w:val="000000"/>
              </w:rPr>
            </w:pPr>
            <w:r>
              <w:rPr>
                <w:rFonts w:ascii="宋体" w:hAnsi="宋体" w:eastAsia="宋体" w:cs="宋体"/>
                <w:color w:val="000000"/>
              </w:rPr>
              <w:t>丙：盲目跟风染毒瘾，</w:t>
            </w:r>
          </w:p>
          <w:p w14:paraId="2D2A0209">
            <w:pPr>
              <w:spacing w:line="360" w:lineRule="auto"/>
              <w:jc w:val="left"/>
              <w:textAlignment w:val="center"/>
              <w:rPr>
                <w:color w:val="000000"/>
              </w:rPr>
            </w:pPr>
            <w:r>
              <w:rPr>
                <w:rFonts w:ascii="宋体" w:hAnsi="宋体" w:eastAsia="宋体" w:cs="宋体"/>
                <w:color w:val="000000"/>
              </w:rPr>
              <w:t>丁：糟透！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1566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3BD07">
            <w:pPr>
              <w:spacing w:line="360" w:lineRule="auto"/>
              <w:jc w:val="left"/>
              <w:textAlignment w:val="center"/>
              <w:rPr>
                <w:color w:val="000000"/>
              </w:rPr>
            </w:pPr>
            <w:r>
              <w:rPr>
                <w:rFonts w:ascii="宋体" w:hAnsi="宋体" w:eastAsia="宋体" w:cs="宋体"/>
                <w:color w:val="000000"/>
              </w:rPr>
              <w:t>甲：误入歧途吸毒品，</w:t>
            </w:r>
          </w:p>
          <w:p w14:paraId="1FED8FD6">
            <w:pPr>
              <w:spacing w:line="360" w:lineRule="auto"/>
              <w:jc w:val="left"/>
              <w:textAlignment w:val="center"/>
              <w:rPr>
                <w:color w:val="000000"/>
              </w:rPr>
            </w:pPr>
            <w:r>
              <w:rPr>
                <w:rFonts w:ascii="宋体" w:hAnsi="宋体" w:eastAsia="宋体" w:cs="宋体"/>
                <w:color w:val="000000"/>
              </w:rPr>
              <w:t>乙：坑了父母害家庭，</w:t>
            </w:r>
          </w:p>
          <w:p w14:paraId="119AC6D2">
            <w:pPr>
              <w:spacing w:line="360" w:lineRule="auto"/>
              <w:jc w:val="left"/>
              <w:textAlignment w:val="center"/>
              <w:rPr>
                <w:color w:val="000000"/>
              </w:rPr>
            </w:pPr>
            <w:r>
              <w:rPr>
                <w:rFonts w:ascii="宋体" w:hAnsi="宋体" w:eastAsia="宋体" w:cs="宋体"/>
                <w:color w:val="000000"/>
              </w:rPr>
              <w:t>丙：废了身体毁前程，</w:t>
            </w:r>
          </w:p>
          <w:p w14:paraId="6255EB17">
            <w:pPr>
              <w:spacing w:line="360" w:lineRule="auto"/>
              <w:jc w:val="left"/>
              <w:textAlignment w:val="center"/>
              <w:rPr>
                <w:color w:val="000000"/>
              </w:rPr>
            </w:pPr>
            <w:r>
              <w:rPr>
                <w:rFonts w:ascii="宋体" w:hAnsi="宋体" w:eastAsia="宋体" w:cs="宋体"/>
                <w:color w:val="000000"/>
              </w:rPr>
              <w:t>丁：要命！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B905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99706">
            <w:pPr>
              <w:spacing w:line="360" w:lineRule="auto"/>
              <w:jc w:val="left"/>
              <w:textAlignment w:val="center"/>
              <w:rPr>
                <w:color w:val="000000"/>
              </w:rPr>
            </w:pPr>
            <w:r>
              <w:rPr>
                <w:rFonts w:ascii="宋体" w:hAnsi="宋体" w:eastAsia="宋体" w:cs="宋体"/>
                <w:color w:val="000000"/>
              </w:rPr>
              <w:t>甲：鸦片冰毒海洛因，</w:t>
            </w:r>
          </w:p>
          <w:p w14:paraId="603C2C49">
            <w:pPr>
              <w:spacing w:line="360" w:lineRule="auto"/>
              <w:jc w:val="left"/>
              <w:textAlignment w:val="center"/>
              <w:rPr>
                <w:color w:val="000000"/>
              </w:rPr>
            </w:pPr>
            <w:r>
              <w:rPr>
                <w:rFonts w:ascii="宋体" w:hAnsi="宋体" w:eastAsia="宋体" w:cs="宋体"/>
                <w:color w:val="000000"/>
              </w:rPr>
              <w:t>乙：样样都是害人精，</w:t>
            </w:r>
          </w:p>
          <w:p w14:paraId="1D2086EA">
            <w:pPr>
              <w:spacing w:line="360" w:lineRule="auto"/>
              <w:jc w:val="left"/>
              <w:textAlignment w:val="center"/>
              <w:rPr>
                <w:color w:val="000000"/>
              </w:rPr>
            </w:pPr>
            <w:r>
              <w:rPr>
                <w:rFonts w:ascii="宋体" w:hAnsi="宋体" w:eastAsia="宋体" w:cs="宋体"/>
                <w:color w:val="000000"/>
              </w:rPr>
              <w:t>丙：遏制毒品防蔓延，</w:t>
            </w:r>
          </w:p>
          <w:p w14:paraId="2ECA3D18">
            <w:pPr>
              <w:spacing w:line="360" w:lineRule="auto"/>
              <w:jc w:val="left"/>
              <w:textAlignment w:val="center"/>
              <w:rPr>
                <w:color w:val="000000"/>
              </w:rPr>
            </w:pPr>
            <w:r>
              <w:rPr>
                <w:rFonts w:ascii="宋体" w:hAnsi="宋体" w:eastAsia="宋体" w:cs="宋体"/>
                <w:color w:val="000000"/>
              </w:rPr>
              <w:t>丁：除尽！</w:t>
            </w:r>
          </w:p>
        </w:tc>
      </w:tr>
    </w:tbl>
    <w:p w14:paraId="2E4CACB3">
      <w:pPr>
        <w:spacing w:line="360" w:lineRule="auto"/>
        <w:jc w:val="left"/>
        <w:textAlignment w:val="center"/>
        <w:rPr>
          <w:color w:val="000000"/>
        </w:rPr>
      </w:pPr>
      <w:r>
        <w:rPr>
          <w:rFonts w:ascii="宋体" w:hAnsi="宋体" w:eastAsia="宋体" w:cs="宋体"/>
          <w:color w:val="000000"/>
        </w:rPr>
        <w:t>①强化监督，严格执法</w:t>
      </w:r>
      <w:r>
        <w:rPr>
          <w:color w:val="000000"/>
        </w:rPr>
        <w:t xml:space="preserve">    </w:t>
      </w:r>
      <w:r>
        <w:rPr>
          <w:rFonts w:ascii="宋体" w:hAnsi="宋体" w:eastAsia="宋体" w:cs="宋体"/>
          <w:color w:val="000000"/>
        </w:rPr>
        <w:t>②谨慎交友，不染恶习</w:t>
      </w:r>
    </w:p>
    <w:p w14:paraId="3A80FFBD">
      <w:pPr>
        <w:spacing w:line="360" w:lineRule="auto"/>
        <w:jc w:val="left"/>
        <w:textAlignment w:val="center"/>
        <w:rPr>
          <w:color w:val="000000"/>
        </w:rPr>
      </w:pPr>
      <w:r>
        <w:rPr>
          <w:rFonts w:ascii="宋体" w:hAnsi="宋体" w:eastAsia="宋体" w:cs="宋体"/>
          <w:color w:val="000000"/>
        </w:rPr>
        <w:t>③珍爱生命，远离毒品</w:t>
      </w:r>
      <w:r>
        <w:rPr>
          <w:color w:val="000000"/>
        </w:rPr>
        <w:t xml:space="preserve">    </w:t>
      </w:r>
      <w:r>
        <w:rPr>
          <w:rFonts w:ascii="宋体" w:hAnsi="宋体" w:eastAsia="宋体" w:cs="宋体"/>
          <w:color w:val="000000"/>
        </w:rPr>
        <w:t>④抵制诱惑，否定一切</w:t>
      </w:r>
    </w:p>
    <w:p w14:paraId="5A8307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3D0878E">
      <w:pPr>
        <w:spacing w:line="360" w:lineRule="auto"/>
        <w:jc w:val="left"/>
        <w:textAlignment w:val="center"/>
        <w:rPr>
          <w:color w:val="000000"/>
        </w:rPr>
      </w:pPr>
      <w:r>
        <w:rPr>
          <w:color w:val="000000"/>
        </w:rPr>
        <w:t xml:space="preserve">7. </w:t>
      </w:r>
      <w:r>
        <w:rPr>
          <w:rFonts w:ascii="宋体" w:hAnsi="宋体" w:eastAsia="宋体" w:cs="宋体"/>
          <w:color w:val="000000"/>
        </w:rPr>
        <w:t>中铁四局雅万高铁项目部青年突击队凝聚成员智慧与力量，团结协作、攻坚克难，取得突出成绩，被共青团中央、全国青联授予第二十八届“中国青年五四奖章集体”。由此可见（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7F910A42">
      <w:pPr>
        <w:spacing w:line="360" w:lineRule="auto"/>
        <w:jc w:val="left"/>
        <w:textAlignment w:val="center"/>
        <w:rPr>
          <w:color w:val="000000"/>
        </w:rPr>
      </w:pPr>
      <w:r>
        <w:rPr>
          <w:rFonts w:ascii="宋体" w:hAnsi="宋体" w:eastAsia="宋体" w:cs="宋体"/>
          <w:color w:val="000000"/>
        </w:rPr>
        <w:t>①个人的力量微不足道</w:t>
      </w:r>
      <w:r>
        <w:rPr>
          <w:color w:val="000000"/>
        </w:rPr>
        <w:t xml:space="preserve">    </w:t>
      </w:r>
      <w:r>
        <w:rPr>
          <w:rFonts w:ascii="宋体" w:hAnsi="宋体" w:eastAsia="宋体" w:cs="宋体"/>
          <w:color w:val="000000"/>
        </w:rPr>
        <w:t>②集体中既有协作也有冲突</w:t>
      </w:r>
    </w:p>
    <w:p w14:paraId="1DECFD50">
      <w:pPr>
        <w:spacing w:line="360" w:lineRule="auto"/>
        <w:jc w:val="left"/>
        <w:textAlignment w:val="center"/>
        <w:rPr>
          <w:color w:val="000000"/>
        </w:rPr>
      </w:pPr>
      <w:r>
        <w:rPr>
          <w:rFonts w:ascii="宋体" w:hAnsi="宋体" w:eastAsia="宋体" w:cs="宋体"/>
          <w:color w:val="000000"/>
        </w:rPr>
        <w:t>③集体的力量是强大的</w:t>
      </w:r>
      <w:r>
        <w:rPr>
          <w:color w:val="000000"/>
        </w:rPr>
        <w:t xml:space="preserve">    </w:t>
      </w:r>
      <w:r>
        <w:rPr>
          <w:rFonts w:ascii="宋体" w:hAnsi="宋体" w:eastAsia="宋体" w:cs="宋体"/>
          <w:color w:val="000000"/>
        </w:rPr>
        <w:t>④集体荣誉需你我共同奋斗</w:t>
      </w:r>
    </w:p>
    <w:p w14:paraId="12917F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35A69E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日，江西省十四届人大常委会第五次会议表决通过《江西省鄱阳湖流域总磷污染防治条例》，自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日起施行。这是全国首部湖泊总磷污染防治的省级地方性法规。这体现了（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4CF83DE">
      <w:pPr>
        <w:spacing w:line="360" w:lineRule="auto"/>
        <w:jc w:val="left"/>
        <w:textAlignment w:val="center"/>
        <w:rPr>
          <w:color w:val="000000"/>
        </w:rPr>
      </w:pPr>
      <w:r>
        <w:rPr>
          <w:rFonts w:ascii="宋体" w:hAnsi="宋体" w:eastAsia="宋体" w:cs="宋体"/>
          <w:color w:val="000000"/>
        </w:rPr>
        <w:t>①江西高度重视人与自然和谐共生</w:t>
      </w:r>
      <w:r>
        <w:rPr>
          <w:color w:val="000000"/>
        </w:rPr>
        <w:t xml:space="preserve">    </w:t>
      </w:r>
    </w:p>
    <w:p w14:paraId="74DE3892">
      <w:pPr>
        <w:spacing w:line="360" w:lineRule="auto"/>
        <w:jc w:val="left"/>
        <w:textAlignment w:val="center"/>
        <w:rPr>
          <w:color w:val="000000"/>
        </w:rPr>
      </w:pPr>
      <w:r>
        <w:rPr>
          <w:rFonts w:ascii="宋体" w:hAnsi="宋体" w:eastAsia="宋体" w:cs="宋体"/>
          <w:color w:val="000000"/>
        </w:rPr>
        <w:t>②人民代表大会是我国根本政治制度</w:t>
      </w:r>
    </w:p>
    <w:p w14:paraId="50C74688">
      <w:pPr>
        <w:spacing w:line="360" w:lineRule="auto"/>
        <w:jc w:val="left"/>
        <w:textAlignment w:val="center"/>
        <w:rPr>
          <w:color w:val="000000"/>
        </w:rPr>
      </w:pPr>
      <w:r>
        <w:rPr>
          <w:rFonts w:ascii="宋体" w:hAnsi="宋体" w:eastAsia="宋体" w:cs="宋体"/>
          <w:color w:val="000000"/>
        </w:rPr>
        <w:t>③法律是由国家强制力保证实施的</w:t>
      </w:r>
      <w:r>
        <w:rPr>
          <w:color w:val="000000"/>
        </w:rPr>
        <w:t xml:space="preserve">    </w:t>
      </w:r>
    </w:p>
    <w:p w14:paraId="06A851F7">
      <w:pPr>
        <w:spacing w:line="360" w:lineRule="auto"/>
        <w:jc w:val="left"/>
        <w:textAlignment w:val="center"/>
        <w:rPr>
          <w:color w:val="000000"/>
        </w:rPr>
      </w:pPr>
      <w:r>
        <w:rPr>
          <w:rFonts w:ascii="宋体" w:hAnsi="宋体" w:eastAsia="宋体" w:cs="宋体"/>
          <w:color w:val="000000"/>
        </w:rPr>
        <w:t>④江西省人大常委会行使地方立法权</w:t>
      </w:r>
    </w:p>
    <w:p w14:paraId="6B9011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37EDCBB">
      <w:pPr>
        <w:spacing w:line="360" w:lineRule="auto"/>
        <w:jc w:val="left"/>
        <w:textAlignment w:val="center"/>
        <w:rPr>
          <w:color w:val="000000"/>
        </w:rPr>
      </w:pPr>
      <w:r>
        <w:rPr>
          <w:color w:val="000000"/>
        </w:rPr>
        <w:t xml:space="preserve">9. </w:t>
      </w:r>
      <w:r>
        <w:rPr>
          <w:rFonts w:ascii="宋体" w:hAnsi="宋体" w:eastAsia="宋体" w:cs="宋体"/>
          <w:color w:val="000000"/>
        </w:rPr>
        <w:t>下边漫画主旨与以下宪法规定相契合的是（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31F578">
      <w:pPr>
        <w:spacing w:line="360" w:lineRule="auto"/>
        <w:jc w:val="left"/>
        <w:textAlignment w:val="center"/>
        <w:rPr>
          <w:color w:val="000000"/>
        </w:rPr>
      </w:pPr>
      <w:r>
        <w:rPr>
          <w:color w:val="000000"/>
        </w:rPr>
        <w:drawing>
          <wp:inline distT="0" distB="0" distL="114300" distR="114300">
            <wp:extent cx="3552825" cy="2428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552825" cy="2428875"/>
                    </a:xfrm>
                    <a:prstGeom prst="rect">
                      <a:avLst/>
                    </a:prstGeom>
                  </pic:spPr>
                </pic:pic>
              </a:graphicData>
            </a:graphic>
          </wp:inline>
        </w:drawing>
      </w:r>
    </w:p>
    <w:p w14:paraId="5CE8E1EA">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国家尊重和保障人权</w:t>
      </w:r>
    </w:p>
    <w:p w14:paraId="323D0085">
      <w:pPr>
        <w:spacing w:line="360" w:lineRule="auto"/>
        <w:jc w:val="left"/>
        <w:textAlignment w:val="center"/>
        <w:rPr>
          <w:color w:val="000000"/>
        </w:rPr>
      </w:pPr>
      <w:r>
        <w:rPr>
          <w:color w:val="000000"/>
        </w:rPr>
        <w:t xml:space="preserve">B. </w:t>
      </w:r>
      <w:r>
        <w:rPr>
          <w:rFonts w:ascii="宋体" w:hAnsi="宋体" w:eastAsia="宋体" w:cs="宋体"/>
          <w:color w:val="000000"/>
        </w:rPr>
        <w:t>公民有劳动的权利和义务</w:t>
      </w:r>
    </w:p>
    <w:p w14:paraId="595966D5">
      <w:pPr>
        <w:spacing w:line="360" w:lineRule="auto"/>
        <w:jc w:val="left"/>
        <w:textAlignment w:val="center"/>
        <w:rPr>
          <w:color w:val="000000"/>
        </w:rPr>
      </w:pPr>
      <w:r>
        <w:rPr>
          <w:color w:val="000000"/>
        </w:rPr>
        <w:t xml:space="preserve">C. </w:t>
      </w:r>
      <w:r>
        <w:rPr>
          <w:rFonts w:ascii="宋体" w:hAnsi="宋体" w:eastAsia="宋体" w:cs="宋体"/>
          <w:color w:val="000000"/>
        </w:rPr>
        <w:t>国家保护社会主义的公共财产</w:t>
      </w:r>
    </w:p>
    <w:p w14:paraId="166282CD">
      <w:pPr>
        <w:spacing w:line="360" w:lineRule="auto"/>
        <w:jc w:val="left"/>
        <w:textAlignment w:val="center"/>
        <w:rPr>
          <w:color w:val="000000"/>
        </w:rPr>
      </w:pPr>
      <w:r>
        <w:rPr>
          <w:color w:val="000000"/>
        </w:rPr>
        <w:t xml:space="preserve">D. </w:t>
      </w:r>
      <w:r>
        <w:rPr>
          <w:rFonts w:ascii="宋体" w:hAnsi="宋体" w:eastAsia="宋体" w:cs="宋体"/>
          <w:color w:val="000000"/>
        </w:rPr>
        <w:t>公民的通信自由和通信秘密受法律的保护</w:t>
      </w:r>
    </w:p>
    <w:p w14:paraId="17640056">
      <w:pPr>
        <w:spacing w:line="360" w:lineRule="auto"/>
        <w:jc w:val="left"/>
        <w:textAlignment w:val="center"/>
        <w:rPr>
          <w:color w:val="000000"/>
        </w:rPr>
      </w:pPr>
      <w:r>
        <w:rPr>
          <w:color w:val="000000"/>
        </w:rPr>
        <w:t xml:space="preserve">10. </w:t>
      </w:r>
      <w:r>
        <w:rPr>
          <w:rFonts w:ascii="宋体" w:hAnsi="宋体" w:eastAsia="宋体" w:cs="宋体"/>
          <w:color w:val="000000"/>
        </w:rPr>
        <w:t>孔某在一餐饮公司扫码点餐时，被该公司强制获取个人信息且无法自行删除。孔某将该公司告上法庭，法院判决该公司删除孔某个人信息，向孔某书面赔礼道歉并赔偿相关费用。对此分析正确的是（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5A04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孔某的名誉权受到了不法侵害</w:t>
      </w:r>
      <w:r>
        <w:rPr>
          <w:color w:val="000000"/>
        </w:rPr>
        <w:tab/>
      </w:r>
      <w:r>
        <w:rPr>
          <w:color w:val="000000"/>
        </w:rPr>
        <w:t xml:space="preserve">B. </w:t>
      </w:r>
      <w:r>
        <w:rPr>
          <w:rFonts w:ascii="宋体" w:hAnsi="宋体" w:eastAsia="宋体" w:cs="宋体"/>
          <w:color w:val="000000"/>
        </w:rPr>
        <w:t>餐饮公司的行为是行政违法行为</w:t>
      </w:r>
    </w:p>
    <w:p w14:paraId="2AB3F5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孔某依法维护了自身合法权益</w:t>
      </w:r>
      <w:r>
        <w:rPr>
          <w:color w:val="000000"/>
        </w:rPr>
        <w:tab/>
      </w:r>
      <w:r>
        <w:rPr>
          <w:color w:val="000000"/>
        </w:rPr>
        <w:t xml:space="preserve">D. </w:t>
      </w:r>
      <w:r>
        <w:rPr>
          <w:rFonts w:ascii="宋体" w:hAnsi="宋体" w:eastAsia="宋体" w:cs="宋体"/>
          <w:color w:val="000000"/>
        </w:rPr>
        <w:t>人民法院依法独立行使了检察权</w:t>
      </w:r>
    </w:p>
    <w:p w14:paraId="6645DBD8">
      <w:pPr>
        <w:spacing w:line="360" w:lineRule="auto"/>
        <w:jc w:val="left"/>
        <w:textAlignment w:val="center"/>
        <w:rPr>
          <w:color w:val="000000"/>
        </w:rPr>
      </w:pPr>
      <w:r>
        <w:rPr>
          <w:color w:val="000000"/>
        </w:rPr>
        <w:t xml:space="preserve">11. </w:t>
      </w:r>
      <w:r>
        <w:rPr>
          <w:rFonts w:ascii="宋体" w:hAnsi="宋体" w:eastAsia="宋体" w:cs="宋体"/>
          <w:color w:val="000000"/>
        </w:rPr>
        <w:t>某市人社局将劳动关系矛盾化解与精准就业服务有机衔接，通过“案结事了”有效避免和化解矛盾纠纷，通过“精准帮扶”解决失业人群的就业出路。这有利于（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5AB409B">
      <w:pPr>
        <w:spacing w:line="360" w:lineRule="auto"/>
        <w:jc w:val="left"/>
        <w:textAlignment w:val="center"/>
        <w:rPr>
          <w:color w:val="000000"/>
        </w:rPr>
      </w:pPr>
      <w:r>
        <w:rPr>
          <w:rFonts w:ascii="宋体" w:hAnsi="宋体" w:eastAsia="宋体" w:cs="宋体"/>
          <w:color w:val="000000"/>
        </w:rPr>
        <w:t>①构建和谐劳动关系</w:t>
      </w:r>
      <w:r>
        <w:rPr>
          <w:color w:val="000000"/>
        </w:rPr>
        <w:t xml:space="preserve">        </w:t>
      </w:r>
      <w:r>
        <w:rPr>
          <w:rFonts w:ascii="宋体" w:hAnsi="宋体" w:eastAsia="宋体" w:cs="宋体"/>
          <w:color w:val="000000"/>
        </w:rPr>
        <w:t>②引发传统职业变革</w:t>
      </w:r>
    </w:p>
    <w:p w14:paraId="1CA9FC52">
      <w:pPr>
        <w:spacing w:line="360" w:lineRule="auto"/>
        <w:jc w:val="left"/>
        <w:textAlignment w:val="center"/>
        <w:rPr>
          <w:color w:val="000000"/>
        </w:rPr>
      </w:pPr>
      <w:r>
        <w:rPr>
          <w:rFonts w:ascii="宋体" w:hAnsi="宋体" w:eastAsia="宋体" w:cs="宋体"/>
          <w:color w:val="000000"/>
        </w:rPr>
        <w:t>③维护社会公平正义</w:t>
      </w:r>
      <w:r>
        <w:rPr>
          <w:color w:val="000000"/>
        </w:rPr>
        <w:t xml:space="preserve">        </w:t>
      </w:r>
      <w:r>
        <w:rPr>
          <w:rFonts w:ascii="宋体" w:hAnsi="宋体" w:eastAsia="宋体" w:cs="宋体"/>
          <w:color w:val="000000"/>
        </w:rPr>
        <w:t>④行政机关公正司法</w:t>
      </w:r>
    </w:p>
    <w:p w14:paraId="3277D4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30A8058">
      <w:pPr>
        <w:spacing w:line="360" w:lineRule="auto"/>
        <w:jc w:val="left"/>
        <w:textAlignment w:val="center"/>
        <w:rPr>
          <w:color w:val="000000"/>
        </w:rPr>
      </w:pPr>
      <w:r>
        <w:rPr>
          <w:color w:val="000000"/>
        </w:rPr>
        <w:t xml:space="preserve">12. </w:t>
      </w:r>
      <w:r>
        <w:rPr>
          <w:rFonts w:ascii="宋体" w:hAnsi="宋体" w:eastAsia="宋体" w:cs="宋体"/>
          <w:color w:val="000000"/>
        </w:rPr>
        <w:t>粮食安全是国家安全的重要组成部分。朱某某向境外违规大量出卖我国优质亲本稻种，构成“为境外非法提供情报罪”，被判处有期徒刑</w:t>
      </w:r>
      <w:r>
        <w:rPr>
          <w:rFonts w:ascii="Times New Roman" w:hAnsi="Times New Roman" w:eastAsia="Times New Roman" w:cs="Times New Roman"/>
          <w:color w:val="000000"/>
        </w:rPr>
        <w:t>1</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个月。该案例带来的警示是（</w:t>
      </w:r>
      <w:r>
        <w:rPr>
          <w:rFonts w:ascii="Times New Roman" w:hAnsi="Times New Roman" w:eastAsia="Times New Roman" w:cs="Times New Roman"/>
          <w:color w:val="000000"/>
        </w:rPr>
        <w:t xml:space="preserve">    </w:t>
      </w:r>
      <w:r>
        <w:rPr>
          <w:rFonts w:ascii="宋体" w:hAnsi="宋体" w:eastAsia="宋体" w:cs="宋体"/>
          <w:color w:val="000000"/>
        </w:rPr>
        <w:t>）</w:t>
      </w:r>
    </w:p>
    <w:p w14:paraId="311EF1C8">
      <w:pPr>
        <w:spacing w:line="360" w:lineRule="auto"/>
        <w:jc w:val="left"/>
        <w:textAlignment w:val="center"/>
        <w:rPr>
          <w:color w:val="000000"/>
        </w:rPr>
      </w:pPr>
      <w:r>
        <w:rPr>
          <w:rFonts w:ascii="宋体" w:hAnsi="宋体" w:eastAsia="宋体" w:cs="宋体"/>
          <w:color w:val="000000"/>
        </w:rPr>
        <w:t>①个人的正当利益应受到法律保护</w:t>
      </w:r>
      <w:r>
        <w:rPr>
          <w:color w:val="000000"/>
        </w:rPr>
        <w:t xml:space="preserve">    </w:t>
      </w:r>
    </w:p>
    <w:p w14:paraId="52497323">
      <w:pPr>
        <w:spacing w:line="360" w:lineRule="auto"/>
        <w:jc w:val="left"/>
        <w:textAlignment w:val="center"/>
        <w:rPr>
          <w:color w:val="000000"/>
        </w:rPr>
      </w:pPr>
      <w:r>
        <w:rPr>
          <w:rFonts w:ascii="宋体" w:hAnsi="宋体" w:eastAsia="宋体" w:cs="宋体"/>
          <w:color w:val="000000"/>
        </w:rPr>
        <w:t>②要自觉履行维护国家安全的法定义务</w:t>
      </w:r>
    </w:p>
    <w:p w14:paraId="41BD6592">
      <w:pPr>
        <w:spacing w:line="360" w:lineRule="auto"/>
        <w:jc w:val="left"/>
        <w:textAlignment w:val="center"/>
        <w:rPr>
          <w:color w:val="000000"/>
        </w:rPr>
      </w:pPr>
      <w:r>
        <w:rPr>
          <w:rFonts w:ascii="宋体" w:hAnsi="宋体" w:eastAsia="宋体" w:cs="宋体"/>
          <w:color w:val="000000"/>
        </w:rPr>
        <w:t>③任何违法行为都应受到刑罚处罚</w:t>
      </w:r>
      <w:r>
        <w:rPr>
          <w:color w:val="000000"/>
        </w:rPr>
        <w:t xml:space="preserve">    </w:t>
      </w:r>
    </w:p>
    <w:p w14:paraId="5312958C">
      <w:pPr>
        <w:spacing w:line="360" w:lineRule="auto"/>
        <w:jc w:val="left"/>
        <w:textAlignment w:val="center"/>
        <w:rPr>
          <w:color w:val="000000"/>
        </w:rPr>
      </w:pPr>
      <w:r>
        <w:rPr>
          <w:rFonts w:ascii="宋体" w:hAnsi="宋体" w:eastAsia="宋体" w:cs="宋体"/>
          <w:color w:val="000000"/>
        </w:rPr>
        <w:t>④要树立国家安全利益高于一切的观念</w:t>
      </w:r>
    </w:p>
    <w:p w14:paraId="7BBB2B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093B94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日，教育部会同公安部、国家消防救援局等部门召开全国中小学幼儿园安全工作视频会议。会议指出，要深入实施学生欺凌防治专项行动，对所有中小学校开展一次“起底式”大排查。材料体现出（</w:t>
      </w:r>
      <w:r>
        <w:rPr>
          <w:rFonts w:ascii="Times New Roman" w:hAnsi="Times New Roman" w:eastAsia="Times New Roman" w:cs="Times New Roman"/>
          <w:color w:val="000000"/>
        </w:rPr>
        <w:t xml:space="preserve">    </w:t>
      </w:r>
      <w:r>
        <w:rPr>
          <w:rFonts w:ascii="宋体" w:hAnsi="宋体" w:eastAsia="宋体" w:cs="宋体"/>
          <w:color w:val="000000"/>
        </w:rPr>
        <w:t>）</w:t>
      </w:r>
    </w:p>
    <w:p w14:paraId="068B0F55">
      <w:pPr>
        <w:spacing w:line="360" w:lineRule="auto"/>
        <w:jc w:val="left"/>
        <w:textAlignment w:val="center"/>
        <w:rPr>
          <w:color w:val="000000"/>
        </w:rPr>
      </w:pPr>
      <w:r>
        <w:rPr>
          <w:rFonts w:ascii="宋体" w:hAnsi="宋体" w:eastAsia="宋体" w:cs="宋体"/>
          <w:color w:val="000000"/>
        </w:rPr>
        <w:t>①我国完善未成年人保护的法律体系</w:t>
      </w:r>
      <w:r>
        <w:rPr>
          <w:color w:val="000000"/>
        </w:rPr>
        <w:t xml:space="preserve">    </w:t>
      </w:r>
      <w:r>
        <w:rPr>
          <w:rFonts w:ascii="宋体" w:hAnsi="宋体" w:eastAsia="宋体" w:cs="宋体"/>
          <w:color w:val="000000"/>
        </w:rPr>
        <w:t>②多方协同能确保未成年人免受伤害</w:t>
      </w:r>
    </w:p>
    <w:p w14:paraId="42DB02CC">
      <w:pPr>
        <w:spacing w:line="360" w:lineRule="auto"/>
        <w:jc w:val="left"/>
        <w:textAlignment w:val="center"/>
        <w:rPr>
          <w:color w:val="000000"/>
        </w:rPr>
      </w:pPr>
      <w:r>
        <w:rPr>
          <w:rFonts w:ascii="宋体" w:hAnsi="宋体" w:eastAsia="宋体" w:cs="宋体"/>
          <w:color w:val="000000"/>
        </w:rPr>
        <w:t>③国家关心和重视未成年人健康成长</w:t>
      </w:r>
      <w:r>
        <w:rPr>
          <w:color w:val="000000"/>
        </w:rPr>
        <w:t xml:space="preserve">    </w:t>
      </w:r>
      <w:r>
        <w:rPr>
          <w:rFonts w:ascii="宋体" w:hAnsi="宋体" w:eastAsia="宋体" w:cs="宋体"/>
          <w:color w:val="000000"/>
        </w:rPr>
        <w:t>④政府依法履行保护未成年人的职责</w:t>
      </w:r>
    </w:p>
    <w:p w14:paraId="566FF3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930FF1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月，国务院印发《关于进一步优化外商投资环境加大吸引外商投资力度的意见》，提出</w:t>
      </w:r>
      <w:r>
        <w:rPr>
          <w:rFonts w:ascii="Times New Roman" w:hAnsi="Times New Roman" w:eastAsia="Times New Roman" w:cs="Times New Roman"/>
          <w:color w:val="000000"/>
        </w:rPr>
        <w:t>6</w:t>
      </w:r>
      <w:r>
        <w:rPr>
          <w:rFonts w:ascii="宋体" w:hAnsi="宋体" w:eastAsia="宋体" w:cs="宋体"/>
          <w:color w:val="000000"/>
        </w:rPr>
        <w:t>方面</w:t>
      </w:r>
      <w:r>
        <w:rPr>
          <w:rFonts w:ascii="Times New Roman" w:hAnsi="Times New Roman" w:eastAsia="Times New Roman" w:cs="Times New Roman"/>
          <w:color w:val="000000"/>
        </w:rPr>
        <w:t>24</w:t>
      </w:r>
      <w:r>
        <w:rPr>
          <w:rFonts w:ascii="宋体" w:hAnsi="宋体" w:eastAsia="宋体" w:cs="宋体"/>
          <w:color w:val="000000"/>
        </w:rPr>
        <w:t>条政策措施。这表明（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74DCB7D">
      <w:pPr>
        <w:spacing w:line="360" w:lineRule="auto"/>
        <w:jc w:val="left"/>
        <w:textAlignment w:val="center"/>
        <w:rPr>
          <w:color w:val="000000"/>
        </w:rPr>
      </w:pPr>
      <w:r>
        <w:rPr>
          <w:color w:val="000000"/>
        </w:rPr>
        <w:t xml:space="preserve">A. </w:t>
      </w:r>
      <w:r>
        <w:rPr>
          <w:rFonts w:ascii="宋体" w:hAnsi="宋体" w:eastAsia="宋体" w:cs="宋体"/>
          <w:color w:val="000000"/>
        </w:rPr>
        <w:t>国有经济是国民经济的主导力量</w:t>
      </w:r>
    </w:p>
    <w:p w14:paraId="00FDF417">
      <w:pPr>
        <w:spacing w:line="360" w:lineRule="auto"/>
        <w:jc w:val="left"/>
        <w:textAlignment w:val="center"/>
        <w:rPr>
          <w:color w:val="000000"/>
        </w:rPr>
      </w:pPr>
      <w:r>
        <w:rPr>
          <w:color w:val="000000"/>
        </w:rPr>
        <w:t xml:space="preserve">B. </w:t>
      </w:r>
      <w:r>
        <w:rPr>
          <w:rFonts w:ascii="宋体" w:hAnsi="宋体" w:eastAsia="宋体" w:cs="宋体"/>
          <w:color w:val="000000"/>
        </w:rPr>
        <w:t>我国毫不动摇巩固和发展公有制经济</w:t>
      </w:r>
    </w:p>
    <w:p w14:paraId="4650FE9E">
      <w:pPr>
        <w:spacing w:line="360" w:lineRule="auto"/>
        <w:jc w:val="left"/>
        <w:textAlignment w:val="center"/>
        <w:rPr>
          <w:color w:val="000000"/>
        </w:rPr>
      </w:pPr>
      <w:r>
        <w:rPr>
          <w:color w:val="000000"/>
        </w:rPr>
        <w:t xml:space="preserve">C. </w:t>
      </w:r>
      <w:r>
        <w:rPr>
          <w:rFonts w:ascii="宋体" w:hAnsi="宋体" w:eastAsia="宋体" w:cs="宋体"/>
          <w:color w:val="000000"/>
        </w:rPr>
        <w:t>政府在资源配置中起决定性作用</w:t>
      </w:r>
    </w:p>
    <w:p w14:paraId="4EE757C3">
      <w:pPr>
        <w:spacing w:line="360" w:lineRule="auto"/>
        <w:jc w:val="left"/>
        <w:textAlignment w:val="center"/>
        <w:rPr>
          <w:color w:val="000000"/>
        </w:rPr>
      </w:pPr>
      <w:r>
        <w:rPr>
          <w:color w:val="000000"/>
        </w:rPr>
        <w:t xml:space="preserve">D. </w:t>
      </w:r>
      <w:r>
        <w:rPr>
          <w:rFonts w:ascii="宋体" w:hAnsi="宋体" w:eastAsia="宋体" w:cs="宋体"/>
          <w:color w:val="000000"/>
        </w:rPr>
        <w:t>国家鼓励、支持、引导非公有制经济发展</w:t>
      </w:r>
    </w:p>
    <w:p w14:paraId="2CA2067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2024</w:t>
      </w:r>
      <w:r>
        <w:rPr>
          <w:rFonts w:ascii="宋体" w:hAnsi="宋体" w:eastAsia="宋体" w:cs="宋体"/>
          <w:color w:val="000000"/>
        </w:rPr>
        <w:t>年国务院政府工作报告指出，过去一年，提高“一老一小”个人所得税专项附加扣除标准，</w:t>
      </w:r>
      <w:r>
        <w:rPr>
          <w:rFonts w:ascii="Times New Roman" w:hAnsi="Times New Roman" w:eastAsia="Times New Roman" w:cs="Times New Roman"/>
          <w:color w:val="000000"/>
        </w:rPr>
        <w:t>6600</w:t>
      </w:r>
      <w:r>
        <w:rPr>
          <w:rFonts w:ascii="宋体" w:hAnsi="宋体" w:eastAsia="宋体" w:cs="宋体"/>
          <w:color w:val="000000"/>
        </w:rPr>
        <w:t>多万纳税人受益。加强城镇老旧小区改造和保障性住房供给，惠及上千万家庭。对上述内容概括最全面的是（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390005">
      <w:pPr>
        <w:spacing w:line="360" w:lineRule="auto"/>
        <w:jc w:val="left"/>
        <w:textAlignment w:val="center"/>
        <w:rPr>
          <w:color w:val="000000"/>
        </w:rPr>
      </w:pPr>
      <w:r>
        <w:rPr>
          <w:color w:val="000000"/>
        </w:rPr>
        <w:t xml:space="preserve">A. </w:t>
      </w:r>
      <w:r>
        <w:rPr>
          <w:rFonts w:ascii="宋体" w:hAnsi="宋体" w:eastAsia="宋体" w:cs="宋体"/>
          <w:color w:val="000000"/>
        </w:rPr>
        <w:t>最是一年好风景，民生福祉开心颜</w:t>
      </w:r>
    </w:p>
    <w:p w14:paraId="2EEB86A8">
      <w:pPr>
        <w:spacing w:line="360" w:lineRule="auto"/>
        <w:jc w:val="left"/>
        <w:textAlignment w:val="center"/>
        <w:rPr>
          <w:color w:val="000000"/>
        </w:rPr>
      </w:pPr>
      <w:r>
        <w:rPr>
          <w:color w:val="000000"/>
        </w:rPr>
        <w:t xml:space="preserve">B. </w:t>
      </w:r>
      <w:r>
        <w:rPr>
          <w:rFonts w:ascii="宋体" w:hAnsi="宋体" w:eastAsia="宋体" w:cs="宋体"/>
          <w:color w:val="000000"/>
        </w:rPr>
        <w:t>安得广厦千万间，大庇居民俱欢颜</w:t>
      </w:r>
    </w:p>
    <w:p w14:paraId="1C3687A8">
      <w:pPr>
        <w:spacing w:line="360" w:lineRule="auto"/>
        <w:jc w:val="left"/>
        <w:textAlignment w:val="center"/>
        <w:rPr>
          <w:color w:val="000000"/>
        </w:rPr>
      </w:pPr>
      <w:r>
        <w:rPr>
          <w:color w:val="000000"/>
        </w:rPr>
        <w:t xml:space="preserve">C. </w:t>
      </w:r>
      <w:r>
        <w:rPr>
          <w:rFonts w:ascii="宋体" w:hAnsi="宋体" w:eastAsia="宋体" w:cs="宋体"/>
          <w:color w:val="000000"/>
        </w:rPr>
        <w:t>天生我材必有用，创新敢</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天下先</w:t>
      </w:r>
    </w:p>
    <w:p w14:paraId="0438D6E7">
      <w:pPr>
        <w:spacing w:line="360" w:lineRule="auto"/>
        <w:jc w:val="left"/>
        <w:textAlignment w:val="center"/>
        <w:rPr>
          <w:color w:val="000000"/>
        </w:rPr>
      </w:pPr>
      <w:r>
        <w:rPr>
          <w:color w:val="000000"/>
        </w:rPr>
        <w:t xml:space="preserve">D. </w:t>
      </w:r>
      <w:r>
        <w:rPr>
          <w:rFonts w:ascii="宋体" w:hAnsi="宋体" w:eastAsia="宋体" w:cs="宋体"/>
          <w:color w:val="000000"/>
        </w:rPr>
        <w:t>水光潋滟晴方好，营商环境日日新</w:t>
      </w:r>
    </w:p>
    <w:p w14:paraId="3A4C49FE">
      <w:pPr>
        <w:spacing w:line="360" w:lineRule="auto"/>
        <w:jc w:val="left"/>
        <w:textAlignment w:val="center"/>
        <w:rPr>
          <w:color w:val="000000"/>
        </w:rPr>
      </w:pPr>
      <w:r>
        <w:rPr>
          <w:color w:val="000000"/>
        </w:rPr>
        <w:t xml:space="preserve">16. </w:t>
      </w:r>
      <w:r>
        <w:rPr>
          <w:rFonts w:ascii="宋体" w:hAnsi="宋体" w:eastAsia="宋体" w:cs="宋体"/>
          <w:color w:val="000000"/>
        </w:rPr>
        <w:t>最近，以藜蒿炒腊肉、莲花血鸭、赣南小炒鱼等为代表的“江西小炒”火出了圈。“江西小炒”是“老乡见老乡”时不可或缺的餐叙元素，也是一种情感纽带和民间文化载体。“江西小炒”（</w:t>
      </w:r>
      <w:r>
        <w:rPr>
          <w:rFonts w:ascii="Times New Roman" w:hAnsi="Times New Roman" w:eastAsia="Times New Roman" w:cs="Times New Roman"/>
          <w:color w:val="000000"/>
        </w:rPr>
        <w:t xml:space="preserve">    </w:t>
      </w:r>
      <w:r>
        <w:rPr>
          <w:rFonts w:ascii="宋体" w:hAnsi="宋体" w:eastAsia="宋体" w:cs="宋体"/>
          <w:color w:val="000000"/>
        </w:rPr>
        <w:t>）</w:t>
      </w:r>
    </w:p>
    <w:p w14:paraId="718B53BD">
      <w:pPr>
        <w:spacing w:line="360" w:lineRule="auto"/>
        <w:jc w:val="left"/>
        <w:textAlignment w:val="center"/>
        <w:rPr>
          <w:color w:val="000000"/>
        </w:rPr>
      </w:pPr>
      <w:r>
        <w:rPr>
          <w:rFonts w:ascii="宋体" w:hAnsi="宋体" w:eastAsia="宋体" w:cs="宋体"/>
          <w:color w:val="000000"/>
        </w:rPr>
        <w:t>①承载着江西人民的情感认同</w:t>
      </w:r>
      <w:r>
        <w:rPr>
          <w:color w:val="000000"/>
        </w:rPr>
        <w:t xml:space="preserve">    </w:t>
      </w:r>
      <w:r>
        <w:rPr>
          <w:rFonts w:ascii="宋体" w:hAnsi="宋体" w:eastAsia="宋体" w:cs="宋体"/>
          <w:color w:val="000000"/>
        </w:rPr>
        <w:t>②是全国各族人民的精神纽带</w:t>
      </w:r>
    </w:p>
    <w:p w14:paraId="49326C27">
      <w:pPr>
        <w:spacing w:line="360" w:lineRule="auto"/>
        <w:jc w:val="left"/>
        <w:textAlignment w:val="center"/>
        <w:rPr>
          <w:color w:val="000000"/>
        </w:rPr>
      </w:pPr>
      <w:r>
        <w:rPr>
          <w:rFonts w:ascii="宋体" w:hAnsi="宋体" w:eastAsia="宋体" w:cs="宋体"/>
          <w:color w:val="000000"/>
        </w:rPr>
        <w:t>③已成为江西文化的唯一代表</w:t>
      </w:r>
      <w:r>
        <w:rPr>
          <w:color w:val="000000"/>
        </w:rPr>
        <w:t xml:space="preserve">    </w:t>
      </w:r>
      <w:r>
        <w:rPr>
          <w:rFonts w:ascii="宋体" w:hAnsi="宋体" w:eastAsia="宋体" w:cs="宋体"/>
          <w:color w:val="000000"/>
        </w:rPr>
        <w:t>④展现出饮食文化的多姿多彩</w:t>
      </w:r>
    </w:p>
    <w:p w14:paraId="4A2199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C03EDB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2024</w:t>
      </w:r>
      <w:r>
        <w:rPr>
          <w:rFonts w:ascii="宋体" w:hAnsi="宋体" w:eastAsia="宋体" w:cs="宋体"/>
          <w:color w:val="000000"/>
        </w:rPr>
        <w:t>年是大学生志愿服务西部计划实施</w:t>
      </w:r>
      <w:r>
        <w:rPr>
          <w:rFonts w:ascii="Times New Roman" w:hAnsi="Times New Roman" w:eastAsia="Times New Roman" w:cs="Times New Roman"/>
          <w:color w:val="000000"/>
        </w:rPr>
        <w:t>20</w:t>
      </w:r>
      <w:r>
        <w:rPr>
          <w:rFonts w:ascii="宋体" w:hAnsi="宋体" w:eastAsia="宋体" w:cs="宋体"/>
          <w:color w:val="000000"/>
        </w:rPr>
        <w:t>周年。</w:t>
      </w:r>
      <w:r>
        <w:rPr>
          <w:rFonts w:ascii="Times New Roman" w:hAnsi="Times New Roman" w:eastAsia="Times New Roman" w:cs="Times New Roman"/>
          <w:color w:val="000000"/>
        </w:rPr>
        <w:t>20</w:t>
      </w:r>
      <w:r>
        <w:rPr>
          <w:rFonts w:ascii="宋体" w:hAnsi="宋体" w:eastAsia="宋体" w:cs="宋体"/>
          <w:color w:val="000000"/>
        </w:rPr>
        <w:t>年来，</w:t>
      </w:r>
      <w:r>
        <w:rPr>
          <w:rFonts w:ascii="Times New Roman" w:hAnsi="Times New Roman" w:eastAsia="Times New Roman" w:cs="Times New Roman"/>
          <w:color w:val="000000"/>
        </w:rPr>
        <w:t>50</w:t>
      </w:r>
      <w:r>
        <w:rPr>
          <w:rFonts w:ascii="宋体" w:hAnsi="宋体" w:eastAsia="宋体" w:cs="宋体"/>
          <w:color w:val="000000"/>
        </w:rPr>
        <w:t>余万名高校毕业生奔向西部边疆地区、民族地区，让青春之花绽放在祖国最需要的地方。该计划的实施有利于（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34DC585">
      <w:pPr>
        <w:spacing w:line="360" w:lineRule="auto"/>
        <w:jc w:val="left"/>
        <w:textAlignment w:val="center"/>
        <w:rPr>
          <w:color w:val="000000"/>
        </w:rPr>
      </w:pPr>
      <w:r>
        <w:rPr>
          <w:rFonts w:ascii="宋体" w:hAnsi="宋体" w:eastAsia="宋体" w:cs="宋体"/>
          <w:color w:val="000000"/>
        </w:rPr>
        <w:t>①完善民族区域自治制度</w:t>
      </w:r>
      <w:r>
        <w:rPr>
          <w:color w:val="000000"/>
        </w:rPr>
        <w:t xml:space="preserve">    </w:t>
      </w:r>
      <w:r>
        <w:rPr>
          <w:rFonts w:ascii="宋体" w:hAnsi="宋体" w:eastAsia="宋体" w:cs="宋体"/>
          <w:color w:val="000000"/>
        </w:rPr>
        <w:t>②铸牢中华民族共同体意识</w:t>
      </w:r>
    </w:p>
    <w:p w14:paraId="6EF11BC6">
      <w:pPr>
        <w:spacing w:line="360" w:lineRule="auto"/>
        <w:jc w:val="left"/>
        <w:textAlignment w:val="center"/>
        <w:rPr>
          <w:color w:val="000000"/>
        </w:rPr>
      </w:pPr>
      <w:r>
        <w:rPr>
          <w:rFonts w:ascii="宋体" w:hAnsi="宋体" w:eastAsia="宋体" w:cs="宋体"/>
          <w:color w:val="000000"/>
        </w:rPr>
        <w:t>③增进对和平统一的认同</w:t>
      </w:r>
      <w:r>
        <w:rPr>
          <w:color w:val="000000"/>
        </w:rPr>
        <w:t xml:space="preserve">    </w:t>
      </w:r>
      <w:r>
        <w:rPr>
          <w:rFonts w:ascii="宋体" w:hAnsi="宋体" w:eastAsia="宋体" w:cs="宋体"/>
          <w:color w:val="000000"/>
        </w:rPr>
        <w:t>④大学生志愿者实现人生价值</w:t>
      </w:r>
    </w:p>
    <w:p w14:paraId="47B570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85327E1">
      <w:pPr>
        <w:spacing w:line="360" w:lineRule="auto"/>
        <w:jc w:val="left"/>
        <w:textAlignment w:val="center"/>
        <w:rPr>
          <w:color w:val="000000"/>
        </w:rPr>
      </w:pPr>
      <w:r>
        <w:rPr>
          <w:color w:val="000000"/>
        </w:rPr>
        <w:t xml:space="preserve">18. </w:t>
      </w:r>
      <w:r>
        <w:rPr>
          <w:rFonts w:ascii="宋体" w:hAnsi="宋体" w:eastAsia="宋体" w:cs="宋体"/>
          <w:color w:val="000000"/>
        </w:rPr>
        <w:t>当地时间</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日，国家主席习近平同法国总统马克龙共同会见记者时指出，中国愿同包括法国在内</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世界各国一道，在相互尊重的基础上发展友好合作关系，携手前行、共担风雨、共创未来。这表明中国（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12B49D75">
      <w:pPr>
        <w:spacing w:line="360" w:lineRule="auto"/>
        <w:jc w:val="left"/>
        <w:textAlignment w:val="center"/>
        <w:rPr>
          <w:color w:val="000000"/>
        </w:rPr>
      </w:pPr>
      <w:r>
        <w:rPr>
          <w:rFonts w:ascii="宋体" w:hAnsi="宋体" w:eastAsia="宋体" w:cs="宋体"/>
          <w:color w:val="000000"/>
        </w:rPr>
        <w:t>①推动构建人类命运共同体</w:t>
      </w:r>
      <w:r>
        <w:rPr>
          <w:color w:val="000000"/>
        </w:rPr>
        <w:t xml:space="preserve">    </w:t>
      </w:r>
      <w:r>
        <w:rPr>
          <w:rFonts w:ascii="宋体" w:hAnsi="宋体" w:eastAsia="宋体" w:cs="宋体"/>
          <w:color w:val="000000"/>
        </w:rPr>
        <w:t>②积极发挥负责任大国作用</w:t>
      </w:r>
    </w:p>
    <w:p w14:paraId="3B6FC505">
      <w:pPr>
        <w:spacing w:line="360" w:lineRule="auto"/>
        <w:jc w:val="left"/>
        <w:textAlignment w:val="center"/>
        <w:rPr>
          <w:color w:val="000000"/>
        </w:rPr>
      </w:pPr>
      <w:r>
        <w:rPr>
          <w:rFonts w:ascii="宋体" w:hAnsi="宋体" w:eastAsia="宋体" w:cs="宋体"/>
          <w:color w:val="000000"/>
        </w:rPr>
        <w:t>③已成为世界经济增长引擎</w:t>
      </w:r>
      <w:r>
        <w:rPr>
          <w:color w:val="000000"/>
        </w:rPr>
        <w:t xml:space="preserve">    </w:t>
      </w:r>
      <w:r>
        <w:rPr>
          <w:rFonts w:ascii="宋体" w:hAnsi="宋体" w:eastAsia="宋体" w:cs="宋体"/>
          <w:color w:val="000000"/>
        </w:rPr>
        <w:t>④主动参与全球规则的制定</w:t>
      </w:r>
    </w:p>
    <w:p w14:paraId="5D3089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0DDAC54">
      <w:pPr>
        <w:spacing w:line="285" w:lineRule="auto"/>
        <w:jc w:val="left"/>
        <w:textAlignment w:val="center"/>
        <w:rPr>
          <w:color w:val="000000"/>
        </w:rPr>
      </w:pPr>
      <w:r>
        <w:rPr>
          <w:rFonts w:ascii="宋体" w:hAnsi="宋体" w:eastAsia="宋体" w:cs="宋体"/>
          <w:b/>
          <w:color w:val="000000"/>
          <w:sz w:val="24"/>
        </w:rPr>
        <w:t>二、简要回答（本大题共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39B2CF3">
      <w:pPr>
        <w:spacing w:line="285" w:lineRule="auto"/>
        <w:jc w:val="left"/>
        <w:textAlignment w:val="center"/>
        <w:rPr>
          <w:color w:val="000000"/>
        </w:rPr>
      </w:pPr>
      <w:r>
        <w:rPr>
          <w:rFonts w:ascii="宋体" w:hAnsi="宋体" w:eastAsia="宋体" w:cs="宋体"/>
          <w:b/>
          <w:color w:val="000000"/>
          <w:sz w:val="24"/>
        </w:rPr>
        <w:t>简明扼要，条理清楚。</w:t>
      </w:r>
    </w:p>
    <w:p w14:paraId="108C34F6">
      <w:pPr>
        <w:spacing w:line="360" w:lineRule="auto"/>
        <w:jc w:val="left"/>
        <w:textAlignment w:val="center"/>
        <w:rPr>
          <w:color w:val="000000"/>
        </w:rPr>
      </w:pPr>
      <w:r>
        <w:rPr>
          <w:color w:val="000000"/>
        </w:rPr>
        <w:t xml:space="preserve">19. </w:t>
      </w:r>
      <w:r>
        <w:rPr>
          <w:rFonts w:ascii="宋体" w:hAnsi="宋体" w:eastAsia="宋体" w:cs="宋体"/>
          <w:color w:val="000000"/>
        </w:rPr>
        <w:t>阳光心理社、机器人社、篮球社、合唱社、蔬菜种植社……为响应“双减”政策，助力学生全面发展，学校开展了丰富多彩的社团活动。</w:t>
      </w:r>
    </w:p>
    <w:p w14:paraId="6AB8BEE0">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阳光心理社成员常倾听同学们的心声，并给予他们帮助和关怀。某天，阳光心理社收到了一位同学的“心语卡”（见图）。</w:t>
      </w:r>
    </w:p>
    <w:p w14:paraId="60911544">
      <w:pPr>
        <w:spacing w:line="360" w:lineRule="auto"/>
        <w:jc w:val="left"/>
        <w:textAlignment w:val="center"/>
        <w:rPr>
          <w:color w:val="000000"/>
        </w:rPr>
      </w:pPr>
      <w:r>
        <w:rPr>
          <w:color w:val="000000"/>
        </w:rPr>
        <w:drawing>
          <wp:inline distT="0" distB="0" distL="114300" distR="114300">
            <wp:extent cx="3095625" cy="1990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095625" cy="1990725"/>
                    </a:xfrm>
                    <a:prstGeom prst="rect">
                      <a:avLst/>
                    </a:prstGeom>
                  </pic:spPr>
                </pic:pic>
              </a:graphicData>
            </a:graphic>
          </wp:inline>
        </w:drawing>
      </w:r>
      <w:r>
        <w:rPr>
          <w:color w:val="000000"/>
        </w:rPr>
        <w:t xml:space="preserve">  </w:t>
      </w:r>
    </w:p>
    <w:p w14:paraId="705A5F43">
      <w:pPr>
        <w:spacing w:line="360" w:lineRule="auto"/>
        <w:jc w:val="left"/>
        <w:textAlignment w:val="center"/>
        <w:rPr>
          <w:color w:val="000000"/>
        </w:rPr>
      </w:pPr>
      <w:r>
        <w:rPr>
          <w:color w:val="000000"/>
        </w:rPr>
        <w:t>（1）</w:t>
      </w:r>
      <w:r>
        <w:rPr>
          <w:rFonts w:ascii="宋体" w:hAnsi="宋体" w:eastAsia="宋体" w:cs="宋体"/>
          <w:color w:val="000000"/>
        </w:rPr>
        <w:t>假如你是该社成员，请为这位同学提供解决烦恼的合理建议。</w:t>
      </w:r>
    </w:p>
    <w:p w14:paraId="64F3622B">
      <w:pPr>
        <w:spacing w:line="360" w:lineRule="auto"/>
        <w:ind w:firstLine="420"/>
        <w:jc w:val="left"/>
        <w:textAlignment w:val="center"/>
        <w:rPr>
          <w:color w:val="000000"/>
        </w:rPr>
      </w:pPr>
      <w:r>
        <w:rPr>
          <w:rFonts w:ascii="楷体" w:hAnsi="楷体" w:eastAsia="楷体" w:cs="楷体"/>
          <w:color w:val="000000"/>
        </w:rPr>
        <w:t>▲学校倡议同学们创建更多类型的社团，大家热情响应。</w:t>
      </w:r>
    </w:p>
    <w:p w14:paraId="3FAAA82E">
      <w:pPr>
        <w:spacing w:line="360" w:lineRule="auto"/>
        <w:jc w:val="left"/>
        <w:textAlignment w:val="center"/>
        <w:rPr>
          <w:color w:val="000000"/>
        </w:rPr>
      </w:pPr>
      <w:r>
        <w:rPr>
          <w:color w:val="000000"/>
        </w:rPr>
        <w:t>（2）</w:t>
      </w:r>
      <w:r>
        <w:rPr>
          <w:rFonts w:ascii="宋体" w:hAnsi="宋体" w:eastAsia="宋体" w:cs="宋体"/>
          <w:color w:val="000000"/>
        </w:rPr>
        <w:t>你打算与志同道合的师长和伙伴创建一个公益类社团，需草拟社团章程。请填写以下内容。</w:t>
      </w:r>
    </w:p>
    <w:tbl>
      <w:tblPr>
        <w:tblStyle w:val="4"/>
        <w:tblW w:w="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10"/>
      </w:tblGrid>
      <w:tr w14:paraId="3618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C094D">
            <w:pPr>
              <w:spacing w:line="360" w:lineRule="auto"/>
              <w:jc w:val="center"/>
              <w:textAlignment w:val="center"/>
              <w:rPr>
                <w:color w:val="000000"/>
              </w:rPr>
            </w:pPr>
            <w:r>
              <w:rPr>
                <w:rFonts w:ascii="宋体" w:hAnsi="宋体" w:eastAsia="宋体" w:cs="宋体"/>
                <w:color w:val="000000"/>
              </w:rPr>
              <w:t>社团章程</w:t>
            </w:r>
          </w:p>
          <w:p w14:paraId="086EC2F0">
            <w:pPr>
              <w:spacing w:line="360" w:lineRule="auto"/>
              <w:jc w:val="center"/>
              <w:textAlignment w:val="center"/>
              <w:rPr>
                <w:color w:val="000000"/>
              </w:rPr>
            </w:pPr>
            <w:r>
              <w:rPr>
                <w:rFonts w:ascii="宋体" w:hAnsi="宋体" w:eastAsia="宋体" w:cs="宋体"/>
                <w:color w:val="000000"/>
              </w:rPr>
              <w:t>社团名称：______</w:t>
            </w:r>
          </w:p>
          <w:p w14:paraId="3A451586">
            <w:pPr>
              <w:spacing w:line="360" w:lineRule="auto"/>
              <w:jc w:val="center"/>
              <w:textAlignment w:val="center"/>
              <w:rPr>
                <w:color w:val="000000"/>
              </w:rPr>
            </w:pPr>
            <w:r>
              <w:rPr>
                <w:rFonts w:ascii="宋体" w:hAnsi="宋体" w:eastAsia="宋体" w:cs="宋体"/>
                <w:color w:val="000000"/>
              </w:rPr>
              <w:t>社团宗旨：______</w:t>
            </w:r>
          </w:p>
          <w:p w14:paraId="1FE39599">
            <w:pPr>
              <w:spacing w:line="360" w:lineRule="auto"/>
              <w:ind w:firstLine="1680"/>
              <w:jc w:val="both"/>
              <w:textAlignment w:val="center"/>
              <w:rPr>
                <w:color w:val="000000"/>
              </w:rPr>
            </w:pPr>
            <w:r>
              <w:rPr>
                <w:rFonts w:ascii="宋体" w:hAnsi="宋体" w:eastAsia="宋体" w:cs="宋体"/>
                <w:color w:val="000000"/>
              </w:rPr>
              <w:t>……</w:t>
            </w:r>
          </w:p>
        </w:tc>
      </w:tr>
    </w:tbl>
    <w:p w14:paraId="70C76F3B">
      <w:pPr>
        <w:spacing w:line="360" w:lineRule="auto"/>
        <w:jc w:val="left"/>
        <w:textAlignment w:val="center"/>
        <w:rPr>
          <w:color w:val="000000"/>
        </w:rPr>
      </w:pPr>
    </w:p>
    <w:p w14:paraId="3D92160E">
      <w:pPr>
        <w:spacing w:line="360" w:lineRule="auto"/>
        <w:jc w:val="left"/>
        <w:textAlignment w:val="center"/>
        <w:rPr>
          <w:color w:val="000000"/>
        </w:rPr>
      </w:pPr>
      <w:r>
        <w:rPr>
          <w:color w:val="000000"/>
        </w:rPr>
        <w:t xml:space="preserve">20. </w:t>
      </w:r>
      <w:r>
        <w:rPr>
          <w:rFonts w:ascii="宋体" w:hAnsi="宋体" w:eastAsia="宋体" w:cs="宋体"/>
          <w:color w:val="000000"/>
        </w:rPr>
        <w:t>某社区居委会组织居民代表参与“民生议事堂”议事活动，商讨落实“禁止电动自行车进楼入户”事项。</w:t>
      </w:r>
    </w:p>
    <w:p w14:paraId="73D58400">
      <w:pPr>
        <w:spacing w:line="360" w:lineRule="auto"/>
        <w:ind w:firstLine="420"/>
        <w:jc w:val="left"/>
        <w:textAlignment w:val="center"/>
        <w:rPr>
          <w:color w:val="000000"/>
        </w:rPr>
      </w:pPr>
      <w:r>
        <w:rPr>
          <w:rFonts w:ascii="楷体" w:hAnsi="楷体" w:eastAsia="楷体" w:cs="楷体"/>
          <w:color w:val="000000"/>
        </w:rPr>
        <w:t>◎居委会主任：我国《高层民用建筑消防安全管理规定》要求，禁止在高层民用建筑公共门厅、疏散走道、楼梯间、安全出口停放电动自行车或者为电动自行车充电。然而，仅过去的一年，各地因电动自行车进楼入户就引发多起火灾事故，造成重大人员伤亡和财产损失。我们社区仍存在电动自行车进楼入户的现象，治理刻不容缓！</w:t>
      </w:r>
    </w:p>
    <w:p w14:paraId="493D847F">
      <w:pPr>
        <w:spacing w:line="360" w:lineRule="auto"/>
        <w:ind w:firstLine="420"/>
        <w:jc w:val="left"/>
        <w:textAlignment w:val="center"/>
        <w:rPr>
          <w:color w:val="000000"/>
        </w:rPr>
      </w:pPr>
      <w:r>
        <w:rPr>
          <w:rFonts w:ascii="楷体" w:hAnsi="楷体" w:eastAsia="楷体" w:cs="楷体"/>
          <w:color w:val="000000"/>
        </w:rPr>
        <w:t>甲代表：我非常赞同，这样可以消除消防安全隐患。</w:t>
      </w:r>
    </w:p>
    <w:p w14:paraId="2478B4CC">
      <w:pPr>
        <w:spacing w:line="360" w:lineRule="auto"/>
        <w:ind w:firstLine="420"/>
        <w:jc w:val="left"/>
        <w:textAlignment w:val="center"/>
        <w:rPr>
          <w:color w:val="000000"/>
        </w:rPr>
      </w:pPr>
      <w:r>
        <w:rPr>
          <w:rFonts w:ascii="楷体" w:hAnsi="楷体" w:eastAsia="楷体" w:cs="楷体"/>
          <w:color w:val="000000"/>
        </w:rPr>
        <w:t>乙代表：我们小区充电桩不足，希望居委会协调解决。</w:t>
      </w:r>
    </w:p>
    <w:p w14:paraId="7005D6A4">
      <w:pPr>
        <w:spacing w:line="360" w:lineRule="auto"/>
        <w:ind w:firstLine="420"/>
        <w:jc w:val="left"/>
        <w:textAlignment w:val="center"/>
        <w:rPr>
          <w:color w:val="000000"/>
        </w:rPr>
      </w:pPr>
      <w:r>
        <w:rPr>
          <w:rFonts w:ascii="楷体" w:hAnsi="楷体" w:eastAsia="楷体" w:cs="楷体"/>
          <w:color w:val="000000"/>
        </w:rPr>
        <w:t>……</w:t>
      </w:r>
    </w:p>
    <w:p w14:paraId="5C845F25">
      <w:pPr>
        <w:spacing w:line="360" w:lineRule="auto"/>
        <w:ind w:firstLine="420"/>
        <w:jc w:val="left"/>
        <w:textAlignment w:val="center"/>
        <w:rPr>
          <w:color w:val="000000"/>
        </w:rPr>
      </w:pPr>
      <w:r>
        <w:rPr>
          <w:rFonts w:ascii="楷体" w:hAnsi="楷体" w:eastAsia="楷体" w:cs="楷体"/>
          <w:color w:val="000000"/>
        </w:rPr>
        <w:t>经过商讨，大家在严格执行“禁止电动自行车进楼入户”、加装充电桩等方面达成共识。</w:t>
      </w:r>
    </w:p>
    <w:p w14:paraId="127FB55B">
      <w:pPr>
        <w:spacing w:line="360" w:lineRule="auto"/>
        <w:jc w:val="left"/>
        <w:textAlignment w:val="center"/>
        <w:rPr>
          <w:color w:val="000000"/>
        </w:rPr>
      </w:pPr>
      <w:r>
        <w:rPr>
          <w:rFonts w:ascii="宋体" w:hAnsi="宋体" w:eastAsia="宋体" w:cs="宋体"/>
          <w:color w:val="000000"/>
        </w:rPr>
        <w:t>请你运用所学知识，分析此次议事活动的意义。</w:t>
      </w:r>
    </w:p>
    <w:p w14:paraId="0EA6F610">
      <w:pPr>
        <w:spacing w:line="285" w:lineRule="auto"/>
        <w:jc w:val="left"/>
        <w:textAlignment w:val="center"/>
        <w:rPr>
          <w:color w:val="000000"/>
        </w:rPr>
      </w:pPr>
      <w:r>
        <w:rPr>
          <w:rFonts w:ascii="宋体" w:hAnsi="宋体" w:eastAsia="宋体" w:cs="宋体"/>
          <w:b/>
          <w:color w:val="000000"/>
          <w:sz w:val="24"/>
        </w:rPr>
        <w:t>三、概括与评析（共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6AD8534">
      <w:pPr>
        <w:spacing w:line="360" w:lineRule="auto"/>
        <w:jc w:val="left"/>
        <w:textAlignment w:val="center"/>
        <w:rPr>
          <w:color w:val="000000"/>
        </w:rPr>
      </w:pPr>
      <w:r>
        <w:rPr>
          <w:color w:val="000000"/>
        </w:rPr>
        <w:t xml:space="preserve">21. </w:t>
      </w:r>
      <w:r>
        <w:rPr>
          <w:rFonts w:ascii="宋体" w:hAnsi="宋体" w:eastAsia="宋体" w:cs="宋体"/>
          <w:color w:val="000000"/>
        </w:rPr>
        <w:t>结合材料，自拟题目，运用所学知识进行多角度评论。</w:t>
      </w:r>
    </w:p>
    <w:p w14:paraId="1FF94023">
      <w:pPr>
        <w:spacing w:line="360" w:lineRule="auto"/>
        <w:ind w:firstLine="420"/>
        <w:jc w:val="left"/>
        <w:textAlignment w:val="center"/>
        <w:rPr>
          <w:color w:val="000000"/>
        </w:rPr>
      </w:pPr>
      <w:r>
        <w:rPr>
          <w:rFonts w:ascii="楷体" w:hAnsi="楷体" w:eastAsia="楷体" w:cs="楷体"/>
          <w:color w:val="000000"/>
        </w:rPr>
        <w:t>▲近年来，许多自媒体借助网络平台传播正能量：传播善举，播撒真情；线上讲堂，传播科学；直播带货，助农兴农……然而，也有自媒体为了流量自导自演式造假、不择手段蹭炒社会热点、以偏概全设置话题，严重污染网络环境，对社会稳定造成潜在威胁。</w:t>
      </w:r>
    </w:p>
    <w:p w14:paraId="73F68F09">
      <w:pPr>
        <w:spacing w:line="360" w:lineRule="auto"/>
        <w:ind w:firstLine="420"/>
        <w:jc w:val="left"/>
        <w:textAlignment w:val="center"/>
        <w:rPr>
          <w:color w:val="000000"/>
        </w:rPr>
      </w:pPr>
      <w:r>
        <w:rPr>
          <w:rFonts w:ascii="楷体" w:hAnsi="楷体" w:eastAsia="楷体" w:cs="楷体"/>
          <w:color w:val="000000"/>
        </w:rPr>
        <w:t>▲中央网信办贯彻落实习近平总书记关于网络强国的重要思想，在全国范围内开展“清朗·整治‘自媒体’无底线博流量”专项行动，集中整治群众反映强烈的突出问题。这是营造风清气正网络空间的重要举措，释放出自媒体不是“自由体”的强烈信号。</w:t>
      </w:r>
    </w:p>
    <w:p w14:paraId="4205C174">
      <w:pPr>
        <w:spacing w:line="360" w:lineRule="auto"/>
        <w:ind w:firstLine="420"/>
        <w:jc w:val="left"/>
        <w:textAlignment w:val="center"/>
        <w:rPr>
          <w:color w:val="000000"/>
        </w:rPr>
      </w:pPr>
      <w:r>
        <w:rPr>
          <w:rFonts w:ascii="楷体" w:hAnsi="楷体" w:eastAsia="楷体" w:cs="楷体"/>
          <w:color w:val="000000"/>
        </w:rPr>
        <w:t>▲只有坚守底线，流量才能长久，自媒体之路才能越走越远。自媒体要把落实此次专项行动要求当作应尽之责、分内之事，大力弘扬正能量，讲好时代好故事，传播网络好声音，共同营造一个健康、和谐、积极向上的网络空间。</w:t>
      </w:r>
    </w:p>
    <w:p w14:paraId="0CE85C3E">
      <w:pPr>
        <w:spacing w:line="360" w:lineRule="auto"/>
        <w:jc w:val="left"/>
        <w:textAlignment w:val="center"/>
        <w:rPr>
          <w:color w:val="000000"/>
        </w:rPr>
      </w:pPr>
      <w:r>
        <w:rPr>
          <w:color w:val="000000"/>
        </w:rPr>
        <w:t>（1）</w:t>
      </w:r>
      <w:r>
        <w:rPr>
          <w:rFonts w:ascii="宋体" w:hAnsi="宋体" w:eastAsia="宋体" w:cs="宋体"/>
          <w:color w:val="000000"/>
        </w:rPr>
        <w:t>拟题：运用所学知识，自拟一个体现材料主要内容的题目。</w:t>
      </w:r>
    </w:p>
    <w:p w14:paraId="5E2966DF">
      <w:pPr>
        <w:spacing w:line="360" w:lineRule="auto"/>
        <w:jc w:val="left"/>
        <w:textAlignment w:val="center"/>
        <w:rPr>
          <w:color w:val="000000"/>
        </w:rPr>
      </w:pPr>
      <w:r>
        <w:rPr>
          <w:rFonts w:ascii="宋体" w:hAnsi="宋体" w:eastAsia="宋体" w:cs="宋体"/>
          <w:color w:val="000000"/>
        </w:rPr>
        <w:t>题目：</w:t>
      </w:r>
      <w:r>
        <w:rPr>
          <w:color w:val="000000"/>
        </w:rPr>
        <w:t>______</w:t>
      </w:r>
    </w:p>
    <w:p w14:paraId="3EC6024D">
      <w:pPr>
        <w:spacing w:line="360" w:lineRule="auto"/>
        <w:jc w:val="left"/>
        <w:textAlignment w:val="center"/>
        <w:rPr>
          <w:color w:val="000000"/>
        </w:rPr>
      </w:pPr>
      <w:r>
        <w:rPr>
          <w:color w:val="000000"/>
        </w:rPr>
        <w:t>（2）</w:t>
      </w:r>
      <w:r>
        <w:rPr>
          <w:rFonts w:ascii="宋体" w:hAnsi="宋体" w:eastAsia="宋体" w:cs="宋体"/>
          <w:color w:val="000000"/>
        </w:rPr>
        <w:t>评论：从不同的角度对上述材料进行分析评论。</w:t>
      </w:r>
    </w:p>
    <w:p w14:paraId="3960D818">
      <w:pPr>
        <w:spacing w:line="285" w:lineRule="auto"/>
        <w:jc w:val="left"/>
        <w:textAlignment w:val="center"/>
        <w:rPr>
          <w:color w:val="000000"/>
        </w:rPr>
      </w:pPr>
      <w:r>
        <w:rPr>
          <w:rFonts w:ascii="宋体" w:hAnsi="宋体" w:eastAsia="宋体" w:cs="宋体"/>
          <w:b/>
          <w:color w:val="000000"/>
          <w:sz w:val="24"/>
        </w:rPr>
        <w:t>四、探究与实践（本大题共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FBDF87C">
      <w:pPr>
        <w:spacing w:line="285" w:lineRule="auto"/>
        <w:jc w:val="left"/>
        <w:textAlignment w:val="center"/>
        <w:rPr>
          <w:color w:val="000000"/>
        </w:rPr>
      </w:pPr>
      <w:r>
        <w:rPr>
          <w:rFonts w:ascii="宋体" w:hAnsi="宋体" w:eastAsia="宋体" w:cs="宋体"/>
          <w:b/>
          <w:color w:val="000000"/>
          <w:sz w:val="24"/>
        </w:rPr>
        <w:t>紧扣题意，综合运用所学知识进行探究与实践。</w:t>
      </w:r>
    </w:p>
    <w:p w14:paraId="7BB6D9ED">
      <w:pPr>
        <w:spacing w:line="360" w:lineRule="auto"/>
        <w:jc w:val="left"/>
        <w:textAlignment w:val="center"/>
        <w:rPr>
          <w:color w:val="000000"/>
        </w:rPr>
      </w:pPr>
      <w:r>
        <w:rPr>
          <w:color w:val="000000"/>
        </w:rPr>
        <w:t xml:space="preserve">22. </w:t>
      </w:r>
      <w:r>
        <w:rPr>
          <w:rFonts w:ascii="宋体" w:hAnsi="宋体" w:eastAsia="宋体" w:cs="宋体"/>
          <w:color w:val="000000"/>
        </w:rPr>
        <w:t>红色、绿色、古色是江西的三张亮丽名片。某班开展了以“领略赣鄱魅力，赓续红色血脉”为主题的研学活动。</w:t>
      </w:r>
    </w:p>
    <w:p w14:paraId="385A3ACB">
      <w:pPr>
        <w:spacing w:line="360" w:lineRule="auto"/>
        <w:jc w:val="left"/>
        <w:textAlignment w:val="center"/>
        <w:rPr>
          <w:color w:val="000000"/>
        </w:rPr>
      </w:pPr>
      <w:r>
        <w:rPr>
          <w:rFonts w:ascii="宋体" w:hAnsi="宋体" w:eastAsia="宋体" w:cs="宋体"/>
          <w:color w:val="000000"/>
        </w:rPr>
        <w:t>【领略赣鄱魅力】</w:t>
      </w:r>
    </w:p>
    <w:p w14:paraId="1027356E">
      <w:pPr>
        <w:spacing w:line="360" w:lineRule="auto"/>
        <w:ind w:firstLine="420"/>
        <w:jc w:val="left"/>
        <w:textAlignment w:val="center"/>
        <w:rPr>
          <w:color w:val="000000"/>
        </w:rPr>
      </w:pPr>
      <w:r>
        <w:rPr>
          <w:rFonts w:ascii="楷体" w:hAnsi="楷体" w:eastAsia="楷体" w:cs="楷体"/>
          <w:color w:val="000000"/>
        </w:rPr>
        <w:t>为丰富研学体验，增强育人效果，本次研学须涵盖红色、绿色、古色三类资源。</w:t>
      </w:r>
    </w:p>
    <w:p w14:paraId="642CA1D0">
      <w:pPr>
        <w:spacing w:line="360" w:lineRule="auto"/>
        <w:jc w:val="left"/>
        <w:textAlignment w:val="center"/>
        <w:rPr>
          <w:color w:val="000000"/>
        </w:rPr>
      </w:pPr>
      <w:r>
        <w:rPr>
          <w:color w:val="000000"/>
        </w:rPr>
        <w:t>（1）</w:t>
      </w:r>
      <w:r>
        <w:rPr>
          <w:rFonts w:ascii="宋体" w:hAnsi="宋体" w:eastAsia="宋体" w:cs="宋体"/>
          <w:color w:val="000000"/>
        </w:rPr>
        <w:t>请你依据下侧资源分布图，从绿色、古色两类资源中各选其一填入下列空格并说明选择理由。</w:t>
      </w:r>
    </w:p>
    <w:p w14:paraId="7B7B2022">
      <w:pPr>
        <w:spacing w:line="360" w:lineRule="auto"/>
        <w:jc w:val="left"/>
        <w:textAlignment w:val="center"/>
        <w:rPr>
          <w:color w:val="000000"/>
        </w:rPr>
      </w:pPr>
      <w:r>
        <w:rPr>
          <w:color w:val="000000"/>
        </w:rPr>
        <w:drawing>
          <wp:inline distT="0" distB="0" distL="114300" distR="114300">
            <wp:extent cx="2676525" cy="2247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676525" cy="2247900"/>
                    </a:xfrm>
                    <a:prstGeom prst="rect">
                      <a:avLst/>
                    </a:prstGeom>
                  </pic:spPr>
                </pic:pic>
              </a:graphicData>
            </a:graphic>
          </wp:inline>
        </w:drawing>
      </w:r>
    </w:p>
    <w:p w14:paraId="017DB396">
      <w:pPr>
        <w:spacing w:line="360" w:lineRule="auto"/>
        <w:jc w:val="left"/>
        <w:textAlignment w:val="center"/>
        <w:rPr>
          <w:color w:val="000000"/>
        </w:rPr>
      </w:pPr>
      <w:r>
        <w:rPr>
          <w:rFonts w:ascii="宋体" w:hAnsi="宋体" w:eastAsia="宋体" w:cs="宋体"/>
          <w:color w:val="000000"/>
        </w:rPr>
        <w:t>资源名称：革命纪念馆</w:t>
      </w:r>
      <w:r>
        <w:rPr>
          <w:rFonts w:ascii="Times New Roman" w:hAnsi="Times New Roman" w:eastAsia="Times New Roman" w:cs="Times New Roman"/>
          <w:color w:val="000000"/>
        </w:rPr>
        <w:t>+______+______</w:t>
      </w:r>
    </w:p>
    <w:p w14:paraId="46EC0A6D">
      <w:pPr>
        <w:spacing w:line="360" w:lineRule="auto"/>
        <w:jc w:val="left"/>
        <w:textAlignment w:val="center"/>
        <w:rPr>
          <w:color w:val="000000"/>
        </w:rPr>
      </w:pPr>
      <w:r>
        <w:rPr>
          <w:rFonts w:ascii="宋体" w:hAnsi="宋体" w:eastAsia="宋体" w:cs="宋体"/>
          <w:color w:val="000000"/>
        </w:rPr>
        <w:t>选择理由：</w:t>
      </w:r>
      <w:r>
        <w:rPr>
          <w:rFonts w:ascii="Times New Roman" w:hAnsi="Times New Roman" w:eastAsia="Times New Roman" w:cs="Times New Roman"/>
          <w:color w:val="000000"/>
        </w:rPr>
        <w:t>______</w:t>
      </w:r>
      <w:r>
        <w:rPr>
          <w:rFonts w:ascii="宋体" w:hAnsi="宋体" w:eastAsia="宋体" w:cs="宋体"/>
          <w:color w:val="000000"/>
        </w:rPr>
        <w:t>。</w:t>
      </w:r>
    </w:p>
    <w:p w14:paraId="268A530D">
      <w:pPr>
        <w:spacing w:line="360" w:lineRule="auto"/>
        <w:jc w:val="left"/>
        <w:textAlignment w:val="center"/>
        <w:rPr>
          <w:color w:val="000000"/>
        </w:rPr>
      </w:pPr>
      <w:r>
        <w:rPr>
          <w:rFonts w:ascii="宋体" w:hAnsi="宋体" w:eastAsia="宋体" w:cs="宋体"/>
          <w:color w:val="000000"/>
        </w:rPr>
        <w:t>【赓续红色血脉】</w:t>
      </w:r>
    </w:p>
    <w:p w14:paraId="53111EC8">
      <w:pPr>
        <w:spacing w:line="360" w:lineRule="auto"/>
        <w:ind w:firstLine="420"/>
        <w:jc w:val="left"/>
        <w:textAlignment w:val="center"/>
        <w:rPr>
          <w:color w:val="000000"/>
        </w:rPr>
      </w:pPr>
      <w:r>
        <w:rPr>
          <w:rFonts w:ascii="楷体" w:hAnsi="楷体" w:eastAsia="楷体" w:cs="楷体"/>
          <w:color w:val="000000"/>
        </w:rPr>
        <w:t>同学们在研学活动中收获颇丰，最难以忘怀的还是在革命纪念馆齐诵刘伯坚烈士家书的场景：“弟准备牺牲，生是为中国，死是为中国，一切听之而已……我为中国革命没有一文钱的私产……为着中国民族就为不了家和个人”。每每想起，同学们依然心潮澎湃，深受鼓舞，纷纷表示：要铭记先烈，接续奋斗，勇担时代重任！</w:t>
      </w:r>
    </w:p>
    <w:p w14:paraId="6B7EFBA5">
      <w:pPr>
        <w:spacing w:line="360" w:lineRule="auto"/>
        <w:jc w:val="left"/>
        <w:textAlignment w:val="center"/>
        <w:rPr>
          <w:color w:val="000000"/>
        </w:rPr>
      </w:pPr>
      <w:r>
        <w:rPr>
          <w:color w:val="000000"/>
        </w:rPr>
        <w:t>（2）</w:t>
      </w:r>
      <w:r>
        <w:rPr>
          <w:rFonts w:ascii="宋体" w:hAnsi="宋体" w:eastAsia="宋体" w:cs="宋体"/>
          <w:color w:val="000000"/>
        </w:rPr>
        <w:t>伟大精神永放时代光芒。请你阐释刘伯坚烈士家书蕴含的时代价值。</w:t>
      </w:r>
    </w:p>
    <w:p w14:paraId="40082820">
      <w:pPr>
        <w:spacing w:line="360" w:lineRule="auto"/>
        <w:jc w:val="left"/>
        <w:textAlignment w:val="center"/>
        <w:rPr>
          <w:color w:val="000000"/>
        </w:rPr>
      </w:pPr>
      <w:r>
        <w:rPr>
          <w:color w:val="000000"/>
        </w:rPr>
        <w:t xml:space="preserve">23. </w:t>
      </w:r>
      <w:r>
        <w:rPr>
          <w:rFonts w:ascii="宋体" w:hAnsi="宋体" w:eastAsia="宋体" w:cs="宋体"/>
          <w:color w:val="000000"/>
        </w:rPr>
        <w:t>习近平总书记强调，发展新质生产力是推动高质量发展的内在要求和重要着力点。为加深对新质生产力的认识，某班学习小组开展了探究式学习活动。</w:t>
      </w:r>
    </w:p>
    <w:p w14:paraId="7D002575">
      <w:pPr>
        <w:spacing w:line="360" w:lineRule="auto"/>
        <w:jc w:val="left"/>
        <w:textAlignment w:val="center"/>
        <w:rPr>
          <w:color w:val="000000"/>
        </w:rPr>
      </w:pPr>
      <w:r>
        <w:rPr>
          <w:rFonts w:ascii="宋体" w:hAnsi="宋体" w:eastAsia="宋体" w:cs="宋体"/>
          <w:color w:val="000000"/>
        </w:rPr>
        <w:t>【迭代升级向“质”提升】下面是学习小组查找到的一组图片。</w:t>
      </w:r>
    </w:p>
    <w:p w14:paraId="4521580B">
      <w:pPr>
        <w:spacing w:line="360" w:lineRule="auto"/>
        <w:jc w:val="left"/>
        <w:textAlignment w:val="center"/>
        <w:rPr>
          <w:color w:val="000000"/>
        </w:rPr>
      </w:pPr>
      <w:r>
        <w:rPr>
          <w:rFonts w:ascii="楷体" w:hAnsi="楷体" w:eastAsia="楷体" w:cs="楷体"/>
          <w:color w:val="000000"/>
        </w:rPr>
        <w:t>劳动工具发展及对劳动者要求示意图</w:t>
      </w:r>
    </w:p>
    <w:p w14:paraId="32ADB41C">
      <w:pPr>
        <w:spacing w:line="360" w:lineRule="auto"/>
        <w:jc w:val="both"/>
        <w:textAlignment w:val="center"/>
        <w:rPr>
          <w:color w:val="000000"/>
        </w:rPr>
      </w:pPr>
      <w:r>
        <w:rPr>
          <w:color w:val="000000"/>
        </w:rPr>
        <w:drawing>
          <wp:inline distT="0" distB="0" distL="114300" distR="114300">
            <wp:extent cx="5238750" cy="1848485"/>
            <wp:effectExtent l="0" t="0" r="0" b="1841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848971"/>
                    </a:xfrm>
                    <a:prstGeom prst="rect">
                      <a:avLst/>
                    </a:prstGeom>
                  </pic:spPr>
                </pic:pic>
              </a:graphicData>
            </a:graphic>
          </wp:inline>
        </w:drawing>
      </w:r>
    </w:p>
    <w:p w14:paraId="51C5824E">
      <w:pPr>
        <w:spacing w:line="360" w:lineRule="auto"/>
        <w:jc w:val="left"/>
        <w:textAlignment w:val="center"/>
        <w:rPr>
          <w:color w:val="000000"/>
        </w:rPr>
      </w:pPr>
      <w:r>
        <w:rPr>
          <w:color w:val="000000"/>
        </w:rPr>
        <w:t>（1）</w:t>
      </w:r>
      <w:r>
        <w:rPr>
          <w:rFonts w:ascii="宋体" w:hAnsi="宋体" w:eastAsia="宋体" w:cs="宋体"/>
          <w:color w:val="000000"/>
        </w:rPr>
        <w:t>从上述图示中能概括出哪些结论？</w:t>
      </w:r>
    </w:p>
    <w:p w14:paraId="1C15240B">
      <w:pPr>
        <w:spacing w:line="360" w:lineRule="auto"/>
        <w:jc w:val="left"/>
        <w:textAlignment w:val="center"/>
        <w:rPr>
          <w:color w:val="000000"/>
        </w:rPr>
      </w:pPr>
      <w:r>
        <w:rPr>
          <w:rFonts w:ascii="宋体" w:hAnsi="宋体" w:eastAsia="宋体" w:cs="宋体"/>
          <w:color w:val="000000"/>
        </w:rPr>
        <w:t>【科技赋能向“新”前行】学习小组围绕“如何发展新质生产力”搜集到以下典型案例。</w:t>
      </w:r>
    </w:p>
    <w:p w14:paraId="0CD75B6E">
      <w:pPr>
        <w:spacing w:line="360" w:lineRule="auto"/>
        <w:ind w:firstLine="420"/>
        <w:jc w:val="left"/>
        <w:textAlignment w:val="center"/>
        <w:rPr>
          <w:color w:val="000000"/>
        </w:rPr>
      </w:pPr>
      <w:r>
        <w:rPr>
          <w:rFonts w:ascii="楷体" w:hAnsi="楷体" w:eastAsia="楷体" w:cs="楷体"/>
          <w:color w:val="000000"/>
        </w:rPr>
        <w:t>面对全球汽车产业的激烈竞争，中国车企大胆变革传统燃油车发展路径，自主研发出世界一流的电动和混动技术，大力生产电动化、智能化的新能源汽车，在海外构建研发中心、生产基地、营销中心。中国车企成功实现换道超车，新能源汽车产销量位居全球第一。</w:t>
      </w:r>
    </w:p>
    <w:p w14:paraId="79D983C7">
      <w:pPr>
        <w:spacing w:line="360" w:lineRule="auto"/>
        <w:jc w:val="left"/>
        <w:textAlignment w:val="center"/>
        <w:rPr>
          <w:color w:val="000000"/>
        </w:rPr>
      </w:pPr>
      <w:r>
        <w:rPr>
          <w:color w:val="000000"/>
        </w:rPr>
        <w:t>（2）</w:t>
      </w:r>
      <w:r>
        <w:rPr>
          <w:rFonts w:ascii="宋体" w:hAnsi="宋体" w:eastAsia="宋体" w:cs="宋体"/>
          <w:color w:val="000000"/>
        </w:rPr>
        <w:t>请结合材料，并运用所学知识分析中国车企采取了哪些有力措施实现换道超车？</w:t>
      </w:r>
    </w:p>
    <w:p w14:paraId="4BF880B8">
      <w:pPr>
        <w:spacing w:line="360" w:lineRule="auto"/>
        <w:jc w:val="left"/>
        <w:textAlignment w:val="center"/>
        <w:rPr>
          <w:color w:val="000000"/>
        </w:rPr>
      </w:pPr>
      <w:r>
        <w:rPr>
          <w:rFonts w:ascii="宋体" w:hAnsi="宋体" w:eastAsia="宋体" w:cs="宋体"/>
          <w:color w:val="000000"/>
        </w:rPr>
        <w:t>【面向未来向“能”发力】通过此次探究学习，小组成员认识到，更高素质的劳动者是新质生产力的第一要素。</w:t>
      </w:r>
    </w:p>
    <w:p w14:paraId="19D1BAC8">
      <w:pPr>
        <w:spacing w:line="360" w:lineRule="auto"/>
        <w:jc w:val="left"/>
        <w:textAlignment w:val="center"/>
        <w:rPr>
          <w:color w:val="000000"/>
        </w:rPr>
      </w:pPr>
      <w:r>
        <w:rPr>
          <w:color w:val="000000"/>
        </w:rPr>
        <w:t>（3）</w:t>
      </w:r>
      <w:r>
        <w:rPr>
          <w:rFonts w:ascii="宋体" w:hAnsi="宋体" w:eastAsia="宋体" w:cs="宋体"/>
          <w:color w:val="000000"/>
        </w:rPr>
        <w:t>作为新时代的劳动者，我们应为未来“储能”，去适应新质生产力发展的要求。请写下你的“储能”行动宣言。</w:t>
      </w:r>
    </w:p>
    <w:p w14:paraId="06D95AAE">
      <w:pPr>
        <w:spacing w:line="360" w:lineRule="auto"/>
        <w:jc w:val="left"/>
        <w:textAlignment w:val="center"/>
        <w:rPr>
          <w:color w:val="000000"/>
        </w:rPr>
      </w:pPr>
      <w:r>
        <w:rPr>
          <w:rFonts w:ascii="宋体" w:hAnsi="宋体" w:eastAsia="宋体" w:cs="宋体"/>
          <w:color w:val="000000"/>
        </w:rPr>
        <w:t>要求：紧扣主题，价值观正确，逻辑合理，表述清晰，不少于</w:t>
      </w:r>
      <w:r>
        <w:rPr>
          <w:rFonts w:ascii="Times New Roman" w:hAnsi="Times New Roman" w:eastAsia="Times New Roman" w:cs="Times New Roman"/>
          <w:color w:val="000000"/>
        </w:rPr>
        <w:t>60</w:t>
      </w:r>
      <w:r>
        <w:rPr>
          <w:rFonts w:ascii="宋体" w:hAnsi="宋体" w:eastAsia="宋体" w:cs="宋体"/>
          <w:color w:val="000000"/>
        </w:rPr>
        <w:t>字</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tbl>
      <w:tblPr>
        <w:tblStyle w:val="4"/>
        <w:tblW w:w="8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35"/>
      </w:tblGrid>
      <w:tr w14:paraId="2D93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1AC57">
            <w:pPr>
              <w:spacing w:line="360" w:lineRule="auto"/>
              <w:jc w:val="center"/>
              <w:textAlignment w:val="center"/>
              <w:rPr>
                <w:color w:val="000000"/>
              </w:rPr>
            </w:pPr>
            <w:r>
              <w:rPr>
                <w:rFonts w:ascii="宋体" w:hAnsi="宋体" w:eastAsia="宋体" w:cs="宋体"/>
                <w:color w:val="000000"/>
              </w:rPr>
              <w:t>“储能”行动宣言</w:t>
            </w:r>
          </w:p>
          <w:p w14:paraId="7E0D58C1">
            <w:pPr>
              <w:spacing w:line="360" w:lineRule="auto"/>
              <w:ind w:firstLine="420"/>
              <w:jc w:val="left"/>
              <w:textAlignment w:val="center"/>
              <w:rPr>
                <w:color w:val="000000"/>
              </w:rPr>
            </w:pPr>
            <w:r>
              <w:rPr>
                <w:rFonts w:ascii="宋体" w:hAnsi="宋体" w:eastAsia="宋体" w:cs="宋体"/>
                <w:color w:val="000000"/>
              </w:rPr>
              <w:t>当下，新质生产力正加速形成，对我们既是机遇，也是挑战。要成为德才兼备的高素质劳动者，我将______。</w:t>
            </w:r>
          </w:p>
          <w:p w14:paraId="74C12BED">
            <w:pPr>
              <w:spacing w:line="360" w:lineRule="auto"/>
              <w:jc w:val="center"/>
              <w:textAlignment w:val="center"/>
              <w:rPr>
                <w:color w:val="000000"/>
              </w:rPr>
            </w:pPr>
            <w:r>
              <w:rPr>
                <w:color w:val="000000"/>
              </w:rPr>
              <w:br w:type="textWrapping"/>
            </w:r>
          </w:p>
        </w:tc>
      </w:tr>
    </w:tbl>
    <w:p w14:paraId="782058E9">
      <w:pPr>
        <w:spacing w:line="360" w:lineRule="auto"/>
        <w:jc w:val="center"/>
        <w:textAlignment w:val="center"/>
        <w:rPr>
          <w:color w:val="000000"/>
        </w:rPr>
      </w:pPr>
    </w:p>
    <w:p w14:paraId="75181DC7">
      <w:pPr>
        <w:spacing w:line="285"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B70E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FA3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AEAA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080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B18B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2E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AB028C"/>
    <w:rsid w:val="17222ADC"/>
    <w:rsid w:val="1785726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4517</Words>
  <Characters>4741</Characters>
  <Lines>0</Lines>
  <Paragraphs>0</Paragraphs>
  <TotalTime>5</TotalTime>
  <ScaleCrop>false</ScaleCrop>
  <LinksUpToDate>false</LinksUpToDate>
  <CharactersWithSpaces>5049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2024-06-20T16:30:00Z</dcterms:created>
  <dc:creator>学科网试题生产平台</dc:creator>
  <dc:description>3522157314654208</dc:description>
  <cp:lastModifiedBy>上帝掷骰子吗</cp:lastModifiedBy>
  <dcterms:modified xsi:type="dcterms:W3CDTF">2026-02-09T06:14:11Z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C892096AD7A646D2A0A5B866A3E26784_12</vt:lpwstr>
  </property>
  <property fmtid="{D5CDD505-2E9C-101B-9397-08002B2CF9AE}" pid="8" name="KSOTemplateDocerSaveRecord">
    <vt:lpwstr>eyJoZGlkIjoiMjljNjk0N2RhMTc0NzI3ZTQwZWEyZWMyMzA2NzliMDQiLCJ1c2VySWQiOiI3ODUwOTA2ODcifQ==</vt:lpwstr>
  </property>
</Properties>
</file>