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7448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12293600</wp:posOffset>
            </wp:positionV>
            <wp:extent cx="457200" cy="3810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572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年山东省潍坊市中考道德与法治真题</w:t>
      </w:r>
    </w:p>
    <w:p w14:paraId="50AD33BA">
      <w:pPr>
        <w:spacing w:line="285" w:lineRule="auto"/>
        <w:jc w:val="both"/>
      </w:pPr>
      <w:r>
        <w:rPr>
          <w:rFonts w:ascii="宋体" w:hAnsi="宋体" w:eastAsia="宋体" w:cs="宋体"/>
          <w:b/>
          <w:color w:val="auto"/>
          <w:sz w:val="24"/>
        </w:rPr>
        <w:t>注意事项：</w:t>
      </w:r>
    </w:p>
    <w:p w14:paraId="70B0481D">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本试卷总分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73CD5CF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考生应将答案全部答在答题卡上，注意事项请参照答题卡要求。考试结束后，试题和答题卡将一并收回。</w:t>
      </w:r>
    </w:p>
    <w:p w14:paraId="1EA0353B">
      <w:pPr>
        <w:spacing w:line="285" w:lineRule="auto"/>
        <w:jc w:val="both"/>
      </w:pPr>
      <w:r>
        <w:rPr>
          <w:rFonts w:ascii="宋体" w:hAnsi="宋体" w:eastAsia="宋体" w:cs="宋体"/>
          <w:b/>
          <w:color w:val="auto"/>
          <w:sz w:val="24"/>
        </w:rPr>
        <w:t>亲爱的同学们，通过道德与法治课的学习，我们的思想政治素质、道德修养、法治素养和人格修养进一步发展，实现了过积极健康的生活、做负责任的公民的目标。现在，让我们回望成长历程，运用所学知识，辨识生活情境吧。</w:t>
      </w:r>
    </w:p>
    <w:p w14:paraId="06554974">
      <w:pPr>
        <w:spacing w:line="285" w:lineRule="auto"/>
        <w:jc w:val="both"/>
      </w:pPr>
      <w:r>
        <w:rPr>
          <w:rFonts w:ascii="宋体" w:hAnsi="宋体" w:eastAsia="宋体" w:cs="宋体"/>
          <w:b/>
          <w:color w:val="auto"/>
          <w:sz w:val="24"/>
        </w:rPr>
        <w:t>一、生活情境辨识（本大题共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分。在每小题给出的四个选项中，只有一项是最符合题目要求的）</w:t>
      </w:r>
    </w:p>
    <w:p w14:paraId="346A526C">
      <w:pPr>
        <w:spacing w:line="360" w:lineRule="auto"/>
        <w:jc w:val="both"/>
      </w:pPr>
      <w:r>
        <w:rPr>
          <w:color w:val="auto"/>
        </w:rPr>
        <w:t xml:space="preserve">1. </w:t>
      </w:r>
      <w:r>
        <w:rPr>
          <w:rFonts w:ascii="宋体" w:hAnsi="宋体" w:eastAsia="宋体" w:cs="宋体"/>
          <w:color w:val="auto"/>
        </w:rPr>
        <w:t>中国香港视障歌唱演员萧凯恩，</w:t>
      </w:r>
      <w:r>
        <w:rPr>
          <w:rFonts w:ascii="Times New Roman" w:hAnsi="Times New Roman" w:eastAsia="Times New Roman" w:cs="Times New Roman"/>
          <w:color w:val="auto"/>
        </w:rPr>
        <w:t>3</w:t>
      </w:r>
      <w:r>
        <w:rPr>
          <w:rFonts w:ascii="宋体" w:hAnsi="宋体" w:eastAsia="宋体" w:cs="宋体"/>
          <w:color w:val="auto"/>
        </w:rPr>
        <w:t>个月大时，因眼癌摘除眼球，她通过摸盲文点字乐谱和听录音反复背诵，一点一点学会了弹钢琴。学习唱歌时，也要先把旋律背下来，用千遍的练习熟读歌词。她在黑暗中追逐音乐梦想，</w:t>
      </w:r>
      <w:r>
        <w:rPr>
          <w:rFonts w:ascii="Times New Roman" w:hAnsi="Times New Roman" w:eastAsia="Times New Roman" w:cs="Times New Roman"/>
          <w:color w:val="auto"/>
        </w:rPr>
        <w:t>20</w:t>
      </w:r>
      <w:r>
        <w:rPr>
          <w:rFonts w:ascii="宋体" w:hAnsi="宋体" w:eastAsia="宋体" w:cs="宋体"/>
          <w:color w:val="auto"/>
        </w:rPr>
        <w:t>岁时已赢得超</w:t>
      </w:r>
      <w:r>
        <w:rPr>
          <w:rFonts w:ascii="Times New Roman" w:hAnsi="Times New Roman" w:eastAsia="Times New Roman" w:cs="Times New Roman"/>
          <w:color w:val="auto"/>
        </w:rPr>
        <w:t>70</w:t>
      </w:r>
      <w:r>
        <w:rPr>
          <w:rFonts w:ascii="宋体" w:hAnsi="宋体" w:eastAsia="宋体" w:cs="宋体"/>
          <w:color w:val="auto"/>
        </w:rPr>
        <w:t>个音乐比赛奖项。她的事迹给我们的启示是（</w:t>
      </w:r>
      <w:r>
        <w:rPr>
          <w:rFonts w:ascii="Times New Roman" w:hAnsi="Times New Roman" w:eastAsia="Times New Roman" w:cs="Times New Roman"/>
          <w:color w:val="auto"/>
        </w:rPr>
        <w:t xml:space="preserve">    </w:t>
      </w:r>
      <w:r>
        <w:rPr>
          <w:rFonts w:ascii="宋体" w:hAnsi="宋体" w:eastAsia="宋体" w:cs="宋体"/>
          <w:color w:val="auto"/>
        </w:rPr>
        <w:t>）</w:t>
      </w:r>
    </w:p>
    <w:p w14:paraId="5E4EDBD7">
      <w:pPr>
        <w:spacing w:line="360" w:lineRule="auto"/>
        <w:jc w:val="both"/>
      </w:pPr>
      <w:r>
        <w:rPr>
          <w:rFonts w:ascii="宋体" w:hAnsi="宋体" w:eastAsia="宋体" w:cs="宋体"/>
          <w:color w:val="auto"/>
        </w:rPr>
        <w:t>①要增强生命的韧性，做更好的自己</w:t>
      </w:r>
    </w:p>
    <w:p w14:paraId="39E4AAA1">
      <w:pPr>
        <w:spacing w:line="360" w:lineRule="auto"/>
        <w:jc w:val="both"/>
      </w:pPr>
      <w:r>
        <w:rPr>
          <w:rFonts w:ascii="宋体" w:hAnsi="宋体" w:eastAsia="宋体" w:cs="宋体"/>
          <w:color w:val="auto"/>
        </w:rPr>
        <w:t>②当别人需要帮助时，要付出自己的爱心</w:t>
      </w:r>
    </w:p>
    <w:p w14:paraId="2C414810">
      <w:pPr>
        <w:spacing w:line="360" w:lineRule="auto"/>
        <w:jc w:val="both"/>
      </w:pPr>
      <w:r>
        <w:rPr>
          <w:rFonts w:ascii="宋体" w:hAnsi="宋体" w:eastAsia="宋体" w:cs="宋体"/>
          <w:color w:val="auto"/>
        </w:rPr>
        <w:t>③少年有梦，不应止于心动，更要付诸行动</w:t>
      </w:r>
    </w:p>
    <w:p w14:paraId="3C849C3B">
      <w:pPr>
        <w:spacing w:line="360" w:lineRule="auto"/>
        <w:jc w:val="both"/>
      </w:pPr>
      <w:r>
        <w:rPr>
          <w:rFonts w:ascii="宋体" w:hAnsi="宋体" w:eastAsia="宋体" w:cs="宋体"/>
          <w:color w:val="auto"/>
        </w:rPr>
        <w:t>④只要坚持努力，就一定能到达梦想的彼岸</w:t>
      </w:r>
    </w:p>
    <w:p w14:paraId="4F79E01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②④</w:t>
      </w:r>
    </w:p>
    <w:p w14:paraId="288D0C42">
      <w:pPr>
        <w:spacing w:line="360" w:lineRule="auto"/>
        <w:jc w:val="both"/>
        <w:textAlignment w:val="center"/>
        <w:rPr>
          <w:color w:val="000000"/>
        </w:rPr>
      </w:pPr>
      <w:r>
        <w:rPr>
          <w:color w:val="000000"/>
        </w:rPr>
        <w:t xml:space="preserve">2. </w:t>
      </w:r>
      <w:r>
        <w:rPr>
          <w:rFonts w:ascii="宋体" w:hAnsi="宋体" w:eastAsia="宋体" w:cs="宋体"/>
          <w:color w:val="000000"/>
        </w:rPr>
        <w:t>孙老师是山东某初级中学的教师。他的父亲早逝，母亲患有阿尔茨海默病和孤独症，经常迷路走丢，于是孙老师决定带着母亲去上班。学校领导刚开始有顾虑，但在进行了细致的走访调查后，确认不会影响学校的正常教学秩序，便打消了顾虑。如今，母子二人的故事成了学生眼前鲜活的教育示范。这个故事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90CE62E">
      <w:pPr>
        <w:spacing w:line="360" w:lineRule="auto"/>
        <w:jc w:val="both"/>
        <w:textAlignment w:val="center"/>
        <w:rPr>
          <w:color w:val="000000"/>
        </w:rPr>
      </w:pPr>
      <w:r>
        <w:rPr>
          <w:rFonts w:ascii="宋体" w:hAnsi="宋体" w:eastAsia="宋体" w:cs="宋体"/>
          <w:color w:val="000000"/>
        </w:rPr>
        <w:t>①亲情能激励人们去创造奇迹</w:t>
      </w:r>
      <w:r>
        <w:rPr>
          <w:color w:val="000000"/>
        </w:rPr>
        <w:t xml:space="preserve">    </w:t>
      </w:r>
      <w:r>
        <w:rPr>
          <w:rFonts w:ascii="宋体" w:hAnsi="宋体" w:eastAsia="宋体" w:cs="宋体"/>
          <w:color w:val="000000"/>
        </w:rPr>
        <w:t>②要用实际行动表达孝敬之心</w:t>
      </w:r>
    </w:p>
    <w:p w14:paraId="0E64F6FF">
      <w:pPr>
        <w:spacing w:line="360" w:lineRule="auto"/>
        <w:jc w:val="both"/>
        <w:textAlignment w:val="center"/>
        <w:rPr>
          <w:color w:val="000000"/>
        </w:rPr>
      </w:pPr>
      <w:r>
        <w:rPr>
          <w:rFonts w:ascii="宋体" w:hAnsi="宋体" w:eastAsia="宋体" w:cs="宋体"/>
          <w:color w:val="000000"/>
        </w:rPr>
        <w:t>③要传承孝亲敬长的传统美德</w:t>
      </w:r>
      <w:r>
        <w:rPr>
          <w:color w:val="000000"/>
        </w:rPr>
        <w:t xml:space="preserve">    </w:t>
      </w:r>
      <w:r>
        <w:rPr>
          <w:rFonts w:ascii="宋体" w:hAnsi="宋体" w:eastAsia="宋体" w:cs="宋体"/>
          <w:color w:val="000000"/>
        </w:rPr>
        <w:t>④家是甜蜜温暖轻松的避风港</w:t>
      </w:r>
    </w:p>
    <w:p w14:paraId="417803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5EC72D8">
      <w:pPr>
        <w:spacing w:line="360" w:lineRule="auto"/>
        <w:jc w:val="both"/>
        <w:textAlignment w:val="center"/>
        <w:rPr>
          <w:color w:val="000000"/>
        </w:rPr>
      </w:pPr>
      <w:r>
        <w:rPr>
          <w:color w:val="000000"/>
        </w:rPr>
        <w:t xml:space="preserve">3. </w:t>
      </w:r>
      <w:r>
        <w:rPr>
          <w:rFonts w:ascii="宋体" w:hAnsi="宋体" w:eastAsia="宋体" w:cs="宋体"/>
          <w:color w:val="000000"/>
        </w:rPr>
        <w:t>《中华人民共和国消费者权益保护法实施条例》（以下简称《条例》）自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日起施行。《条例》明确规定，网络游戏应当针对未成年人设置相应的时间管理、权限管理、消费管理等功能，在注册、登录等环节严格进行用户核验。这一规定（</w:t>
      </w:r>
      <w:r>
        <w:rPr>
          <w:rFonts w:ascii="Times New Roman" w:hAnsi="Times New Roman" w:eastAsia="Times New Roman" w:cs="Times New Roman"/>
          <w:color w:val="000000"/>
        </w:rPr>
        <w:t xml:space="preserve">    </w:t>
      </w:r>
      <w:r>
        <w:rPr>
          <w:rFonts w:ascii="宋体" w:hAnsi="宋体" w:eastAsia="宋体" w:cs="宋体"/>
          <w:color w:val="000000"/>
        </w:rPr>
        <w:t>）</w:t>
      </w:r>
    </w:p>
    <w:p w14:paraId="445C88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旨在限制未成年人的网络自由</w:t>
      </w:r>
      <w:r>
        <w:rPr>
          <w:color w:val="000000"/>
        </w:rPr>
        <w:tab/>
      </w:r>
      <w:r>
        <w:rPr>
          <w:color w:val="000000"/>
        </w:rPr>
        <w:t xml:space="preserve">B. </w:t>
      </w:r>
      <w:r>
        <w:rPr>
          <w:rFonts w:ascii="宋体" w:hAnsi="宋体" w:eastAsia="宋体" w:cs="宋体"/>
          <w:color w:val="000000"/>
        </w:rPr>
        <w:t>体现了对未成年人的司法保护</w:t>
      </w:r>
    </w:p>
    <w:p w14:paraId="40880B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有利于未成年人合理利用网络</w:t>
      </w:r>
      <w:r>
        <w:rPr>
          <w:color w:val="000000"/>
        </w:rPr>
        <w:tab/>
      </w:r>
      <w:r>
        <w:rPr>
          <w:color w:val="000000"/>
        </w:rPr>
        <w:t xml:space="preserve">D. </w:t>
      </w:r>
      <w:r>
        <w:rPr>
          <w:rFonts w:ascii="宋体" w:hAnsi="宋体" w:eastAsia="宋体" w:cs="宋体"/>
          <w:color w:val="000000"/>
        </w:rPr>
        <w:t>反映了未成年人加强自我保护</w:t>
      </w:r>
    </w:p>
    <w:p w14:paraId="2ADF6C8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年春节，村民王阿姨走进电影院，用自己的</w:t>
      </w:r>
      <w:r>
        <w:rPr>
          <w:rFonts w:ascii="Times New Roman" w:hAnsi="Times New Roman" w:eastAsia="Times New Roman" w:cs="Times New Roman"/>
          <w:color w:val="000000"/>
        </w:rPr>
        <w:t>A+</w:t>
      </w:r>
      <w:r>
        <w:rPr>
          <w:rFonts w:ascii="宋体" w:hAnsi="宋体" w:eastAsia="宋体" w:cs="宋体"/>
          <w:color w:val="000000"/>
        </w:rPr>
        <w:t>信用等级免费观看了一场电影。参观农耕园享受折扣，超市购物满减优惠，兑换电影票、咖啡……看着</w:t>
      </w:r>
      <w:r>
        <w:rPr>
          <w:rFonts w:ascii="Times New Roman" w:hAnsi="Times New Roman" w:eastAsia="Times New Roman" w:cs="Times New Roman"/>
          <w:color w:val="000000"/>
        </w:rPr>
        <w:t>App</w:t>
      </w:r>
      <w:r>
        <w:rPr>
          <w:rFonts w:ascii="宋体" w:hAnsi="宋体" w:eastAsia="宋体" w:cs="宋体"/>
          <w:color w:val="000000"/>
        </w:rPr>
        <w:t>上日益增多的信用权益，王阿姨满是自豪：“这可不仅是实惠，也是好信用带来的光荣呀！”由此可见（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02A1C2F">
      <w:pPr>
        <w:spacing w:line="360" w:lineRule="auto"/>
        <w:jc w:val="both"/>
        <w:textAlignment w:val="center"/>
        <w:rPr>
          <w:color w:val="000000"/>
        </w:rPr>
      </w:pPr>
      <w:r>
        <w:rPr>
          <w:rFonts w:ascii="宋体" w:hAnsi="宋体" w:eastAsia="宋体" w:cs="宋体"/>
          <w:color w:val="000000"/>
        </w:rPr>
        <w:t>①守信者可以处处受益</w:t>
      </w:r>
      <w:r>
        <w:rPr>
          <w:color w:val="000000"/>
        </w:rPr>
        <w:t xml:space="preserve">    </w:t>
      </w:r>
      <w:r>
        <w:rPr>
          <w:rFonts w:ascii="宋体" w:hAnsi="宋体" w:eastAsia="宋体" w:cs="宋体"/>
          <w:color w:val="000000"/>
        </w:rPr>
        <w:t>②诚信能够积累社会资本</w:t>
      </w:r>
    </w:p>
    <w:p w14:paraId="172D2EBF">
      <w:pPr>
        <w:spacing w:line="360" w:lineRule="auto"/>
        <w:jc w:val="both"/>
        <w:textAlignment w:val="center"/>
        <w:rPr>
          <w:color w:val="000000"/>
        </w:rPr>
      </w:pPr>
      <w:r>
        <w:rPr>
          <w:rFonts w:ascii="宋体" w:hAnsi="宋体" w:eastAsia="宋体" w:cs="宋体"/>
          <w:color w:val="000000"/>
        </w:rPr>
        <w:t>③个人诚信日益受到重视</w:t>
      </w:r>
      <w:r>
        <w:rPr>
          <w:color w:val="000000"/>
        </w:rPr>
        <w:t xml:space="preserve">    </w:t>
      </w:r>
      <w:r>
        <w:rPr>
          <w:rFonts w:ascii="宋体" w:hAnsi="宋体" w:eastAsia="宋体" w:cs="宋体"/>
          <w:color w:val="000000"/>
        </w:rPr>
        <w:t>④诚信是企业</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无形资产</w:t>
      </w:r>
    </w:p>
    <w:p w14:paraId="254408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1EA416A">
      <w:pPr>
        <w:spacing w:line="360" w:lineRule="auto"/>
        <w:jc w:val="both"/>
        <w:textAlignment w:val="center"/>
        <w:rPr>
          <w:color w:val="000000"/>
        </w:rPr>
      </w:pPr>
      <w:r>
        <w:rPr>
          <w:color w:val="000000"/>
        </w:rPr>
        <w:t xml:space="preserve">5. </w:t>
      </w:r>
      <w:r>
        <w:rPr>
          <w:rFonts w:ascii="宋体" w:hAnsi="宋体" w:eastAsia="宋体" w:cs="宋体"/>
          <w:color w:val="000000"/>
        </w:rPr>
        <w:t>人生的目的不是到达山顶。上一山，过一山，山山相连。当你到达山顶的时候，你就会发现前面还有一座山在等着你。其实，人生最大的乐趣，正在于这一山又一山的跋涉。由此可以感悟出（</w:t>
      </w:r>
      <w:r>
        <w:rPr>
          <w:rFonts w:ascii="Times New Roman" w:hAnsi="Times New Roman" w:eastAsia="Times New Roman" w:cs="Times New Roman"/>
          <w:color w:val="000000"/>
        </w:rPr>
        <w:t xml:space="preserve">    </w:t>
      </w:r>
      <w:r>
        <w:rPr>
          <w:rFonts w:ascii="宋体" w:hAnsi="宋体" w:eastAsia="宋体" w:cs="宋体"/>
          <w:color w:val="000000"/>
        </w:rPr>
        <w:t>）</w:t>
      </w:r>
    </w:p>
    <w:p w14:paraId="5CB79952">
      <w:pPr>
        <w:spacing w:line="360" w:lineRule="auto"/>
        <w:jc w:val="both"/>
        <w:textAlignment w:val="center"/>
        <w:rPr>
          <w:color w:val="000000"/>
        </w:rPr>
      </w:pPr>
      <w:r>
        <w:rPr>
          <w:rFonts w:ascii="宋体" w:hAnsi="宋体" w:eastAsia="宋体" w:cs="宋体"/>
          <w:color w:val="000000"/>
        </w:rPr>
        <w:t>①人生的价值在于不言代价与回报</w:t>
      </w:r>
    </w:p>
    <w:p w14:paraId="29859A8B">
      <w:pPr>
        <w:spacing w:line="360" w:lineRule="auto"/>
        <w:jc w:val="both"/>
        <w:textAlignment w:val="center"/>
        <w:rPr>
          <w:color w:val="000000"/>
        </w:rPr>
      </w:pPr>
      <w:r>
        <w:rPr>
          <w:rFonts w:ascii="宋体" w:hAnsi="宋体" w:eastAsia="宋体" w:cs="宋体"/>
          <w:color w:val="000000"/>
        </w:rPr>
        <w:t>②要学会感恩，在知足常乐中体味人生</w:t>
      </w:r>
    </w:p>
    <w:p w14:paraId="5589CB79">
      <w:pPr>
        <w:spacing w:line="360" w:lineRule="auto"/>
        <w:jc w:val="both"/>
        <w:textAlignment w:val="center"/>
        <w:rPr>
          <w:color w:val="000000"/>
        </w:rPr>
      </w:pPr>
      <w:r>
        <w:rPr>
          <w:rFonts w:ascii="宋体" w:hAnsi="宋体" w:eastAsia="宋体" w:cs="宋体"/>
          <w:color w:val="000000"/>
        </w:rPr>
        <w:t>③只有奋斗的人生才是幸福的人生</w:t>
      </w:r>
    </w:p>
    <w:p w14:paraId="5EE1F3A0">
      <w:pPr>
        <w:spacing w:line="360" w:lineRule="auto"/>
        <w:jc w:val="both"/>
        <w:textAlignment w:val="center"/>
        <w:rPr>
          <w:color w:val="000000"/>
        </w:rPr>
      </w:pPr>
      <w:r>
        <w:rPr>
          <w:rFonts w:ascii="宋体" w:hAnsi="宋体" w:eastAsia="宋体" w:cs="宋体"/>
          <w:color w:val="000000"/>
        </w:rPr>
        <w:t>④要不断进取，用责任和担当书写人生华章</w:t>
      </w:r>
    </w:p>
    <w:p w14:paraId="62F0EC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2471AE8">
      <w:pPr>
        <w:spacing w:line="360" w:lineRule="auto"/>
        <w:jc w:val="both"/>
        <w:textAlignment w:val="center"/>
        <w:rPr>
          <w:color w:val="000000"/>
        </w:rPr>
      </w:pPr>
      <w:r>
        <w:rPr>
          <w:color w:val="000000"/>
        </w:rPr>
        <w:t xml:space="preserve">6. </w:t>
      </w:r>
      <w:r>
        <w:rPr>
          <w:rFonts w:ascii="宋体" w:hAnsi="宋体" w:eastAsia="宋体" w:cs="宋体"/>
          <w:color w:val="000000"/>
        </w:rPr>
        <w:t>中共中央办公厅印发的《关于在全党开展党纪学习教育的通知》指出，为深入学习贯彻修订后的《中国共产党纪律处分条例》，经党中央同意，自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月至</w:t>
      </w:r>
      <w:r>
        <w:rPr>
          <w:rFonts w:ascii="Times New Roman" w:hAnsi="Times New Roman" w:eastAsia="Times New Roman" w:cs="Times New Roman"/>
          <w:color w:val="000000"/>
        </w:rPr>
        <w:t>7</w:t>
      </w:r>
      <w:r>
        <w:rPr>
          <w:rFonts w:ascii="宋体" w:hAnsi="宋体" w:eastAsia="宋体" w:cs="宋体"/>
          <w:color w:val="000000"/>
        </w:rPr>
        <w:t>月，在全党开展党纪学习教育。此举意在（</w:t>
      </w:r>
      <w:r>
        <w:rPr>
          <w:rFonts w:ascii="Times New Roman" w:hAnsi="Times New Roman" w:eastAsia="Times New Roman" w:cs="Times New Roman"/>
          <w:color w:val="000000"/>
        </w:rPr>
        <w:t xml:space="preserve">    </w:t>
      </w:r>
      <w:r>
        <w:rPr>
          <w:rFonts w:ascii="宋体" w:hAnsi="宋体" w:eastAsia="宋体" w:cs="宋体"/>
          <w:color w:val="000000"/>
        </w:rPr>
        <w:t>）</w:t>
      </w:r>
    </w:p>
    <w:p w14:paraId="3C8968A6">
      <w:pPr>
        <w:spacing w:line="360" w:lineRule="auto"/>
        <w:jc w:val="both"/>
        <w:textAlignment w:val="center"/>
        <w:rPr>
          <w:color w:val="000000"/>
        </w:rPr>
      </w:pPr>
      <w:r>
        <w:rPr>
          <w:rFonts w:ascii="宋体" w:hAnsi="宋体" w:eastAsia="宋体" w:cs="宋体"/>
          <w:color w:val="000000"/>
        </w:rPr>
        <w:t>①从严治党，使党永葆执政的清醒和坚定</w:t>
      </w:r>
    </w:p>
    <w:p w14:paraId="2880C8AA">
      <w:pPr>
        <w:spacing w:line="360" w:lineRule="auto"/>
        <w:jc w:val="both"/>
        <w:textAlignment w:val="center"/>
        <w:rPr>
          <w:color w:val="000000"/>
        </w:rPr>
      </w:pPr>
      <w:r>
        <w:rPr>
          <w:rFonts w:ascii="宋体" w:hAnsi="宋体" w:eastAsia="宋体" w:cs="宋体"/>
          <w:color w:val="000000"/>
        </w:rPr>
        <w:t>②依靠人民，始终把人民拥护作为力量源泉</w:t>
      </w:r>
    </w:p>
    <w:p w14:paraId="4CCAAE14">
      <w:pPr>
        <w:spacing w:line="360" w:lineRule="auto"/>
        <w:jc w:val="both"/>
        <w:textAlignment w:val="center"/>
        <w:rPr>
          <w:color w:val="000000"/>
        </w:rPr>
      </w:pPr>
      <w:r>
        <w:rPr>
          <w:rFonts w:ascii="宋体" w:hAnsi="宋体" w:eastAsia="宋体" w:cs="宋体"/>
          <w:color w:val="000000"/>
        </w:rPr>
        <w:t>③加强党的纪律建设，保持党的先进性和纯洁性</w:t>
      </w:r>
    </w:p>
    <w:p w14:paraId="0779FDDF">
      <w:pPr>
        <w:spacing w:line="360" w:lineRule="auto"/>
        <w:jc w:val="both"/>
        <w:textAlignment w:val="center"/>
        <w:rPr>
          <w:color w:val="000000"/>
        </w:rPr>
      </w:pPr>
      <w:r>
        <w:rPr>
          <w:rFonts w:ascii="宋体" w:hAnsi="宋体" w:eastAsia="宋体" w:cs="宋体"/>
          <w:color w:val="000000"/>
        </w:rPr>
        <w:t>④把党的领导落实到党和国家事业各领域各方面各环节</w:t>
      </w:r>
    </w:p>
    <w:p w14:paraId="63A75B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9050F5D">
      <w:pPr>
        <w:spacing w:line="360" w:lineRule="auto"/>
        <w:jc w:val="both"/>
        <w:textAlignment w:val="center"/>
        <w:rPr>
          <w:color w:val="000000"/>
        </w:rPr>
      </w:pPr>
      <w:r>
        <w:rPr>
          <w:color w:val="000000"/>
        </w:rPr>
        <w:t xml:space="preserve">7. </w:t>
      </w:r>
      <w:r>
        <w:rPr>
          <w:rFonts w:ascii="宋体" w:hAnsi="宋体" w:eastAsia="宋体" w:cs="宋体"/>
          <w:color w:val="000000"/>
        </w:rPr>
        <w:t>“法不能向不法让步”。近年来，司法机关积极回应社会关切，不断强化对正当防卫权的保护。</w:t>
      </w:r>
      <w:r>
        <w:rPr>
          <w:rFonts w:ascii="Times New Roman" w:hAnsi="Times New Roman" w:eastAsia="Times New Roman" w:cs="Times New Roman"/>
          <w:color w:val="000000"/>
        </w:rPr>
        <w:t>2023</w:t>
      </w:r>
      <w:r>
        <w:rPr>
          <w:rFonts w:ascii="宋体" w:hAnsi="宋体" w:eastAsia="宋体" w:cs="宋体"/>
          <w:color w:val="000000"/>
        </w:rPr>
        <w:t>年，检察机关审查认定属正当防卫依法不捕不诉</w:t>
      </w:r>
      <w:r>
        <w:rPr>
          <w:rFonts w:ascii="Times New Roman" w:hAnsi="Times New Roman" w:eastAsia="Times New Roman" w:cs="Times New Roman"/>
          <w:color w:val="000000"/>
        </w:rPr>
        <w:t>261</w:t>
      </w:r>
      <w:r>
        <w:rPr>
          <w:rFonts w:ascii="宋体" w:hAnsi="宋体" w:eastAsia="宋体" w:cs="宋体"/>
          <w:color w:val="000000"/>
        </w:rPr>
        <w:t>人，同比上升</w:t>
      </w:r>
      <w:r>
        <w:rPr>
          <w:rFonts w:ascii="Times New Roman" w:hAnsi="Times New Roman" w:eastAsia="Times New Roman" w:cs="Times New Roman"/>
          <w:color w:val="000000"/>
        </w:rPr>
        <w:t>25.5%</w:t>
      </w:r>
      <w:r>
        <w:rPr>
          <w:rFonts w:ascii="宋体" w:hAnsi="宋体" w:eastAsia="宋体" w:cs="宋体"/>
          <w:color w:val="000000"/>
        </w:rPr>
        <w:t>。</w:t>
      </w:r>
      <w:r>
        <w:rPr>
          <w:rFonts w:ascii="Times New Roman" w:hAnsi="Times New Roman" w:eastAsia="Times New Roman" w:cs="Times New Roman"/>
          <w:color w:val="000000"/>
        </w:rPr>
        <w:t>2021</w:t>
      </w:r>
      <w:r>
        <w:rPr>
          <w:rFonts w:ascii="宋体" w:hAnsi="宋体" w:eastAsia="宋体" w:cs="宋体"/>
          <w:color w:val="000000"/>
        </w:rPr>
        <w:t>年至</w:t>
      </w:r>
      <w:r>
        <w:rPr>
          <w:rFonts w:ascii="Times New Roman" w:hAnsi="Times New Roman" w:eastAsia="Times New Roman" w:cs="Times New Roman"/>
          <w:color w:val="000000"/>
        </w:rPr>
        <w:t>2023</w:t>
      </w:r>
      <w:r>
        <w:rPr>
          <w:rFonts w:ascii="宋体" w:hAnsi="宋体" w:eastAsia="宋体" w:cs="宋体"/>
          <w:color w:val="000000"/>
        </w:rPr>
        <w:t>年，人民法院对</w:t>
      </w:r>
      <w:r>
        <w:rPr>
          <w:rFonts w:ascii="Times New Roman" w:hAnsi="Times New Roman" w:eastAsia="Times New Roman" w:cs="Times New Roman"/>
          <w:color w:val="000000"/>
        </w:rPr>
        <w:t>77</w:t>
      </w:r>
      <w:r>
        <w:rPr>
          <w:rFonts w:ascii="宋体" w:hAnsi="宋体" w:eastAsia="宋体" w:cs="宋体"/>
          <w:color w:val="000000"/>
        </w:rPr>
        <w:t>名被告人以正当防卫宣告无罪。这有利于（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28E1147">
      <w:pPr>
        <w:spacing w:line="360" w:lineRule="auto"/>
        <w:jc w:val="both"/>
        <w:textAlignment w:val="center"/>
        <w:rPr>
          <w:color w:val="000000"/>
        </w:rPr>
      </w:pPr>
      <w:r>
        <w:rPr>
          <w:rFonts w:ascii="宋体" w:hAnsi="宋体" w:eastAsia="宋体" w:cs="宋体"/>
          <w:color w:val="000000"/>
        </w:rPr>
        <w:t>①保障和实现公民权利与义务的有机统一</w:t>
      </w:r>
    </w:p>
    <w:p w14:paraId="4E999E9E">
      <w:pPr>
        <w:spacing w:line="360" w:lineRule="auto"/>
        <w:jc w:val="both"/>
        <w:textAlignment w:val="center"/>
        <w:rPr>
          <w:color w:val="000000"/>
        </w:rPr>
      </w:pPr>
      <w:r>
        <w:rPr>
          <w:rFonts w:ascii="宋体" w:hAnsi="宋体" w:eastAsia="宋体" w:cs="宋体"/>
          <w:color w:val="000000"/>
        </w:rPr>
        <w:t>②惩恶扬善、弘扬正气，维护社会公平正义</w:t>
      </w:r>
    </w:p>
    <w:p w14:paraId="5BE00A4F">
      <w:pPr>
        <w:spacing w:line="360" w:lineRule="auto"/>
        <w:jc w:val="both"/>
        <w:textAlignment w:val="center"/>
        <w:rPr>
          <w:color w:val="000000"/>
        </w:rPr>
      </w:pPr>
      <w:r>
        <w:rPr>
          <w:rFonts w:ascii="宋体" w:hAnsi="宋体" w:eastAsia="宋体" w:cs="宋体"/>
          <w:color w:val="000000"/>
        </w:rPr>
        <w:t>③司法机关按照法定职权和程序开展立法工作</w:t>
      </w:r>
    </w:p>
    <w:p w14:paraId="40999A12">
      <w:pPr>
        <w:spacing w:line="360" w:lineRule="auto"/>
        <w:jc w:val="both"/>
        <w:textAlignment w:val="center"/>
        <w:rPr>
          <w:color w:val="000000"/>
        </w:rPr>
      </w:pPr>
      <w:r>
        <w:rPr>
          <w:rFonts w:ascii="宋体" w:hAnsi="宋体" w:eastAsia="宋体" w:cs="宋体"/>
          <w:color w:val="000000"/>
        </w:rPr>
        <w:t>④让人民群众切实感受到法律温度和司法担当</w:t>
      </w:r>
    </w:p>
    <w:p w14:paraId="74FB04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6A7A1F3">
      <w:pPr>
        <w:spacing w:line="360" w:lineRule="auto"/>
        <w:jc w:val="both"/>
        <w:textAlignment w:val="center"/>
        <w:rPr>
          <w:color w:val="000000"/>
        </w:rPr>
      </w:pPr>
      <w:r>
        <w:rPr>
          <w:color w:val="000000"/>
        </w:rPr>
        <w:t xml:space="preserve">8. </w:t>
      </w:r>
      <w:r>
        <w:rPr>
          <w:rFonts w:ascii="宋体" w:hAnsi="宋体" w:eastAsia="宋体" w:cs="宋体"/>
          <w:color w:val="000000"/>
        </w:rPr>
        <w:t>下面信息表明，在我国（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11E1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32CA5">
            <w:pPr>
              <w:spacing w:line="360" w:lineRule="auto"/>
              <w:jc w:val="center"/>
              <w:textAlignment w:val="center"/>
              <w:rPr>
                <w:color w:val="000000"/>
              </w:rPr>
            </w:pPr>
            <w:r>
              <w:rPr>
                <w:rFonts w:ascii="宋体" w:hAnsi="宋体" w:eastAsia="宋体" w:cs="宋体"/>
                <w:color w:val="000000"/>
              </w:rPr>
              <w:t>中华人民共和国主席令</w:t>
            </w:r>
          </w:p>
          <w:p w14:paraId="6B7084B5">
            <w:pPr>
              <w:spacing w:line="360" w:lineRule="auto"/>
              <w:jc w:val="center"/>
              <w:textAlignment w:val="center"/>
              <w:rPr>
                <w:color w:val="000000"/>
              </w:rPr>
            </w:pPr>
            <w:r>
              <w:rPr>
                <w:rFonts w:ascii="宋体" w:hAnsi="宋体" w:eastAsia="宋体" w:cs="宋体"/>
                <w:color w:val="000000"/>
              </w:rPr>
              <w:t>第二十一号</w:t>
            </w:r>
          </w:p>
          <w:p w14:paraId="3D44F1D5">
            <w:pPr>
              <w:spacing w:line="360" w:lineRule="auto"/>
              <w:ind w:firstLine="420"/>
              <w:jc w:val="both"/>
              <w:textAlignment w:val="center"/>
              <w:rPr>
                <w:color w:val="000000"/>
              </w:rPr>
            </w:pPr>
            <w:r>
              <w:rPr>
                <w:rFonts w:ascii="宋体" w:hAnsi="宋体" w:eastAsia="宋体" w:cs="宋体"/>
                <w:color w:val="000000"/>
              </w:rPr>
              <w:t>《中华人民共和国国务院组织法》已由中华人民共和国第十四届全国人民代表大会第二次会议于</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日修订通过，现予公布，自公布之日起施行</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12246DB">
            <w:pPr>
              <w:spacing w:line="360" w:lineRule="auto"/>
              <w:jc w:val="right"/>
              <w:textAlignment w:val="center"/>
              <w:rPr>
                <w:color w:val="000000"/>
              </w:rPr>
            </w:pPr>
            <w:r>
              <w:rPr>
                <w:rFonts w:ascii="宋体" w:hAnsi="宋体" w:eastAsia="宋体" w:cs="宋体"/>
                <w:color w:val="000000"/>
              </w:rPr>
              <w:t>中华人民共和国主席</w:t>
            </w:r>
            <w:r>
              <w:rPr>
                <w:rFonts w:ascii="Times New Roman" w:hAnsi="Times New Roman" w:eastAsia="Times New Roman" w:cs="Times New Roman"/>
                <w:color w:val="000000"/>
              </w:rPr>
              <w:t xml:space="preserve">  </w:t>
            </w:r>
            <w:r>
              <w:rPr>
                <w:rFonts w:ascii="宋体" w:hAnsi="宋体" w:eastAsia="宋体" w:cs="宋体"/>
                <w:color w:val="000000"/>
              </w:rPr>
              <w:t>习近平</w:t>
            </w:r>
          </w:p>
          <w:p w14:paraId="29E45123">
            <w:pPr>
              <w:spacing w:line="360" w:lineRule="auto"/>
              <w:jc w:val="righ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w:t>
            </w:r>
          </w:p>
        </w:tc>
      </w:tr>
    </w:tbl>
    <w:p w14:paraId="3B4FEBC6">
      <w:pPr>
        <w:spacing w:line="360" w:lineRule="auto"/>
        <w:jc w:val="both"/>
        <w:textAlignment w:val="center"/>
        <w:rPr>
          <w:color w:val="000000"/>
        </w:rPr>
      </w:pPr>
      <w:r>
        <w:rPr>
          <w:rFonts w:ascii="宋体" w:hAnsi="宋体" w:eastAsia="宋体" w:cs="宋体"/>
          <w:color w:val="000000"/>
        </w:rPr>
        <w:t>①全国人民代表大会贯彻民主集中制的原则</w:t>
      </w:r>
    </w:p>
    <w:p w14:paraId="27B7AC04">
      <w:pPr>
        <w:spacing w:line="360" w:lineRule="auto"/>
        <w:jc w:val="both"/>
        <w:textAlignment w:val="center"/>
        <w:rPr>
          <w:color w:val="000000"/>
        </w:rPr>
      </w:pPr>
      <w:r>
        <w:rPr>
          <w:rFonts w:ascii="宋体" w:hAnsi="宋体" w:eastAsia="宋体" w:cs="宋体"/>
          <w:color w:val="000000"/>
        </w:rPr>
        <w:t>②国务院由全国人民代表大会产生，受它监督</w:t>
      </w:r>
    </w:p>
    <w:p w14:paraId="6C2DE30E">
      <w:pPr>
        <w:spacing w:line="360" w:lineRule="auto"/>
        <w:jc w:val="both"/>
        <w:textAlignment w:val="center"/>
        <w:rPr>
          <w:color w:val="000000"/>
        </w:rPr>
      </w:pPr>
      <w:r>
        <w:rPr>
          <w:rFonts w:ascii="宋体" w:hAnsi="宋体" w:eastAsia="宋体" w:cs="宋体"/>
          <w:color w:val="000000"/>
        </w:rPr>
        <w:t>③国家主席根据全国人民代表大会的决定公布法律</w:t>
      </w:r>
    </w:p>
    <w:p w14:paraId="410954ED">
      <w:pPr>
        <w:spacing w:line="360" w:lineRule="auto"/>
        <w:jc w:val="both"/>
        <w:textAlignment w:val="center"/>
        <w:rPr>
          <w:color w:val="000000"/>
        </w:rPr>
      </w:pPr>
      <w:r>
        <w:rPr>
          <w:rFonts w:ascii="宋体" w:hAnsi="宋体" w:eastAsia="宋体" w:cs="宋体"/>
          <w:color w:val="000000"/>
        </w:rPr>
        <w:t>④全国人民代表大会在国家主席监督下行使权力</w:t>
      </w:r>
    </w:p>
    <w:p w14:paraId="519044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BEB6D85">
      <w:pPr>
        <w:spacing w:line="360" w:lineRule="auto"/>
        <w:jc w:val="both"/>
        <w:textAlignment w:val="center"/>
        <w:rPr>
          <w:color w:val="000000"/>
        </w:rPr>
      </w:pPr>
      <w:r>
        <w:rPr>
          <w:color w:val="000000"/>
        </w:rPr>
        <w:t xml:space="preserve">9. </w:t>
      </w:r>
      <w:r>
        <w:rPr>
          <w:rFonts w:ascii="宋体" w:hAnsi="宋体" w:eastAsia="宋体" w:cs="宋体"/>
          <w:color w:val="000000"/>
        </w:rPr>
        <w:t>改革开放以来，中国共产党团结带领中国人民解放思想、实事求是，敢闯敢试、敢为人先，干出了一片新天地，交出了一份让人民满意的答卷。</w:t>
      </w:r>
    </w:p>
    <w:p w14:paraId="38491C62">
      <w:pPr>
        <w:spacing w:line="360" w:lineRule="auto"/>
        <w:jc w:val="both"/>
        <w:textAlignment w:val="center"/>
        <w:rPr>
          <w:color w:val="000000"/>
        </w:rPr>
      </w:pPr>
      <w:r>
        <w:rPr>
          <w:rFonts w:ascii="Times New Roman" w:hAnsi="Times New Roman" w:eastAsia="Times New Roman" w:cs="Times New Roman"/>
          <w:color w:val="000000"/>
        </w:rPr>
        <w:drawing>
          <wp:inline distT="0" distB="0" distL="114300" distR="114300">
            <wp:extent cx="4733925" cy="17240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33925" cy="1724025"/>
                    </a:xfrm>
                    <a:prstGeom prst="rect">
                      <a:avLst/>
                    </a:prstGeom>
                  </pic:spPr>
                </pic:pic>
              </a:graphicData>
            </a:graphic>
          </wp:inline>
        </w:drawing>
      </w:r>
      <w:r>
        <w:rPr>
          <w:rFonts w:ascii="Times New Roman" w:hAnsi="Times New Roman" w:eastAsia="Times New Roman" w:cs="Times New Roman"/>
          <w:color w:val="000000"/>
        </w:rPr>
        <w:t xml:space="preserve">          </w:t>
      </w:r>
    </w:p>
    <w:p w14:paraId="1C66CCB1">
      <w:pPr>
        <w:spacing w:line="360" w:lineRule="auto"/>
        <w:jc w:val="both"/>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 xml:space="preserve">1  </w:t>
      </w:r>
      <w:r>
        <w:rPr>
          <w:rFonts w:ascii="宋体" w:hAnsi="宋体" w:eastAsia="宋体" w:cs="宋体"/>
          <w:color w:val="000000"/>
        </w:rPr>
        <w:t>我国国内生产总值（</w:t>
      </w:r>
      <w:r>
        <w:rPr>
          <w:rFonts w:ascii="Times New Roman" w:hAnsi="Times New Roman" w:eastAsia="Times New Roman" w:cs="Times New Roman"/>
          <w:color w:val="000000"/>
        </w:rPr>
        <w:t>GDP</w:t>
      </w:r>
      <w:r>
        <w:rPr>
          <w:rFonts w:ascii="宋体" w:hAnsi="宋体" w:eastAsia="宋体" w:cs="宋体"/>
          <w:color w:val="000000"/>
        </w:rPr>
        <w:t>）增长情况</w:t>
      </w:r>
      <w:r>
        <w:rPr>
          <w:rFonts w:ascii="Times New Roman" w:hAnsi="Times New Roman" w:eastAsia="Times New Roman" w:cs="Times New Roman"/>
          <w:color w:val="000000"/>
        </w:rPr>
        <w:t xml:space="preserve">     </w:t>
      </w:r>
      <w:r>
        <w:rPr>
          <w:rFonts w:ascii="宋体" w:hAnsi="宋体" w:eastAsia="宋体" w:cs="宋体"/>
          <w:color w:val="000000"/>
        </w:rPr>
        <w:t>图</w:t>
      </w:r>
      <w:r>
        <w:rPr>
          <w:rFonts w:ascii="Times New Roman" w:hAnsi="Times New Roman" w:eastAsia="Times New Roman" w:cs="Times New Roman"/>
          <w:color w:val="000000"/>
        </w:rPr>
        <w:t xml:space="preserve">2  </w:t>
      </w:r>
      <w:r>
        <w:rPr>
          <w:rFonts w:ascii="宋体" w:hAnsi="宋体" w:eastAsia="宋体" w:cs="宋体"/>
          <w:color w:val="000000"/>
        </w:rPr>
        <w:t>全国居民人均可支配收入</w:t>
      </w:r>
    </w:p>
    <w:p w14:paraId="6C91DE52">
      <w:pPr>
        <w:spacing w:line="360" w:lineRule="auto"/>
        <w:jc w:val="both"/>
        <w:textAlignment w:val="center"/>
        <w:rPr>
          <w:color w:val="000000"/>
        </w:rPr>
      </w:pPr>
      <w:r>
        <w:rPr>
          <w:rFonts w:ascii="宋体" w:hAnsi="宋体" w:eastAsia="宋体" w:cs="宋体"/>
          <w:color w:val="000000"/>
        </w:rPr>
        <w:t>通过上述图表，我们可以看出（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0A293545">
      <w:pPr>
        <w:spacing w:line="360" w:lineRule="auto"/>
        <w:jc w:val="both"/>
        <w:textAlignment w:val="center"/>
        <w:rPr>
          <w:color w:val="000000"/>
        </w:rPr>
      </w:pPr>
      <w:r>
        <w:rPr>
          <w:rFonts w:ascii="宋体" w:hAnsi="宋体" w:eastAsia="宋体" w:cs="宋体"/>
          <w:color w:val="000000"/>
        </w:rPr>
        <w:t>①改革开放使我国的国际地位大幅提高</w:t>
      </w:r>
    </w:p>
    <w:p w14:paraId="4813FB37">
      <w:pPr>
        <w:spacing w:line="360" w:lineRule="auto"/>
        <w:jc w:val="both"/>
        <w:textAlignment w:val="center"/>
        <w:rPr>
          <w:color w:val="000000"/>
        </w:rPr>
      </w:pPr>
      <w:r>
        <w:rPr>
          <w:rFonts w:ascii="宋体" w:hAnsi="宋体" w:eastAsia="宋体" w:cs="宋体"/>
          <w:color w:val="000000"/>
        </w:rPr>
        <w:t>②改革开放极大地促进了我国经济的发展</w:t>
      </w:r>
    </w:p>
    <w:p w14:paraId="274B84B1">
      <w:pPr>
        <w:spacing w:line="360" w:lineRule="auto"/>
        <w:jc w:val="both"/>
        <w:textAlignment w:val="center"/>
        <w:rPr>
          <w:color w:val="000000"/>
        </w:rPr>
      </w:pPr>
      <w:r>
        <w:rPr>
          <w:rFonts w:ascii="宋体" w:hAnsi="宋体" w:eastAsia="宋体" w:cs="宋体"/>
          <w:color w:val="000000"/>
        </w:rPr>
        <w:t>③改革开放显著提升了我国人民的生活水平</w:t>
      </w:r>
    </w:p>
    <w:p w14:paraId="3AE7C543">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GDP</w:t>
      </w:r>
      <w:r>
        <w:rPr>
          <w:rFonts w:ascii="宋体" w:hAnsi="宋体" w:eastAsia="宋体" w:cs="宋体"/>
          <w:color w:val="000000"/>
        </w:rPr>
        <w:t>的增长源于居民人均可支配收入的增加</w:t>
      </w:r>
    </w:p>
    <w:p w14:paraId="375115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DC36B2B">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年，在专利申请评价的两大权威国际榜单上，山东</w:t>
      </w:r>
      <w:r>
        <w:rPr>
          <w:rFonts w:ascii="Times New Roman" w:hAnsi="Times New Roman" w:eastAsia="Times New Roman" w:cs="Times New Roman"/>
          <w:color w:val="000000"/>
        </w:rPr>
        <w:t>H</w:t>
      </w:r>
      <w:r>
        <w:rPr>
          <w:rFonts w:ascii="宋体" w:hAnsi="宋体" w:eastAsia="宋体" w:cs="宋体"/>
          <w:color w:val="000000"/>
        </w:rPr>
        <w:t>企业均是中国家电行业唯一上榜企业。</w:t>
      </w:r>
      <w:r>
        <w:rPr>
          <w:rFonts w:ascii="Times New Roman" w:hAnsi="Times New Roman" w:eastAsia="Times New Roman" w:cs="Times New Roman"/>
          <w:color w:val="000000"/>
        </w:rPr>
        <w:t>1992</w:t>
      </w:r>
      <w:r>
        <w:rPr>
          <w:rFonts w:ascii="宋体" w:hAnsi="宋体" w:eastAsia="宋体" w:cs="宋体"/>
          <w:color w:val="000000"/>
        </w:rPr>
        <w:t>年，</w:t>
      </w:r>
      <w:r>
        <w:rPr>
          <w:rFonts w:ascii="Times New Roman" w:hAnsi="Times New Roman" w:eastAsia="Times New Roman" w:cs="Times New Roman"/>
          <w:color w:val="000000"/>
        </w:rPr>
        <w:t>H</w:t>
      </w:r>
      <w:r>
        <w:rPr>
          <w:rFonts w:ascii="宋体" w:hAnsi="宋体" w:eastAsia="宋体" w:cs="宋体"/>
          <w:color w:val="000000"/>
        </w:rPr>
        <w:t>企业成立了专门的知识产权办公室，保护研发创新成果，同时避免侵犯他人知识产权。</w:t>
      </w:r>
      <w:r>
        <w:rPr>
          <w:rFonts w:ascii="Times New Roman" w:hAnsi="Times New Roman" w:eastAsia="Times New Roman" w:cs="Times New Roman"/>
          <w:color w:val="000000"/>
        </w:rPr>
        <w:t>30</w:t>
      </w:r>
      <w:r>
        <w:rPr>
          <w:rFonts w:ascii="宋体" w:hAnsi="宋体" w:eastAsia="宋体" w:cs="宋体"/>
          <w:color w:val="000000"/>
        </w:rPr>
        <w:t>多年来，该企业始终与时代同频，走在前列。这表明（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9E3A809">
      <w:pPr>
        <w:spacing w:line="360" w:lineRule="auto"/>
        <w:jc w:val="both"/>
        <w:textAlignment w:val="center"/>
        <w:rPr>
          <w:color w:val="000000"/>
        </w:rPr>
      </w:pPr>
      <w:r>
        <w:rPr>
          <w:rFonts w:ascii="宋体" w:hAnsi="宋体" w:eastAsia="宋体" w:cs="宋体"/>
          <w:color w:val="000000"/>
        </w:rPr>
        <w:t>①提升创新能力是企业持续发展之基</w:t>
      </w:r>
    </w:p>
    <w:p w14:paraId="658A45E1">
      <w:pPr>
        <w:spacing w:line="360" w:lineRule="auto"/>
        <w:jc w:val="both"/>
        <w:textAlignment w:val="center"/>
        <w:rPr>
          <w:color w:val="000000"/>
        </w:rPr>
      </w:pPr>
      <w:r>
        <w:rPr>
          <w:rFonts w:ascii="宋体" w:hAnsi="宋体" w:eastAsia="宋体" w:cs="宋体"/>
          <w:color w:val="000000"/>
        </w:rPr>
        <w:t>②创新是推动人类社会向前发展的重要力量</w:t>
      </w:r>
    </w:p>
    <w:p w14:paraId="32189F13">
      <w:pPr>
        <w:spacing w:line="360" w:lineRule="auto"/>
        <w:jc w:val="both"/>
        <w:textAlignment w:val="center"/>
        <w:rPr>
          <w:color w:val="000000"/>
        </w:rPr>
      </w:pPr>
      <w:r>
        <w:rPr>
          <w:rFonts w:ascii="宋体" w:hAnsi="宋体" w:eastAsia="宋体" w:cs="宋体"/>
          <w:color w:val="000000"/>
        </w:rPr>
        <w:t>③保护知识产权就是尊重创造、保护创新</w:t>
      </w:r>
    </w:p>
    <w:p w14:paraId="518881B9">
      <w:pPr>
        <w:spacing w:line="360" w:lineRule="auto"/>
        <w:jc w:val="both"/>
        <w:textAlignment w:val="center"/>
        <w:rPr>
          <w:color w:val="000000"/>
        </w:rPr>
      </w:pPr>
      <w:r>
        <w:rPr>
          <w:rFonts w:ascii="宋体" w:hAnsi="宋体" w:eastAsia="宋体" w:cs="宋体"/>
          <w:color w:val="000000"/>
        </w:rPr>
        <w:t>④企业创新能力的提高离不开教育公平</w:t>
      </w:r>
    </w:p>
    <w:p w14:paraId="6518A1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11F05FB">
      <w:pPr>
        <w:spacing w:line="360" w:lineRule="auto"/>
        <w:jc w:val="both"/>
        <w:textAlignment w:val="center"/>
        <w:rPr>
          <w:color w:val="000000"/>
        </w:rPr>
      </w:pPr>
      <w:r>
        <w:rPr>
          <w:color w:val="000000"/>
        </w:rPr>
        <w:t xml:space="preserve">11. </w:t>
      </w:r>
      <w:r>
        <w:rPr>
          <w:rFonts w:ascii="宋体" w:hAnsi="宋体" w:eastAsia="宋体" w:cs="宋体"/>
          <w:color w:val="000000"/>
        </w:rPr>
        <w:t>近年来，某地创新小区党支部统领的“</w:t>
      </w:r>
      <w:r>
        <w:rPr>
          <w:rFonts w:ascii="Times New Roman" w:hAnsi="Times New Roman" w:eastAsia="Times New Roman" w:cs="Times New Roman"/>
          <w:color w:val="000000"/>
        </w:rPr>
        <w:t>1+2+N</w:t>
      </w:r>
      <w:r>
        <w:rPr>
          <w:rFonts w:ascii="宋体" w:hAnsi="宋体" w:eastAsia="宋体" w:cs="宋体"/>
          <w:color w:val="000000"/>
        </w:rPr>
        <w:t>”亲邻议事会机制，搭建“马扎议事”“楼头议事”等载体，定期组织业主委员会、物业、居民等协商议事，从一个闲置车位如何利用等小事做起，共同解决平安驿站建设等难题</w:t>
      </w:r>
      <w:r>
        <w:rPr>
          <w:rFonts w:ascii="Times New Roman" w:hAnsi="Times New Roman" w:eastAsia="Times New Roman" w:cs="Times New Roman"/>
          <w:color w:val="000000"/>
        </w:rPr>
        <w:t>1569</w:t>
      </w:r>
      <w:r>
        <w:rPr>
          <w:rFonts w:ascii="宋体" w:hAnsi="宋体" w:eastAsia="宋体" w:cs="宋体"/>
          <w:color w:val="000000"/>
        </w:rPr>
        <w:t>项，书写了一篇社会治理的“大文章”。该地基层治理的成功在于（</w:t>
      </w:r>
      <w:r>
        <w:rPr>
          <w:rFonts w:ascii="Times New Roman" w:hAnsi="Times New Roman" w:eastAsia="Times New Roman" w:cs="Times New Roman"/>
          <w:color w:val="000000"/>
        </w:rPr>
        <w:t xml:space="preserve">    </w:t>
      </w:r>
      <w:r>
        <w:rPr>
          <w:rFonts w:ascii="宋体" w:hAnsi="宋体" w:eastAsia="宋体" w:cs="宋体"/>
          <w:color w:val="000000"/>
        </w:rPr>
        <w:t>）</w:t>
      </w:r>
    </w:p>
    <w:p w14:paraId="377FDF29">
      <w:pPr>
        <w:spacing w:line="360" w:lineRule="auto"/>
        <w:jc w:val="both"/>
        <w:textAlignment w:val="center"/>
        <w:rPr>
          <w:color w:val="000000"/>
        </w:rPr>
      </w:pPr>
      <w:r>
        <w:rPr>
          <w:rFonts w:ascii="宋体" w:hAnsi="宋体" w:eastAsia="宋体" w:cs="宋体"/>
          <w:color w:val="000000"/>
        </w:rPr>
        <w:t>①坚持了党对基层社会治理的领导</w:t>
      </w:r>
      <w:r>
        <w:rPr>
          <w:color w:val="000000"/>
        </w:rPr>
        <w:t xml:space="preserve">    </w:t>
      </w:r>
      <w:r>
        <w:rPr>
          <w:rFonts w:ascii="宋体" w:hAnsi="宋体" w:eastAsia="宋体" w:cs="宋体"/>
          <w:color w:val="000000"/>
        </w:rPr>
        <w:t>②扩大了居民参与社会治理的权利</w:t>
      </w:r>
    </w:p>
    <w:p w14:paraId="6C57C0FB">
      <w:pPr>
        <w:spacing w:line="360" w:lineRule="auto"/>
        <w:jc w:val="both"/>
        <w:textAlignment w:val="center"/>
        <w:rPr>
          <w:color w:val="000000"/>
        </w:rPr>
      </w:pPr>
      <w:r>
        <w:rPr>
          <w:rFonts w:ascii="宋体" w:hAnsi="宋体" w:eastAsia="宋体" w:cs="宋体"/>
          <w:color w:val="000000"/>
        </w:rPr>
        <w:t>③拓宽了居民参与民主管理</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渠道</w:t>
      </w:r>
      <w:r>
        <w:rPr>
          <w:color w:val="000000"/>
        </w:rPr>
        <w:t xml:space="preserve">    </w:t>
      </w:r>
      <w:r>
        <w:rPr>
          <w:rFonts w:ascii="宋体" w:hAnsi="宋体" w:eastAsia="宋体" w:cs="宋体"/>
          <w:color w:val="000000"/>
        </w:rPr>
        <w:t>④增强了居民参与民主监督的意识</w:t>
      </w:r>
    </w:p>
    <w:p w14:paraId="6602D2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85ACE69">
      <w:pPr>
        <w:spacing w:line="360" w:lineRule="auto"/>
        <w:jc w:val="both"/>
        <w:textAlignment w:val="center"/>
        <w:rPr>
          <w:color w:val="000000"/>
        </w:rPr>
      </w:pPr>
      <w:r>
        <w:rPr>
          <w:color w:val="000000"/>
        </w:rPr>
        <w:t xml:space="preserve">12. </w:t>
      </w:r>
      <w:r>
        <w:rPr>
          <w:rFonts w:ascii="宋体" w:hAnsi="宋体" w:eastAsia="宋体" w:cs="宋体"/>
          <w:color w:val="000000"/>
        </w:rPr>
        <w:t>为了解决古籍保护与利用之间的矛盾，借助数字技术，将更多原始书影转化为便于借阅的微缩胶卷、便于检索的电子数据库、便于理解的知识图谱，让古籍以新的形式延续生命、换发光彩，这有利于（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8214771">
      <w:pPr>
        <w:spacing w:line="360" w:lineRule="auto"/>
        <w:jc w:val="both"/>
        <w:textAlignment w:val="center"/>
        <w:rPr>
          <w:color w:val="000000"/>
        </w:rPr>
      </w:pPr>
      <w:r>
        <w:rPr>
          <w:rFonts w:ascii="宋体" w:hAnsi="宋体" w:eastAsia="宋体" w:cs="宋体"/>
          <w:color w:val="000000"/>
        </w:rPr>
        <w:t>①赋予古籍新的文化内容</w:t>
      </w:r>
      <w:r>
        <w:rPr>
          <w:color w:val="000000"/>
        </w:rPr>
        <w:t xml:space="preserve">    </w:t>
      </w:r>
      <w:r>
        <w:rPr>
          <w:rFonts w:ascii="宋体" w:hAnsi="宋体" w:eastAsia="宋体" w:cs="宋体"/>
          <w:color w:val="000000"/>
        </w:rPr>
        <w:t>②传承中华文明，增强文化自信</w:t>
      </w:r>
    </w:p>
    <w:p w14:paraId="0743D2DE">
      <w:pPr>
        <w:spacing w:line="360" w:lineRule="auto"/>
        <w:jc w:val="both"/>
        <w:textAlignment w:val="center"/>
        <w:rPr>
          <w:color w:val="000000"/>
        </w:rPr>
      </w:pPr>
      <w:r>
        <w:rPr>
          <w:rFonts w:ascii="宋体" w:hAnsi="宋体" w:eastAsia="宋体" w:cs="宋体"/>
          <w:color w:val="000000"/>
        </w:rPr>
        <w:t>③使其成为中华文化之瑰宝</w:t>
      </w:r>
      <w:r>
        <w:rPr>
          <w:color w:val="000000"/>
        </w:rPr>
        <w:t xml:space="preserve">    </w:t>
      </w:r>
      <w:r>
        <w:rPr>
          <w:rFonts w:ascii="宋体" w:hAnsi="宋体" w:eastAsia="宋体" w:cs="宋体"/>
          <w:color w:val="000000"/>
        </w:rPr>
        <w:t>④赓续共同记忆，守护中华文脉</w:t>
      </w:r>
    </w:p>
    <w:p w14:paraId="2F6FB6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0A953B6">
      <w:pPr>
        <w:spacing w:line="360" w:lineRule="auto"/>
        <w:jc w:val="both"/>
        <w:textAlignment w:val="center"/>
        <w:rPr>
          <w:color w:val="000000"/>
        </w:rPr>
      </w:pPr>
      <w:r>
        <w:rPr>
          <w:color w:val="000000"/>
        </w:rPr>
        <w:t xml:space="preserve">13. </w:t>
      </w:r>
      <w:r>
        <w:rPr>
          <w:rFonts w:ascii="宋体" w:hAnsi="宋体" w:eastAsia="宋体" w:cs="宋体"/>
          <w:color w:val="000000"/>
        </w:rPr>
        <w:t>一百多年前，中国共产党的先驱们创建了中国共产党，形成了伟大建党精神。伟大建党精神，是中国共产党的精神之源，内涵丰富、意境深远，跨越时空、历久弥新，下列伟大建党精神与诗句内涵最接近的是（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9DFD82">
      <w:pPr>
        <w:spacing w:line="360" w:lineRule="auto"/>
        <w:jc w:val="both"/>
        <w:textAlignment w:val="center"/>
        <w:rPr>
          <w:color w:val="000000"/>
        </w:rPr>
      </w:pPr>
      <w:r>
        <w:rPr>
          <w:rFonts w:ascii="宋体" w:hAnsi="宋体" w:eastAsia="宋体" w:cs="宋体"/>
          <w:color w:val="000000"/>
        </w:rPr>
        <w:t>①坚持真理、坚守理想——小荷才露尖尖角，早有蜻蜓立上头</w:t>
      </w:r>
    </w:p>
    <w:p w14:paraId="61DF6188">
      <w:pPr>
        <w:spacing w:line="360" w:lineRule="auto"/>
        <w:jc w:val="both"/>
        <w:textAlignment w:val="center"/>
        <w:rPr>
          <w:color w:val="000000"/>
        </w:rPr>
      </w:pPr>
      <w:r>
        <w:rPr>
          <w:rFonts w:ascii="宋体" w:hAnsi="宋体" w:eastAsia="宋体" w:cs="宋体"/>
          <w:color w:val="000000"/>
        </w:rPr>
        <w:t>②践行初心、担当使命——先天下之忧而忧，后天下之乐而乐</w:t>
      </w:r>
    </w:p>
    <w:p w14:paraId="42617EEB">
      <w:pPr>
        <w:spacing w:line="360" w:lineRule="auto"/>
        <w:jc w:val="both"/>
        <w:textAlignment w:val="center"/>
        <w:rPr>
          <w:color w:val="000000"/>
        </w:rPr>
      </w:pPr>
      <w:r>
        <w:rPr>
          <w:rFonts w:ascii="宋体" w:hAnsi="宋体" w:eastAsia="宋体" w:cs="宋体"/>
          <w:color w:val="000000"/>
        </w:rPr>
        <w:t>③不怕牺牲、英勇斗争——千磨万击还坚劲，任尔东西南北风</w:t>
      </w:r>
    </w:p>
    <w:p w14:paraId="61A3F9BC">
      <w:pPr>
        <w:spacing w:line="360" w:lineRule="auto"/>
        <w:jc w:val="both"/>
        <w:textAlignment w:val="center"/>
        <w:rPr>
          <w:color w:val="000000"/>
        </w:rPr>
      </w:pPr>
      <w:r>
        <w:rPr>
          <w:rFonts w:ascii="宋体" w:hAnsi="宋体" w:eastAsia="宋体" w:cs="宋体"/>
          <w:color w:val="000000"/>
        </w:rPr>
        <w:t>④对党忠诚、不负人民——仓禀实而知礼节，衣食足而知荣辱</w:t>
      </w:r>
    </w:p>
    <w:p w14:paraId="09EFBA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3BD9277">
      <w:pPr>
        <w:spacing w:line="360" w:lineRule="auto"/>
        <w:jc w:val="both"/>
        <w:textAlignment w:val="center"/>
        <w:rPr>
          <w:color w:val="000000"/>
        </w:rPr>
      </w:pPr>
      <w:r>
        <w:rPr>
          <w:color w:val="000000"/>
        </w:rPr>
        <w:t xml:space="preserve">14. </w:t>
      </w:r>
      <w:r>
        <w:rPr>
          <w:rFonts w:ascii="宋体" w:hAnsi="宋体" w:eastAsia="宋体" w:cs="宋体"/>
          <w:color w:val="000000"/>
        </w:rPr>
        <w:t>森林是天然的大粮库。近年来，</w:t>
      </w:r>
      <w:r>
        <w:rPr>
          <w:rFonts w:ascii="Times New Roman" w:hAnsi="Times New Roman" w:eastAsia="Times New Roman" w:cs="Times New Roman"/>
          <w:color w:val="000000"/>
        </w:rPr>
        <w:t>F</w:t>
      </w:r>
      <w:r>
        <w:rPr>
          <w:rFonts w:ascii="宋体" w:hAnsi="宋体" w:eastAsia="宋体" w:cs="宋体"/>
          <w:color w:val="000000"/>
        </w:rPr>
        <w:t>省坚持森林食物开发与生态保护并重，探索林业分类经营机制，增强资源利用的可持续性，守护好“林海粮仓”的生命线，保证多元化食物供给，把中国饭碗端得更稳更牢。该省的做法（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3E19D895">
      <w:pPr>
        <w:spacing w:line="360" w:lineRule="auto"/>
        <w:jc w:val="both"/>
        <w:textAlignment w:val="center"/>
        <w:rPr>
          <w:color w:val="000000"/>
        </w:rPr>
      </w:pPr>
      <w:r>
        <w:rPr>
          <w:rFonts w:ascii="宋体" w:hAnsi="宋体" w:eastAsia="宋体" w:cs="宋体"/>
          <w:color w:val="000000"/>
        </w:rPr>
        <w:t>①践行了大食物观，能够助力我国粮食安全</w:t>
      </w:r>
    </w:p>
    <w:p w14:paraId="14A4AC78">
      <w:pPr>
        <w:spacing w:line="360" w:lineRule="auto"/>
        <w:jc w:val="both"/>
        <w:textAlignment w:val="center"/>
        <w:rPr>
          <w:color w:val="000000"/>
        </w:rPr>
      </w:pPr>
      <w:r>
        <w:rPr>
          <w:rFonts w:ascii="宋体" w:hAnsi="宋体" w:eastAsia="宋体" w:cs="宋体"/>
          <w:color w:val="000000"/>
        </w:rPr>
        <w:t>②坚持节约优先，促进了人与自然和谐共生</w:t>
      </w:r>
    </w:p>
    <w:p w14:paraId="312DDD8E">
      <w:pPr>
        <w:spacing w:line="360" w:lineRule="auto"/>
        <w:jc w:val="both"/>
        <w:textAlignment w:val="center"/>
        <w:rPr>
          <w:color w:val="000000"/>
        </w:rPr>
      </w:pPr>
      <w:r>
        <w:rPr>
          <w:rFonts w:ascii="宋体" w:hAnsi="宋体" w:eastAsia="宋体" w:cs="宋体"/>
          <w:color w:val="000000"/>
        </w:rPr>
        <w:t>③倡导低碳生活，让群众共享发展带来的环境效益</w:t>
      </w:r>
    </w:p>
    <w:p w14:paraId="00BBC277">
      <w:pPr>
        <w:spacing w:line="360" w:lineRule="auto"/>
        <w:jc w:val="both"/>
        <w:textAlignment w:val="center"/>
        <w:rPr>
          <w:color w:val="000000"/>
        </w:rPr>
      </w:pPr>
      <w:r>
        <w:rPr>
          <w:rFonts w:ascii="宋体" w:hAnsi="宋体" w:eastAsia="宋体" w:cs="宋体"/>
          <w:color w:val="000000"/>
        </w:rPr>
        <w:t>④坚持绿色发展，有利于实现经济与生态协同共进</w:t>
      </w:r>
    </w:p>
    <w:p w14:paraId="5ED9AE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F5DB737">
      <w:pPr>
        <w:spacing w:line="360" w:lineRule="auto"/>
        <w:jc w:val="both"/>
        <w:textAlignment w:val="center"/>
        <w:rPr>
          <w:color w:val="000000"/>
        </w:rPr>
      </w:pPr>
      <w:r>
        <w:rPr>
          <w:color w:val="000000"/>
        </w:rPr>
        <w:t xml:space="preserve">15. </w:t>
      </w:r>
      <w:r>
        <w:rPr>
          <w:rFonts w:ascii="宋体" w:hAnsi="宋体" w:eastAsia="宋体" w:cs="宋体"/>
          <w:color w:val="000000"/>
        </w:rPr>
        <w:t>春节作为中国传统民俗节日，传承着和平、和睦、和谐等中华文明理念，也承载着家庭和睦、社会包容、人与自然和谐共生等全人类共同价值。</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日，联合国大会将春节（农历新年）确定为联合国假日。春节正式成为联合国假日（</w:t>
      </w:r>
      <w:r>
        <w:rPr>
          <w:rFonts w:ascii="Times New Roman" w:hAnsi="Times New Roman" w:eastAsia="Times New Roman" w:cs="Times New Roman"/>
          <w:color w:val="000000"/>
        </w:rPr>
        <w:t xml:space="preserve">    </w:t>
      </w:r>
      <w:r>
        <w:rPr>
          <w:rFonts w:ascii="宋体" w:hAnsi="宋体" w:eastAsia="宋体" w:cs="宋体"/>
          <w:color w:val="000000"/>
        </w:rPr>
        <w:t>）</w:t>
      </w:r>
    </w:p>
    <w:p w14:paraId="2909F8D1">
      <w:pPr>
        <w:spacing w:line="360" w:lineRule="auto"/>
        <w:jc w:val="both"/>
        <w:textAlignment w:val="center"/>
        <w:rPr>
          <w:color w:val="000000"/>
        </w:rPr>
      </w:pPr>
      <w:r>
        <w:rPr>
          <w:rFonts w:ascii="宋体" w:hAnsi="宋体" w:eastAsia="宋体" w:cs="宋体"/>
          <w:color w:val="000000"/>
        </w:rPr>
        <w:t>①表明世界各国对中国传统文化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高度认同</w:t>
      </w:r>
    </w:p>
    <w:p w14:paraId="0E312C22">
      <w:pPr>
        <w:spacing w:line="360" w:lineRule="auto"/>
        <w:jc w:val="both"/>
        <w:textAlignment w:val="center"/>
        <w:rPr>
          <w:color w:val="000000"/>
        </w:rPr>
      </w:pPr>
      <w:r>
        <w:rPr>
          <w:rFonts w:ascii="宋体" w:hAnsi="宋体" w:eastAsia="宋体" w:cs="宋体"/>
          <w:color w:val="000000"/>
        </w:rPr>
        <w:t>②彰显中华文化的传播力、影响力、感召力</w:t>
      </w:r>
    </w:p>
    <w:p w14:paraId="4B2E4FF1">
      <w:pPr>
        <w:spacing w:line="360" w:lineRule="auto"/>
        <w:jc w:val="both"/>
        <w:textAlignment w:val="center"/>
        <w:rPr>
          <w:color w:val="000000"/>
        </w:rPr>
      </w:pPr>
      <w:r>
        <w:rPr>
          <w:rFonts w:ascii="宋体" w:hAnsi="宋体" w:eastAsia="宋体" w:cs="宋体"/>
          <w:color w:val="000000"/>
        </w:rPr>
        <w:t>③说明中国学习和借鉴人类文明的优秀成果</w:t>
      </w:r>
    </w:p>
    <w:p w14:paraId="265FF435">
      <w:pPr>
        <w:spacing w:line="360" w:lineRule="auto"/>
        <w:jc w:val="both"/>
        <w:textAlignment w:val="center"/>
        <w:rPr>
          <w:color w:val="000000"/>
        </w:rPr>
      </w:pPr>
      <w:r>
        <w:rPr>
          <w:rFonts w:ascii="宋体" w:hAnsi="宋体" w:eastAsia="宋体" w:cs="宋体"/>
          <w:color w:val="000000"/>
        </w:rPr>
        <w:t>④能够促进和而不同、兼收并蓄</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文明交流</w:t>
      </w:r>
    </w:p>
    <w:p w14:paraId="37ED18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7DB4CE3">
      <w:pPr>
        <w:spacing w:line="285" w:lineRule="auto"/>
        <w:jc w:val="both"/>
        <w:textAlignment w:val="center"/>
        <w:rPr>
          <w:color w:val="000000"/>
        </w:rPr>
      </w:pPr>
      <w:r>
        <w:rPr>
          <w:rFonts w:ascii="宋体" w:hAnsi="宋体" w:eastAsia="宋体" w:cs="宋体"/>
          <w:b/>
          <w:color w:val="000000"/>
          <w:sz w:val="24"/>
        </w:rPr>
        <w:t>三年的初中生活，我们解决过各种成长中的问题，在此过程中逐渐体会到成长的快乐。现在，让我们开动脑筋，解析这些似曾相识的生活问题吧。允许和鼓励切合题意的发挥、多角度思维，提倡创新。只要观点正确，言之有理即可。</w:t>
      </w:r>
    </w:p>
    <w:p w14:paraId="00A3B5A4">
      <w:pPr>
        <w:spacing w:line="285" w:lineRule="auto"/>
        <w:jc w:val="both"/>
        <w:textAlignment w:val="center"/>
        <w:rPr>
          <w:color w:val="000000"/>
        </w:rPr>
      </w:pPr>
      <w:r>
        <w:rPr>
          <w:rFonts w:ascii="宋体" w:hAnsi="宋体" w:eastAsia="宋体" w:cs="宋体"/>
          <w:b/>
          <w:color w:val="000000"/>
          <w:sz w:val="24"/>
        </w:rPr>
        <w:t>二、生活问题解析（本大题共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759969C">
      <w:pPr>
        <w:spacing w:line="360" w:lineRule="auto"/>
        <w:jc w:val="both"/>
        <w:textAlignment w:val="center"/>
        <w:rPr>
          <w:color w:val="000000"/>
        </w:rPr>
      </w:pPr>
      <w:r>
        <w:rPr>
          <w:color w:val="000000"/>
        </w:rPr>
        <w:t xml:space="preserve">16. </w:t>
      </w:r>
      <w:r>
        <w:rPr>
          <w:rFonts w:ascii="宋体" w:hAnsi="宋体" w:eastAsia="宋体" w:cs="宋体"/>
          <w:color w:val="000000"/>
        </w:rPr>
        <w:t>透析生活案例</w:t>
      </w:r>
      <w:r>
        <w:rPr>
          <w:rFonts w:ascii="Times New Roman" w:hAnsi="Times New Roman" w:eastAsia="Times New Roman" w:cs="Times New Roman"/>
          <w:color w:val="000000"/>
        </w:rPr>
        <w:t xml:space="preserve">  </w:t>
      </w:r>
      <w:r>
        <w:rPr>
          <w:rFonts w:ascii="宋体" w:hAnsi="宋体" w:eastAsia="宋体" w:cs="宋体"/>
          <w:color w:val="000000"/>
        </w:rPr>
        <w:t>探究成长问题</w:t>
      </w:r>
    </w:p>
    <w:p w14:paraId="2D705E7E">
      <w:pPr>
        <w:spacing w:line="360" w:lineRule="auto"/>
        <w:ind w:firstLine="420"/>
        <w:jc w:val="both"/>
        <w:textAlignment w:val="center"/>
        <w:rPr>
          <w:color w:val="000000"/>
        </w:rPr>
      </w:pPr>
      <w:r>
        <w:rPr>
          <w:rFonts w:ascii="楷体" w:hAnsi="楷体" w:eastAsia="楷体" w:cs="楷体"/>
          <w:color w:val="000000"/>
        </w:rPr>
        <w:t>案例一</w:t>
      </w:r>
      <w:r>
        <w:rPr>
          <w:rFonts w:ascii="Times New Roman" w:hAnsi="Times New Roman" w:eastAsia="Times New Roman" w:cs="Times New Roman"/>
          <w:color w:val="000000"/>
        </w:rPr>
        <w:t xml:space="preserve">  </w:t>
      </w:r>
      <w:r>
        <w:rPr>
          <w:rFonts w:ascii="楷体" w:hAnsi="楷体" w:eastAsia="楷体" w:cs="楷体"/>
          <w:color w:val="000000"/>
        </w:rPr>
        <w:t>临近学业水平考试，九年级学生小杰晚上经常失眠，导致第二天上课没有精神。最近总是莫名地忧郁，有时因为同桌的一句玩笑话就被“惹恼”，一周不理睬同桌。他感觉自己迈不过学业水平考试这道“坎”了，再学下去就要崩溃了。</w:t>
      </w:r>
    </w:p>
    <w:p w14:paraId="05B6D41C">
      <w:pPr>
        <w:spacing w:line="360" w:lineRule="auto"/>
        <w:jc w:val="left"/>
        <w:textAlignment w:val="center"/>
        <w:rPr>
          <w:color w:val="000000"/>
        </w:rPr>
      </w:pPr>
      <w:r>
        <w:rPr>
          <w:color w:val="000000"/>
        </w:rPr>
        <w:t>（1）</w:t>
      </w:r>
      <w:r>
        <w:rPr>
          <w:rFonts w:ascii="宋体" w:hAnsi="宋体" w:eastAsia="宋体" w:cs="宋体"/>
          <w:color w:val="000000"/>
        </w:rPr>
        <w:t>你认为小杰应如何成功迈过学业水平考试这道“坎”？（至少两条）</w:t>
      </w:r>
    </w:p>
    <w:p w14:paraId="107E9EBF">
      <w:pPr>
        <w:spacing w:line="360" w:lineRule="auto"/>
        <w:ind w:firstLine="420"/>
        <w:jc w:val="both"/>
        <w:textAlignment w:val="center"/>
        <w:rPr>
          <w:color w:val="000000"/>
        </w:rPr>
      </w:pPr>
      <w:r>
        <w:rPr>
          <w:rFonts w:ascii="楷体" w:hAnsi="楷体" w:eastAsia="楷体" w:cs="楷体"/>
          <w:color w:val="000000"/>
        </w:rPr>
        <w:t>案例二</w:t>
      </w:r>
      <w:r>
        <w:rPr>
          <w:rFonts w:ascii="Times New Roman" w:hAnsi="Times New Roman" w:eastAsia="Times New Roman" w:cs="Times New Roman"/>
          <w:color w:val="000000"/>
        </w:rPr>
        <w:t xml:space="preserve">  </w:t>
      </w:r>
      <w:r>
        <w:rPr>
          <w:rFonts w:ascii="楷体" w:hAnsi="楷体" w:eastAsia="楷体" w:cs="楷体"/>
          <w:color w:val="000000"/>
        </w:rPr>
        <w:t>潘从明，</w:t>
      </w:r>
      <w:r>
        <w:rPr>
          <w:rFonts w:ascii="Times New Roman" w:hAnsi="Times New Roman" w:eastAsia="Times New Roman" w:cs="Times New Roman"/>
          <w:color w:val="000000"/>
        </w:rPr>
        <w:t>1996</w:t>
      </w:r>
      <w:r>
        <w:rPr>
          <w:rFonts w:ascii="楷体" w:hAnsi="楷体" w:eastAsia="楷体" w:cs="楷体"/>
          <w:color w:val="000000"/>
        </w:rPr>
        <w:t>年技校毕业后来到甘肃某贵金属冶炼厂工作，那时才知道，世界上还有比金银更稀有的珍贵金属，而且都是国家战略储备资源。如何从黑乎乎的镍矿废渣中提取出贵金属？他一干就是</w:t>
      </w:r>
      <w:r>
        <w:rPr>
          <w:rFonts w:ascii="Times New Roman" w:hAnsi="Times New Roman" w:eastAsia="Times New Roman" w:cs="Times New Roman"/>
          <w:color w:val="000000"/>
        </w:rPr>
        <w:t>28</w:t>
      </w:r>
      <w:r>
        <w:rPr>
          <w:rFonts w:ascii="楷体" w:hAnsi="楷体" w:eastAsia="楷体" w:cs="楷体"/>
          <w:color w:val="000000"/>
        </w:rPr>
        <w:t>年，啃下了</w:t>
      </w:r>
      <w:r>
        <w:rPr>
          <w:rFonts w:ascii="Times New Roman" w:hAnsi="Times New Roman" w:eastAsia="Times New Roman" w:cs="Times New Roman"/>
          <w:color w:val="000000"/>
        </w:rPr>
        <w:t>120</w:t>
      </w:r>
      <w:r>
        <w:rPr>
          <w:rFonts w:ascii="楷体" w:hAnsi="楷体" w:eastAsia="楷体" w:cs="楷体"/>
          <w:color w:val="000000"/>
        </w:rPr>
        <w:t>余册专业书籍，写下了</w:t>
      </w:r>
      <w:r>
        <w:rPr>
          <w:rFonts w:ascii="Times New Roman" w:hAnsi="Times New Roman" w:eastAsia="Times New Roman" w:cs="Times New Roman"/>
          <w:color w:val="000000"/>
        </w:rPr>
        <w:t>80</w:t>
      </w:r>
      <w:r>
        <w:rPr>
          <w:rFonts w:ascii="楷体" w:hAnsi="楷体" w:eastAsia="楷体" w:cs="楷体"/>
          <w:color w:val="000000"/>
        </w:rPr>
        <w:t>余万字的学习笔记，经过上万次反复试验，最终创造出“颜色判断法”，使贵金属的精炼次数比过去大幅缩减，颠覆了沿用</w:t>
      </w:r>
      <w:r>
        <w:rPr>
          <w:rFonts w:ascii="Times New Roman" w:hAnsi="Times New Roman" w:eastAsia="Times New Roman" w:cs="Times New Roman"/>
          <w:color w:val="000000"/>
        </w:rPr>
        <w:t>30</w:t>
      </w:r>
      <w:r>
        <w:rPr>
          <w:rFonts w:ascii="楷体" w:hAnsi="楷体" w:eastAsia="楷体" w:cs="楷体"/>
          <w:color w:val="000000"/>
        </w:rPr>
        <w:t>多年的传统精炼工艺，荣获</w:t>
      </w:r>
      <w:r>
        <w:rPr>
          <w:rFonts w:ascii="Times New Roman" w:hAnsi="Times New Roman" w:eastAsia="Times New Roman" w:cs="Times New Roman"/>
          <w:color w:val="000000"/>
        </w:rPr>
        <w:t>2023</w:t>
      </w:r>
      <w:r>
        <w:rPr>
          <w:rFonts w:ascii="楷体" w:hAnsi="楷体" w:eastAsia="楷体" w:cs="楷体"/>
          <w:color w:val="000000"/>
        </w:rPr>
        <w:t>年“大国工匠年度人物”。</w:t>
      </w:r>
    </w:p>
    <w:p w14:paraId="06CEC8F7">
      <w:pPr>
        <w:spacing w:line="360" w:lineRule="auto"/>
        <w:jc w:val="left"/>
        <w:textAlignment w:val="center"/>
        <w:rPr>
          <w:color w:val="000000"/>
        </w:rPr>
      </w:pPr>
      <w:r>
        <w:rPr>
          <w:color w:val="000000"/>
        </w:rPr>
        <w:t>（2）</w:t>
      </w:r>
      <w:r>
        <w:rPr>
          <w:rFonts w:ascii="宋体" w:hAnsi="宋体" w:eastAsia="宋体" w:cs="宋体"/>
          <w:color w:val="000000"/>
        </w:rPr>
        <w:t>潘从明的事迹对你的个人成长有哪些启迪？（至少两条）</w:t>
      </w:r>
    </w:p>
    <w:p w14:paraId="3993476C">
      <w:pPr>
        <w:spacing w:line="360" w:lineRule="auto"/>
        <w:jc w:val="both"/>
        <w:textAlignment w:val="center"/>
        <w:rPr>
          <w:color w:val="000000"/>
        </w:rPr>
      </w:pPr>
      <w:r>
        <w:rPr>
          <w:color w:val="000000"/>
        </w:rPr>
        <w:t xml:space="preserve">17. </w:t>
      </w:r>
      <w:r>
        <w:rPr>
          <w:rFonts w:ascii="宋体" w:hAnsi="宋体" w:eastAsia="宋体" w:cs="宋体"/>
          <w:color w:val="000000"/>
        </w:rPr>
        <w:t>感受身边变化</w:t>
      </w:r>
      <w:r>
        <w:rPr>
          <w:rFonts w:ascii="Times New Roman" w:hAnsi="Times New Roman" w:eastAsia="Times New Roman" w:cs="Times New Roman"/>
          <w:color w:val="000000"/>
        </w:rPr>
        <w:t xml:space="preserve">  </w:t>
      </w:r>
      <w:r>
        <w:rPr>
          <w:rFonts w:ascii="宋体" w:hAnsi="宋体" w:eastAsia="宋体" w:cs="宋体"/>
          <w:color w:val="000000"/>
        </w:rPr>
        <w:t>建设更好潍坊</w:t>
      </w:r>
    </w:p>
    <w:p w14:paraId="42BF6FDB">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年，潍坊城市管理部门通过广泛征求群众意见、倾听群众呼声，在市直管公园景区广场谋划推出了系列“微实事”。</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5A50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29A84">
            <w:pPr>
              <w:spacing w:line="360" w:lineRule="auto"/>
              <w:jc w:val="both"/>
              <w:textAlignment w:val="center"/>
              <w:rPr>
                <w:color w:val="000000"/>
              </w:rPr>
            </w:pPr>
            <w:r>
              <w:rPr>
                <w:rFonts w:ascii="楷体" w:hAnsi="楷体" w:eastAsia="楷体" w:cs="楷体"/>
                <w:color w:val="000000"/>
              </w:rPr>
              <w:t>★公厕里热水“上线”，洗手不再怕凉</w:t>
            </w:r>
          </w:p>
          <w:p w14:paraId="7D876D74">
            <w:pPr>
              <w:spacing w:line="360" w:lineRule="auto"/>
              <w:jc w:val="both"/>
              <w:textAlignment w:val="center"/>
              <w:rPr>
                <w:color w:val="000000"/>
              </w:rPr>
            </w:pPr>
            <w:r>
              <w:rPr>
                <w:rFonts w:ascii="楷体" w:hAnsi="楷体" w:eastAsia="楷体" w:cs="楷体"/>
                <w:color w:val="000000"/>
              </w:rPr>
              <w:t>★设立学雷锋志愿服务站，让市民游玩更放心</w:t>
            </w:r>
          </w:p>
          <w:p w14:paraId="35BCB678">
            <w:pPr>
              <w:spacing w:line="360" w:lineRule="auto"/>
              <w:jc w:val="both"/>
              <w:textAlignment w:val="center"/>
              <w:rPr>
                <w:color w:val="000000"/>
              </w:rPr>
            </w:pPr>
            <w:r>
              <w:rPr>
                <w:rFonts w:ascii="楷体" w:hAnsi="楷体" w:eastAsia="楷体" w:cs="楷体"/>
                <w:color w:val="000000"/>
              </w:rPr>
              <w:t>★修剪遮挡采光的毛白杨，为民解忧</w:t>
            </w:r>
          </w:p>
          <w:p w14:paraId="7638E598">
            <w:pPr>
              <w:spacing w:line="360" w:lineRule="auto"/>
              <w:jc w:val="both"/>
              <w:textAlignment w:val="center"/>
              <w:rPr>
                <w:color w:val="000000"/>
              </w:rPr>
            </w:pPr>
            <w:r>
              <w:rPr>
                <w:rFonts w:ascii="楷体" w:hAnsi="楷体" w:eastAsia="楷体" w:cs="楷体"/>
                <w:color w:val="000000"/>
              </w:rPr>
              <w:t>★园绿地“开放共享”，让自然更可亲近</w:t>
            </w:r>
          </w:p>
          <w:p w14:paraId="36F80A89">
            <w:pPr>
              <w:spacing w:line="360" w:lineRule="auto"/>
              <w:jc w:val="both"/>
              <w:textAlignment w:val="center"/>
              <w:rPr>
                <w:color w:val="000000"/>
              </w:rPr>
            </w:pPr>
            <w:r>
              <w:rPr>
                <w:rFonts w:ascii="楷体" w:hAnsi="楷体" w:eastAsia="楷体" w:cs="楷体"/>
                <w:color w:val="000000"/>
              </w:rPr>
              <w:t>★建起首座公园里的城市书房，满足群众阅读需求</w:t>
            </w:r>
          </w:p>
          <w:p w14:paraId="3E4BB0D8">
            <w:pPr>
              <w:spacing w:line="360" w:lineRule="auto"/>
              <w:jc w:val="both"/>
              <w:textAlignment w:val="center"/>
              <w:rPr>
                <w:color w:val="000000"/>
              </w:rPr>
            </w:pPr>
            <w:r>
              <w:rPr>
                <w:rFonts w:ascii="楷体" w:hAnsi="楷体" w:eastAsia="楷体" w:cs="楷体"/>
                <w:color w:val="000000"/>
              </w:rPr>
              <w:t>……</w:t>
            </w:r>
          </w:p>
        </w:tc>
      </w:tr>
    </w:tbl>
    <w:p w14:paraId="6AD97EC1">
      <w:pPr>
        <w:spacing w:line="360" w:lineRule="auto"/>
        <w:ind w:firstLine="420"/>
        <w:jc w:val="both"/>
        <w:textAlignment w:val="center"/>
        <w:rPr>
          <w:color w:val="000000"/>
        </w:rPr>
      </w:pPr>
      <w:r>
        <w:rPr>
          <w:rFonts w:ascii="楷体" w:hAnsi="楷体" w:eastAsia="楷体" w:cs="楷体"/>
          <w:color w:val="000000"/>
        </w:rPr>
        <w:t>每件事都不大，落到实处却实实在在给群众带来了便利、温暖和舒适，赢得群众一致点赞。</w:t>
      </w:r>
    </w:p>
    <w:p w14:paraId="2DA27BC8">
      <w:pPr>
        <w:spacing w:line="360" w:lineRule="auto"/>
        <w:jc w:val="left"/>
        <w:textAlignment w:val="center"/>
        <w:rPr>
          <w:color w:val="000000"/>
        </w:rPr>
      </w:pPr>
      <w:r>
        <w:rPr>
          <w:color w:val="000000"/>
        </w:rPr>
        <w:t>（1）</w:t>
      </w:r>
      <w:r>
        <w:rPr>
          <w:rFonts w:ascii="宋体" w:hAnsi="宋体" w:eastAsia="宋体" w:cs="宋体"/>
          <w:color w:val="000000"/>
        </w:rPr>
        <w:t>若对上述“微实事”进行新闻报道，请你拟写一个新闻报道标题。（标题符合材料主旨，字数不超过</w:t>
      </w:r>
      <w:r>
        <w:rPr>
          <w:rFonts w:ascii="Times New Roman" w:hAnsi="Times New Roman" w:eastAsia="Times New Roman" w:cs="Times New Roman"/>
          <w:color w:val="000000"/>
        </w:rPr>
        <w:t>16</w:t>
      </w:r>
      <w:r>
        <w:rPr>
          <w:rFonts w:ascii="宋体" w:hAnsi="宋体" w:eastAsia="宋体" w:cs="宋体"/>
          <w:color w:val="000000"/>
        </w:rPr>
        <w:t>字）</w:t>
      </w:r>
    </w:p>
    <w:p w14:paraId="1AA0EEF7">
      <w:pPr>
        <w:spacing w:line="360" w:lineRule="auto"/>
        <w:jc w:val="left"/>
        <w:textAlignment w:val="center"/>
        <w:rPr>
          <w:color w:val="000000"/>
        </w:rPr>
      </w:pPr>
      <w:r>
        <w:rPr>
          <w:color w:val="000000"/>
        </w:rPr>
        <w:t>（2）</w:t>
      </w:r>
      <w:r>
        <w:rPr>
          <w:rFonts w:ascii="宋体" w:hAnsi="宋体" w:eastAsia="宋体" w:cs="宋体"/>
          <w:color w:val="000000"/>
        </w:rPr>
        <w:t>每个人都是潍坊的代言人，为建设实力强品质优生活美的更好潍坊，作为新时代的青少年，我们责无旁贷。请以“建设更好潍坊</w:t>
      </w:r>
      <w:r>
        <w:rPr>
          <w:rFonts w:ascii="Times New Roman" w:hAnsi="Times New Roman" w:eastAsia="Times New Roman" w:cs="Times New Roman"/>
          <w:color w:val="000000"/>
        </w:rPr>
        <w:t xml:space="preserve">  </w:t>
      </w:r>
      <w:r>
        <w:rPr>
          <w:rFonts w:ascii="宋体" w:hAnsi="宋体" w:eastAsia="宋体" w:cs="宋体"/>
          <w:color w:val="000000"/>
        </w:rPr>
        <w:t>你我共同参与”为主题，撰写一份主题班会发言提纲。（不得泄露个人和所在区域、学校等信息）</w:t>
      </w:r>
    </w:p>
    <w:p w14:paraId="5FDC32B9">
      <w:pPr>
        <w:spacing w:line="360" w:lineRule="auto"/>
        <w:jc w:val="both"/>
        <w:textAlignment w:val="center"/>
        <w:rPr>
          <w:color w:val="000000"/>
        </w:rPr>
      </w:pPr>
      <w:r>
        <w:rPr>
          <w:color w:val="000000"/>
        </w:rPr>
        <w:t xml:space="preserve">18. </w:t>
      </w:r>
      <w:r>
        <w:rPr>
          <w:rFonts w:ascii="宋体" w:hAnsi="宋体" w:eastAsia="宋体" w:cs="宋体"/>
          <w:color w:val="000000"/>
        </w:rPr>
        <w:t>汉服文化“热辣”</w:t>
      </w:r>
      <w:r>
        <w:rPr>
          <w:rFonts w:ascii="Times New Roman" w:hAnsi="Times New Roman" w:eastAsia="Times New Roman" w:cs="Times New Roman"/>
          <w:color w:val="000000"/>
        </w:rPr>
        <w:t xml:space="preserve">  </w:t>
      </w:r>
      <w:r>
        <w:rPr>
          <w:rFonts w:ascii="宋体" w:hAnsi="宋体" w:eastAsia="宋体" w:cs="宋体"/>
          <w:color w:val="000000"/>
        </w:rPr>
        <w:t>产业发展“滚烫”</w:t>
      </w:r>
    </w:p>
    <w:p w14:paraId="746ACCE1">
      <w:pPr>
        <w:spacing w:line="360" w:lineRule="auto"/>
        <w:ind w:firstLine="420"/>
        <w:jc w:val="both"/>
        <w:textAlignment w:val="center"/>
        <w:rPr>
          <w:color w:val="000000"/>
        </w:rPr>
      </w:pPr>
      <w:r>
        <w:rPr>
          <w:rFonts w:ascii="楷体" w:hAnsi="楷体" w:eastAsia="楷体" w:cs="楷体"/>
          <w:color w:val="000000"/>
        </w:rPr>
        <w:t>近年来，随着汉服文化热度不断攀升，汉服产业迎来了新的发展机遇。</w:t>
      </w:r>
    </w:p>
    <w:p w14:paraId="704EA8C6">
      <w:pPr>
        <w:spacing w:line="360" w:lineRule="auto"/>
        <w:ind w:firstLine="420"/>
        <w:jc w:val="both"/>
        <w:textAlignment w:val="center"/>
        <w:rPr>
          <w:color w:val="000000"/>
        </w:rPr>
      </w:pPr>
      <w:r>
        <w:rPr>
          <w:rFonts w:ascii="楷体" w:hAnsi="楷体" w:eastAsia="楷体" w:cs="楷体"/>
          <w:color w:val="000000"/>
        </w:rPr>
        <w:t>山东</w:t>
      </w:r>
      <w:r>
        <w:rPr>
          <w:rFonts w:ascii="Times New Roman" w:hAnsi="Times New Roman" w:eastAsia="Times New Roman" w:cs="Times New Roman"/>
          <w:color w:val="000000"/>
        </w:rPr>
        <w:t>C</w:t>
      </w:r>
      <w:r>
        <w:rPr>
          <w:rFonts w:ascii="楷体" w:hAnsi="楷体" w:eastAsia="楷体" w:cs="楷体"/>
          <w:color w:val="000000"/>
        </w:rPr>
        <w:t>县许多商家看准时机，在原来生产影楼服装和戏服的基础上，开始大批量生产汉服。随着订单大增，数码印花、高速绣花等新配套、新产能也在企业纷纷落地。此外，</w:t>
      </w:r>
      <w:r>
        <w:rPr>
          <w:rFonts w:ascii="Times New Roman" w:hAnsi="Times New Roman" w:eastAsia="Times New Roman" w:cs="Times New Roman"/>
          <w:color w:val="000000"/>
        </w:rPr>
        <w:t>C</w:t>
      </w:r>
      <w:r>
        <w:rPr>
          <w:rFonts w:ascii="楷体" w:hAnsi="楷体" w:eastAsia="楷体" w:cs="楷体"/>
          <w:color w:val="000000"/>
        </w:rPr>
        <w:t>县政府投资百亿元建设了汉服产业园，鼓励企业打造自主品牌。为避免同质化竞争，该县还成立了汉服协会，帮助汉服制造企业与设计机构、高等院校等建立合作机制，形成多元化发展路径。</w:t>
      </w:r>
    </w:p>
    <w:p w14:paraId="6B325593">
      <w:pPr>
        <w:spacing w:line="360" w:lineRule="auto"/>
        <w:ind w:firstLine="420"/>
        <w:jc w:val="both"/>
        <w:textAlignment w:val="center"/>
        <w:rPr>
          <w:color w:val="000000"/>
        </w:rPr>
      </w:pPr>
      <w:r>
        <w:rPr>
          <w:rFonts w:ascii="楷体" w:hAnsi="楷体" w:eastAsia="楷体" w:cs="楷体"/>
          <w:color w:val="000000"/>
        </w:rPr>
        <w:t>目前，</w:t>
      </w:r>
      <w:r>
        <w:rPr>
          <w:rFonts w:ascii="Times New Roman" w:hAnsi="Times New Roman" w:eastAsia="Times New Roman" w:cs="Times New Roman"/>
          <w:color w:val="000000"/>
        </w:rPr>
        <w:t>C</w:t>
      </w:r>
      <w:r>
        <w:rPr>
          <w:rFonts w:ascii="楷体" w:hAnsi="楷体" w:eastAsia="楷体" w:cs="楷体"/>
          <w:color w:val="000000"/>
        </w:rPr>
        <w:t>县有汉服上下游企业</w:t>
      </w:r>
      <w:r>
        <w:rPr>
          <w:rFonts w:ascii="Times New Roman" w:hAnsi="Times New Roman" w:eastAsia="Times New Roman" w:cs="Times New Roman"/>
          <w:color w:val="000000"/>
        </w:rPr>
        <w:t>2280</w:t>
      </w:r>
      <w:r>
        <w:rPr>
          <w:rFonts w:ascii="楷体" w:hAnsi="楷体" w:eastAsia="楷体" w:cs="楷体"/>
          <w:color w:val="000000"/>
        </w:rPr>
        <w:t>多家，汉服从业者</w:t>
      </w:r>
      <w:r>
        <w:rPr>
          <w:rFonts w:ascii="Times New Roman" w:hAnsi="Times New Roman" w:eastAsia="Times New Roman" w:cs="Times New Roman"/>
          <w:color w:val="000000"/>
        </w:rPr>
        <w:t>10</w:t>
      </w:r>
      <w:r>
        <w:rPr>
          <w:rFonts w:ascii="楷体" w:hAnsi="楷体" w:eastAsia="楷体" w:cs="楷体"/>
          <w:color w:val="000000"/>
        </w:rPr>
        <w:t>万余人。</w:t>
      </w:r>
      <w:r>
        <w:rPr>
          <w:rFonts w:ascii="Times New Roman" w:hAnsi="Times New Roman" w:eastAsia="Times New Roman" w:cs="Times New Roman"/>
          <w:color w:val="000000"/>
        </w:rPr>
        <w:t>2023</w:t>
      </w:r>
      <w:r>
        <w:rPr>
          <w:rFonts w:ascii="楷体" w:hAnsi="楷体" w:eastAsia="楷体" w:cs="楷体"/>
          <w:color w:val="000000"/>
        </w:rPr>
        <w:t>年，该县汉服销售额达</w:t>
      </w:r>
      <w:r>
        <w:rPr>
          <w:rFonts w:ascii="Times New Roman" w:hAnsi="Times New Roman" w:eastAsia="Times New Roman" w:cs="Times New Roman"/>
          <w:color w:val="000000"/>
        </w:rPr>
        <w:t>72.15</w:t>
      </w:r>
      <w:r>
        <w:rPr>
          <w:rFonts w:ascii="楷体" w:hAnsi="楷体" w:eastAsia="楷体" w:cs="楷体"/>
          <w:color w:val="000000"/>
        </w:rPr>
        <w:t>亿元，占了全国</w:t>
      </w:r>
      <w:r>
        <w:rPr>
          <w:rFonts w:ascii="Times New Roman" w:hAnsi="Times New Roman" w:eastAsia="Times New Roman" w:cs="Times New Roman"/>
          <w:color w:val="000000"/>
        </w:rPr>
        <w:t>40%</w:t>
      </w:r>
      <w:r>
        <w:rPr>
          <w:rFonts w:ascii="楷体" w:hAnsi="楷体" w:eastAsia="楷体" w:cs="楷体"/>
          <w:color w:val="000000"/>
        </w:rPr>
        <w:t>的市场份额。</w:t>
      </w:r>
    </w:p>
    <w:p w14:paraId="1CCBED8C">
      <w:pPr>
        <w:spacing w:line="360" w:lineRule="auto"/>
        <w:jc w:val="both"/>
        <w:textAlignment w:val="center"/>
        <w:rPr>
          <w:color w:val="000000"/>
        </w:rPr>
      </w:pPr>
      <w:r>
        <w:rPr>
          <w:rFonts w:ascii="宋体" w:hAnsi="宋体" w:eastAsia="宋体" w:cs="宋体"/>
          <w:color w:val="000000"/>
        </w:rPr>
        <w:t>结合材料，运用所学知识，分析</w:t>
      </w:r>
      <w:r>
        <w:rPr>
          <w:rFonts w:ascii="Times New Roman" w:hAnsi="Times New Roman" w:eastAsia="Times New Roman" w:cs="Times New Roman"/>
          <w:color w:val="000000"/>
        </w:rPr>
        <w:t>C</w:t>
      </w:r>
      <w:r>
        <w:rPr>
          <w:rFonts w:ascii="宋体" w:hAnsi="宋体" w:eastAsia="宋体" w:cs="宋体"/>
          <w:color w:val="000000"/>
        </w:rPr>
        <w:t>县汉服产业发展“热辣滚烫”的原因。</w:t>
      </w:r>
    </w:p>
    <w:p w14:paraId="395008F4">
      <w:pPr>
        <w:spacing w:line="360" w:lineRule="auto"/>
        <w:jc w:val="both"/>
        <w:textAlignment w:val="center"/>
        <w:rPr>
          <w:color w:val="000000"/>
        </w:rPr>
      </w:pPr>
      <w:r>
        <w:rPr>
          <w:color w:val="000000"/>
        </w:rPr>
        <w:t xml:space="preserve">19. </w:t>
      </w:r>
      <w:r>
        <w:rPr>
          <w:rFonts w:ascii="宋体" w:hAnsi="宋体" w:eastAsia="宋体" w:cs="宋体"/>
          <w:color w:val="000000"/>
        </w:rPr>
        <w:t>总体国家安全观</w:t>
      </w:r>
      <w:r>
        <w:rPr>
          <w:rFonts w:ascii="Times New Roman" w:hAnsi="Times New Roman" w:eastAsia="Times New Roman" w:cs="Times New Roman"/>
          <w:color w:val="000000"/>
        </w:rPr>
        <w:t xml:space="preserve">  </w:t>
      </w:r>
      <w:r>
        <w:rPr>
          <w:rFonts w:ascii="宋体" w:hAnsi="宋体" w:eastAsia="宋体" w:cs="宋体"/>
          <w:color w:val="000000"/>
        </w:rPr>
        <w:t>创新引领十周年</w:t>
      </w:r>
    </w:p>
    <w:p w14:paraId="095FDB7D">
      <w:pPr>
        <w:spacing w:line="360" w:lineRule="auto"/>
        <w:ind w:firstLine="420"/>
        <w:jc w:val="both"/>
        <w:textAlignment w:val="center"/>
        <w:rPr>
          <w:color w:val="000000"/>
        </w:rPr>
      </w:pPr>
      <w:r>
        <w:rPr>
          <w:rFonts w:ascii="Times New Roman" w:hAnsi="Times New Roman" w:eastAsia="Times New Roman" w:cs="Times New Roman"/>
          <w:color w:val="000000"/>
        </w:rPr>
        <w:t>2014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日，习近平总书记在中央国家安全委员会第一次会议上首次提出总体国家安全观，为新时代国家安全工作提供了强大思想武器。</w:t>
      </w:r>
    </w:p>
    <w:p w14:paraId="1EC2AD52">
      <w:pPr>
        <w:spacing w:line="360" w:lineRule="auto"/>
        <w:jc w:val="both"/>
        <w:textAlignment w:val="center"/>
        <w:rPr>
          <w:color w:val="000000"/>
        </w:rPr>
      </w:pPr>
      <w:r>
        <w:rPr>
          <w:rFonts w:ascii="宋体" w:hAnsi="宋体" w:eastAsia="宋体" w:cs="宋体"/>
          <w:color w:val="000000"/>
        </w:rPr>
        <w:t>◆国家安全无小事</w:t>
      </w:r>
    </w:p>
    <w:p w14:paraId="689481F8">
      <w:pPr>
        <w:spacing w:line="360" w:lineRule="auto"/>
        <w:ind w:firstLine="420"/>
        <w:jc w:val="both"/>
        <w:textAlignment w:val="center"/>
        <w:rPr>
          <w:color w:val="000000"/>
        </w:rPr>
      </w:pPr>
      <w:r>
        <w:rPr>
          <w:rFonts w:ascii="楷体" w:hAnsi="楷体" w:eastAsia="楷体" w:cs="楷体"/>
          <w:color w:val="000000"/>
        </w:rPr>
        <w:t>党的十八大以来，为维护国家安全，我国设立全民国家安全教育日，开展严防外来物种入侵专项行动，颁布实施《中华人民共和国反间谍法》《中华人民共和国爱国主义教育法》《中华人民共和国保守国家秘密法》等</w:t>
      </w:r>
      <w:r>
        <w:rPr>
          <w:rFonts w:ascii="Times New Roman" w:hAnsi="Times New Roman" w:eastAsia="Times New Roman" w:cs="Times New Roman"/>
          <w:color w:val="000000"/>
        </w:rPr>
        <w:t>20</w:t>
      </w:r>
      <w:r>
        <w:rPr>
          <w:rFonts w:ascii="楷体" w:hAnsi="楷体" w:eastAsia="楷体" w:cs="楷体"/>
          <w:color w:val="000000"/>
        </w:rPr>
        <w:t>多部与国家安全相关的法律。</w:t>
      </w:r>
    </w:p>
    <w:p w14:paraId="60D170CF">
      <w:pPr>
        <w:spacing w:line="360" w:lineRule="auto"/>
        <w:jc w:val="left"/>
        <w:textAlignment w:val="center"/>
        <w:rPr>
          <w:color w:val="000000"/>
        </w:rPr>
      </w:pPr>
      <w:r>
        <w:rPr>
          <w:color w:val="000000"/>
        </w:rPr>
        <w:t>（1）</w:t>
      </w:r>
      <w:r>
        <w:rPr>
          <w:rFonts w:ascii="宋体" w:hAnsi="宋体" w:eastAsia="宋体" w:cs="宋体"/>
          <w:color w:val="000000"/>
        </w:rPr>
        <w:t>我们身边的国家安全问题不容小觑。请你参照示例，从公民角度提两条维护国家安全的合理化建议。</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140"/>
        <w:gridCol w:w="5250"/>
      </w:tblGrid>
      <w:tr w14:paraId="6366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12626">
            <w:pPr>
              <w:spacing w:line="360" w:lineRule="auto"/>
              <w:jc w:val="center"/>
              <w:textAlignment w:val="center"/>
              <w:rPr>
                <w:color w:val="000000"/>
              </w:rPr>
            </w:pPr>
            <w:r>
              <w:rPr>
                <w:rFonts w:ascii="宋体" w:hAnsi="宋体" w:eastAsia="宋体" w:cs="宋体"/>
                <w:color w:val="000000"/>
              </w:rPr>
              <w:t>示例</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AA401">
            <w:pPr>
              <w:spacing w:line="360" w:lineRule="auto"/>
              <w:jc w:val="both"/>
              <w:textAlignment w:val="center"/>
              <w:rPr>
                <w:color w:val="000000"/>
              </w:rPr>
            </w:pPr>
            <w:r>
              <w:rPr>
                <w:rFonts w:ascii="宋体" w:hAnsi="宋体" w:eastAsia="宋体" w:cs="宋体"/>
                <w:color w:val="000000"/>
              </w:rPr>
              <w:t>行李箱</w:t>
            </w:r>
          </w:p>
          <w:p w14:paraId="24171257">
            <w:pPr>
              <w:spacing w:line="360" w:lineRule="auto"/>
              <w:jc w:val="both"/>
              <w:textAlignment w:val="center"/>
              <w:rPr>
                <w:color w:val="000000"/>
              </w:rPr>
            </w:pPr>
            <w:r>
              <w:rPr>
                <w:rFonts w:ascii="宋体" w:hAnsi="宋体" w:eastAsia="宋体" w:cs="宋体"/>
                <w:color w:val="000000"/>
              </w:rPr>
              <w:t>不乱装</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8960C">
            <w:pPr>
              <w:spacing w:line="360" w:lineRule="auto"/>
              <w:jc w:val="both"/>
              <w:textAlignment w:val="center"/>
              <w:rPr>
                <w:color w:val="000000"/>
              </w:rPr>
            </w:pPr>
            <w:r>
              <w:rPr>
                <w:rFonts w:ascii="宋体" w:hAnsi="宋体" w:eastAsia="宋体" w:cs="宋体"/>
                <w:color w:val="000000"/>
              </w:rPr>
              <w:t>出国旅行归来，行李箱中不装国外的水果、蔬菜、土壤、动物标本等有可能对国家生态安全造成威胁的物品</w:t>
            </w:r>
          </w:p>
        </w:tc>
      </w:tr>
      <w:tr w14:paraId="4C55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55CFF">
            <w:pPr>
              <w:spacing w:line="360" w:lineRule="auto"/>
              <w:jc w:val="center"/>
              <w:textAlignment w:val="center"/>
              <w:rPr>
                <w:color w:val="000000"/>
              </w:rPr>
            </w:pPr>
            <w:r>
              <w:rPr>
                <w:rFonts w:ascii="宋体" w:hAnsi="宋体" w:eastAsia="宋体" w:cs="宋体"/>
                <w:color w:val="000000"/>
              </w:rPr>
              <w:t>建议一</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E298C">
            <w:pPr>
              <w:spacing w:line="360" w:lineRule="auto"/>
              <w:jc w:val="both"/>
              <w:textAlignment w:val="center"/>
              <w:rPr>
                <w:color w:val="000000"/>
              </w:rPr>
            </w:pP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ED62E">
            <w:pPr>
              <w:spacing w:line="360" w:lineRule="auto"/>
              <w:jc w:val="both"/>
              <w:textAlignment w:val="center"/>
              <w:rPr>
                <w:color w:val="000000"/>
              </w:rPr>
            </w:pPr>
          </w:p>
        </w:tc>
      </w:tr>
      <w:tr w14:paraId="5BF0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9D427">
            <w:pPr>
              <w:spacing w:line="360" w:lineRule="auto"/>
              <w:jc w:val="center"/>
              <w:textAlignment w:val="center"/>
              <w:rPr>
                <w:color w:val="000000"/>
              </w:rPr>
            </w:pPr>
            <w:r>
              <w:rPr>
                <w:rFonts w:ascii="宋体" w:hAnsi="宋体" w:eastAsia="宋体" w:cs="宋体"/>
                <w:color w:val="000000"/>
              </w:rPr>
              <w:t>建议二</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3C0F6">
            <w:pPr>
              <w:spacing w:line="360" w:lineRule="auto"/>
              <w:jc w:val="both"/>
              <w:textAlignment w:val="center"/>
              <w:rPr>
                <w:color w:val="000000"/>
              </w:rPr>
            </w:pP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7E2F9">
            <w:pPr>
              <w:spacing w:line="360" w:lineRule="auto"/>
              <w:jc w:val="both"/>
              <w:textAlignment w:val="center"/>
              <w:rPr>
                <w:color w:val="000000"/>
              </w:rPr>
            </w:pPr>
          </w:p>
        </w:tc>
      </w:tr>
    </w:tbl>
    <w:p w14:paraId="7AABF471">
      <w:pPr>
        <w:spacing w:line="360" w:lineRule="auto"/>
        <w:jc w:val="both"/>
        <w:textAlignment w:val="center"/>
        <w:rPr>
          <w:color w:val="000000"/>
        </w:rPr>
      </w:pPr>
    </w:p>
    <w:p w14:paraId="3E835BA4">
      <w:pPr>
        <w:spacing w:line="360" w:lineRule="auto"/>
        <w:jc w:val="both"/>
        <w:textAlignment w:val="center"/>
        <w:rPr>
          <w:color w:val="000000"/>
        </w:rPr>
      </w:pPr>
      <w:r>
        <w:rPr>
          <w:rFonts w:ascii="宋体" w:hAnsi="宋体" w:eastAsia="宋体" w:cs="宋体"/>
          <w:color w:val="000000"/>
        </w:rPr>
        <w:t>◆国家安全我践行</w:t>
      </w:r>
    </w:p>
    <w:p w14:paraId="1890E773">
      <w:pPr>
        <w:spacing w:line="360" w:lineRule="auto"/>
        <w:ind w:firstLine="420"/>
        <w:jc w:val="both"/>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年是总体国家安全观提出十周年，教育部思想政治工作司印发通知，要求各地各学校要立足常态化开展国家安全教育，积极拓展有关教育资源。鼓励师生参与国家安全教育实践活动，提升安全意识和实操能力。</w:t>
      </w:r>
    </w:p>
    <w:p w14:paraId="17DB4891">
      <w:pPr>
        <w:spacing w:line="360" w:lineRule="auto"/>
        <w:jc w:val="left"/>
        <w:textAlignment w:val="center"/>
        <w:rPr>
          <w:color w:val="000000"/>
        </w:rPr>
      </w:pPr>
      <w:r>
        <w:rPr>
          <w:color w:val="000000"/>
        </w:rPr>
        <w:t>（2）</w:t>
      </w:r>
      <w:r>
        <w:rPr>
          <w:rFonts w:ascii="宋体" w:hAnsi="宋体" w:eastAsia="宋体" w:cs="宋体"/>
          <w:color w:val="000000"/>
        </w:rPr>
        <w:t>你所在学校拟组织一次国家安全教育实践活动，请你化身活动策划组成员，完成活动方案。（不得泄露个人和所在区域、学校等信息）</w:t>
      </w:r>
    </w:p>
    <w:tbl>
      <w:tblPr>
        <w:tblStyle w:val="4"/>
        <w:tblW w:w="3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2280"/>
      </w:tblGrid>
      <w:tr w14:paraId="3619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61C3B">
            <w:pPr>
              <w:spacing w:line="360" w:lineRule="auto"/>
              <w:jc w:val="center"/>
              <w:textAlignment w:val="center"/>
              <w:rPr>
                <w:color w:val="000000"/>
              </w:rPr>
            </w:pPr>
            <w:r>
              <w:rPr>
                <w:rFonts w:ascii="宋体" w:hAnsi="宋体" w:eastAsia="宋体" w:cs="宋体"/>
                <w:color w:val="000000"/>
              </w:rPr>
              <w:t>活动主题</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74F8D">
            <w:pPr>
              <w:spacing w:line="360" w:lineRule="auto"/>
              <w:jc w:val="center"/>
              <w:textAlignment w:val="center"/>
              <w:rPr>
                <w:color w:val="000000"/>
              </w:rPr>
            </w:pPr>
            <w:r>
              <w:rPr>
                <w:rFonts w:ascii="宋体" w:hAnsi="宋体" w:eastAsia="宋体" w:cs="宋体"/>
                <w:color w:val="000000"/>
              </w:rPr>
              <w:t>国家安全</w:t>
            </w:r>
            <w:r>
              <w:rPr>
                <w:rFonts w:ascii="Times New Roman" w:hAnsi="Times New Roman" w:eastAsia="Times New Roman" w:cs="Times New Roman"/>
                <w:color w:val="000000"/>
              </w:rPr>
              <w:t xml:space="preserve">  </w:t>
            </w:r>
            <w:r>
              <w:rPr>
                <w:rFonts w:ascii="宋体" w:hAnsi="宋体" w:eastAsia="宋体" w:cs="宋体"/>
                <w:color w:val="000000"/>
              </w:rPr>
              <w:t>人人有责</w:t>
            </w:r>
          </w:p>
        </w:tc>
      </w:tr>
      <w:tr w14:paraId="18B8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6FA66">
            <w:pPr>
              <w:spacing w:line="360" w:lineRule="auto"/>
              <w:jc w:val="both"/>
              <w:textAlignment w:val="center"/>
              <w:rPr>
                <w:color w:val="000000"/>
              </w:rPr>
            </w:pPr>
            <w:r>
              <w:rPr>
                <w:rFonts w:ascii="宋体" w:hAnsi="宋体" w:eastAsia="宋体" w:cs="宋体"/>
                <w:color w:val="000000"/>
              </w:rPr>
              <w:t>活动目的</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74E4C">
            <w:pPr>
              <w:spacing w:line="360" w:lineRule="auto"/>
              <w:jc w:val="both"/>
              <w:textAlignment w:val="center"/>
              <w:rPr>
                <w:color w:val="000000"/>
              </w:rPr>
            </w:pPr>
            <w:r>
              <w:rPr>
                <w:rFonts w:ascii="宋体" w:hAnsi="宋体" w:eastAsia="宋体" w:cs="宋体"/>
                <w:color w:val="000000"/>
              </w:rPr>
              <w:t>①</w:t>
            </w:r>
          </w:p>
        </w:tc>
      </w:tr>
      <w:tr w14:paraId="1F84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D706D">
            <w:pPr>
              <w:spacing w:line="360" w:lineRule="auto"/>
              <w:jc w:val="both"/>
              <w:textAlignment w:val="center"/>
              <w:rPr>
                <w:color w:val="000000"/>
              </w:rPr>
            </w:pPr>
            <w:r>
              <w:rPr>
                <w:rFonts w:ascii="宋体" w:hAnsi="宋体" w:eastAsia="宋体" w:cs="宋体"/>
                <w:color w:val="000000"/>
              </w:rPr>
              <w:t>活动形式</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4C0D9">
            <w:pPr>
              <w:spacing w:line="360" w:lineRule="auto"/>
              <w:jc w:val="both"/>
              <w:textAlignment w:val="center"/>
              <w:rPr>
                <w:color w:val="000000"/>
              </w:rPr>
            </w:pPr>
            <w:r>
              <w:rPr>
                <w:rFonts w:ascii="宋体" w:hAnsi="宋体" w:eastAsia="宋体" w:cs="宋体"/>
                <w:color w:val="000000"/>
              </w:rPr>
              <w:t>②</w:t>
            </w:r>
          </w:p>
        </w:tc>
      </w:tr>
      <w:tr w14:paraId="3A19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F72F8">
            <w:pPr>
              <w:spacing w:line="360" w:lineRule="auto"/>
              <w:jc w:val="both"/>
              <w:textAlignment w:val="center"/>
              <w:rPr>
                <w:color w:val="000000"/>
              </w:rPr>
            </w:pPr>
            <w:r>
              <w:rPr>
                <w:rFonts w:ascii="宋体" w:hAnsi="宋体" w:eastAsia="宋体" w:cs="宋体"/>
                <w:color w:val="000000"/>
              </w:rPr>
              <w:t>活动步骤</w:t>
            </w:r>
          </w:p>
        </w:tc>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6F426">
            <w:pPr>
              <w:spacing w:line="360" w:lineRule="auto"/>
              <w:jc w:val="both"/>
              <w:textAlignment w:val="center"/>
              <w:rPr>
                <w:color w:val="000000"/>
              </w:rPr>
            </w:pPr>
            <w:r>
              <w:rPr>
                <w:rFonts w:ascii="宋体" w:hAnsi="宋体" w:eastAsia="宋体" w:cs="宋体"/>
                <w:color w:val="000000"/>
              </w:rPr>
              <w:t>③</w:t>
            </w:r>
          </w:p>
        </w:tc>
      </w:tr>
    </w:tbl>
    <w:p w14:paraId="41E46A7F">
      <w:pPr>
        <w:spacing w:line="360" w:lineRule="auto"/>
        <w:jc w:val="both"/>
        <w:textAlignment w:val="center"/>
        <w:rPr>
          <w:color w:val="000000"/>
        </w:rPr>
      </w:pPr>
    </w:p>
    <w:p w14:paraId="299DF305">
      <w:pPr>
        <w:spacing w:line="360" w:lineRule="auto"/>
        <w:jc w:val="both"/>
        <w:textAlignment w:val="center"/>
        <w:rPr>
          <w:color w:val="000000"/>
        </w:rPr>
      </w:pPr>
      <w:r>
        <w:rPr>
          <w:color w:val="000000"/>
        </w:rPr>
        <w:t xml:space="preserve">20. </w:t>
      </w:r>
      <w:r>
        <w:rPr>
          <w:rFonts w:ascii="宋体" w:hAnsi="宋体" w:eastAsia="宋体" w:cs="宋体"/>
          <w:color w:val="000000"/>
        </w:rPr>
        <w:t>命运休戚与共</w:t>
      </w:r>
      <w:r>
        <w:rPr>
          <w:rFonts w:ascii="Times New Roman" w:hAnsi="Times New Roman" w:eastAsia="Times New Roman" w:cs="Times New Roman"/>
          <w:color w:val="000000"/>
        </w:rPr>
        <w:t xml:space="preserve">  </w:t>
      </w:r>
      <w:r>
        <w:rPr>
          <w:rFonts w:ascii="宋体" w:hAnsi="宋体" w:eastAsia="宋体" w:cs="宋体"/>
          <w:color w:val="000000"/>
        </w:rPr>
        <w:t>彰显中国担当</w:t>
      </w:r>
    </w:p>
    <w:p w14:paraId="23E02CC1">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年以来，我国围绕构建人类命运共同体，举办了多场国际论坛。</w:t>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275"/>
        <w:gridCol w:w="1980"/>
        <w:gridCol w:w="3255"/>
      </w:tblGrid>
      <w:tr w14:paraId="20CD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CE006">
            <w:pPr>
              <w:spacing w:line="360" w:lineRule="auto"/>
              <w:jc w:val="center"/>
              <w:textAlignment w:val="center"/>
              <w:rPr>
                <w:color w:val="000000"/>
              </w:rPr>
            </w:pPr>
            <w:r>
              <w:rPr>
                <w:rFonts w:ascii="楷体" w:hAnsi="楷体" w:eastAsia="楷体" w:cs="楷体"/>
                <w:color w:val="000000"/>
              </w:rPr>
              <w:t>论坛名称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571A3">
            <w:pPr>
              <w:spacing w:line="360" w:lineRule="auto"/>
              <w:jc w:val="center"/>
              <w:textAlignment w:val="center"/>
              <w:rPr>
                <w:color w:val="000000"/>
              </w:rPr>
            </w:pPr>
            <w:r>
              <w:rPr>
                <w:rFonts w:ascii="楷体" w:hAnsi="楷体" w:eastAsia="楷体" w:cs="楷体"/>
                <w:color w:val="000000"/>
              </w:rPr>
              <w:t>时间</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43456">
            <w:pPr>
              <w:spacing w:line="360" w:lineRule="auto"/>
              <w:jc w:val="center"/>
              <w:textAlignment w:val="center"/>
              <w:rPr>
                <w:color w:val="000000"/>
              </w:rPr>
            </w:pPr>
            <w:r>
              <w:rPr>
                <w:rFonts w:ascii="楷体" w:hAnsi="楷体" w:eastAsia="楷体" w:cs="楷体"/>
                <w:color w:val="000000"/>
              </w:rPr>
              <w:t>主题（议题）</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B970F">
            <w:pPr>
              <w:spacing w:line="360" w:lineRule="auto"/>
              <w:jc w:val="center"/>
              <w:textAlignment w:val="center"/>
              <w:rPr>
                <w:color w:val="000000"/>
              </w:rPr>
            </w:pPr>
            <w:r>
              <w:rPr>
                <w:rFonts w:ascii="楷体" w:hAnsi="楷体" w:eastAsia="楷体" w:cs="楷体"/>
                <w:color w:val="000000"/>
              </w:rPr>
              <w:t>意义</w:t>
            </w:r>
          </w:p>
        </w:tc>
      </w:tr>
      <w:tr w14:paraId="2AA6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788F7">
            <w:pPr>
              <w:spacing w:line="360" w:lineRule="auto"/>
              <w:jc w:val="both"/>
              <w:textAlignment w:val="center"/>
              <w:rPr>
                <w:color w:val="000000"/>
              </w:rPr>
            </w:pPr>
            <w:r>
              <w:rPr>
                <w:rFonts w:ascii="楷体" w:hAnsi="楷体" w:eastAsia="楷体" w:cs="楷体"/>
                <w:color w:val="000000"/>
              </w:rPr>
              <w:t>第三届“一带一路”国际合作高峰论坛</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80513">
            <w:pPr>
              <w:spacing w:line="360" w:lineRule="auto"/>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日至</w:t>
            </w:r>
            <w:r>
              <w:rPr>
                <w:rFonts w:ascii="Times New Roman" w:hAnsi="Times New Roman" w:eastAsia="Times New Roman" w:cs="Times New Roman"/>
                <w:color w:val="000000"/>
              </w:rPr>
              <w:t>18</w:t>
            </w:r>
            <w:r>
              <w:rPr>
                <w:rFonts w:ascii="楷体" w:hAnsi="楷体" w:eastAsia="楷体" w:cs="楷体"/>
                <w:color w:val="000000"/>
              </w:rPr>
              <w:t>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6F107">
            <w:pPr>
              <w:spacing w:line="360" w:lineRule="auto"/>
              <w:jc w:val="both"/>
              <w:textAlignment w:val="center"/>
              <w:rPr>
                <w:color w:val="000000"/>
              </w:rPr>
            </w:pPr>
            <w:r>
              <w:rPr>
                <w:rFonts w:ascii="楷体" w:hAnsi="楷体" w:eastAsia="楷体" w:cs="楷体"/>
                <w:color w:val="000000"/>
              </w:rPr>
              <w:t>高质量共建“一带一路”，携手实现共同发展繁荣</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35FE4">
            <w:pPr>
              <w:spacing w:line="360" w:lineRule="auto"/>
              <w:jc w:val="both"/>
              <w:textAlignment w:val="center"/>
              <w:rPr>
                <w:color w:val="000000"/>
              </w:rPr>
            </w:pPr>
            <w:r>
              <w:rPr>
                <w:rFonts w:ascii="楷体" w:hAnsi="楷体" w:eastAsia="楷体" w:cs="楷体"/>
                <w:color w:val="000000"/>
              </w:rPr>
              <w:t>共建“一带一路”成为当今世界最受欢迎的国际公共产品和最大规模的国际合作平台</w:t>
            </w:r>
          </w:p>
        </w:tc>
      </w:tr>
      <w:tr w14:paraId="6B4C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AD987">
            <w:pPr>
              <w:spacing w:line="360" w:lineRule="auto"/>
              <w:jc w:val="both"/>
              <w:textAlignment w:val="center"/>
              <w:rPr>
                <w:color w:val="000000"/>
              </w:rPr>
            </w:pPr>
            <w:r>
              <w:rPr>
                <w:rFonts w:ascii="楷体" w:hAnsi="楷体" w:eastAsia="楷体" w:cs="楷体"/>
                <w:color w:val="000000"/>
              </w:rPr>
              <w:t>首届“良渚论坛”</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D13D3">
            <w:pPr>
              <w:spacing w:line="360" w:lineRule="auto"/>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EBD62">
            <w:pPr>
              <w:spacing w:line="360" w:lineRule="auto"/>
              <w:jc w:val="both"/>
              <w:textAlignment w:val="center"/>
              <w:rPr>
                <w:color w:val="000000"/>
              </w:rPr>
            </w:pPr>
            <w:r>
              <w:rPr>
                <w:rFonts w:ascii="楷体" w:hAnsi="楷体" w:eastAsia="楷体" w:cs="楷体"/>
                <w:color w:val="000000"/>
              </w:rPr>
              <w:t>践行全球文明倡议，推动文明交流互鉴</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74DFCF">
            <w:pPr>
              <w:spacing w:line="360" w:lineRule="auto"/>
              <w:jc w:val="both"/>
              <w:textAlignment w:val="center"/>
              <w:rPr>
                <w:color w:val="000000"/>
              </w:rPr>
            </w:pPr>
            <w:r>
              <w:rPr>
                <w:rFonts w:ascii="楷体" w:hAnsi="楷体" w:eastAsia="楷体" w:cs="楷体"/>
                <w:color w:val="000000"/>
              </w:rPr>
              <w:t>向世界展示了中华文明的丰富性、开放性和包容性</w:t>
            </w:r>
          </w:p>
        </w:tc>
      </w:tr>
      <w:tr w14:paraId="42EA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A51E9">
            <w:pPr>
              <w:spacing w:line="360" w:lineRule="auto"/>
              <w:jc w:val="both"/>
              <w:textAlignment w:val="center"/>
              <w:rPr>
                <w:color w:val="000000"/>
              </w:rPr>
            </w:pPr>
            <w:r>
              <w:rPr>
                <w:rFonts w:ascii="楷体" w:hAnsi="楷体" w:eastAsia="楷体" w:cs="楷体"/>
                <w:color w:val="000000"/>
              </w:rPr>
              <w:t>第三届“民主：全人类共同价值”国际论坛</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01AAA">
            <w:pPr>
              <w:spacing w:line="360" w:lineRule="auto"/>
              <w:jc w:val="both"/>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8B953">
            <w:pPr>
              <w:spacing w:line="360" w:lineRule="auto"/>
              <w:jc w:val="both"/>
              <w:textAlignment w:val="center"/>
              <w:rPr>
                <w:color w:val="000000"/>
              </w:rPr>
            </w:pPr>
            <w:r>
              <w:rPr>
                <w:rFonts w:ascii="楷体" w:hAnsi="楷体" w:eastAsia="楷体" w:cs="楷体"/>
                <w:color w:val="000000"/>
              </w:rPr>
              <w:t>“多极化世界中的民主与全球治理”等</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EFEEA">
            <w:pPr>
              <w:spacing w:line="360" w:lineRule="auto"/>
              <w:jc w:val="both"/>
              <w:textAlignment w:val="center"/>
              <w:rPr>
                <w:color w:val="000000"/>
              </w:rPr>
            </w:pPr>
            <w:r>
              <w:rPr>
                <w:rFonts w:ascii="楷体" w:hAnsi="楷体" w:eastAsia="楷体" w:cs="楷体"/>
                <w:color w:val="000000"/>
              </w:rPr>
              <w:t>与会嘉宾深刻地感知到中国民主体现人民意志、保障人民权益、与人民同心同向，认为“中国式民主是人类民主故事的重要篇章”</w:t>
            </w:r>
          </w:p>
        </w:tc>
      </w:tr>
    </w:tbl>
    <w:p w14:paraId="178972AB">
      <w:pPr>
        <w:spacing w:line="360" w:lineRule="auto"/>
        <w:jc w:val="both"/>
        <w:textAlignment w:val="center"/>
        <w:rPr>
          <w:color w:val="000000"/>
        </w:rPr>
      </w:pPr>
      <w:r>
        <w:rPr>
          <w:rFonts w:ascii="宋体" w:hAnsi="宋体" w:eastAsia="宋体" w:cs="宋体"/>
          <w:color w:val="000000"/>
        </w:rPr>
        <w:t>结合材料，运用所学知识，分析上述国际论坛的举办为什么有利于构建人类命运共同体。</w:t>
      </w:r>
    </w:p>
    <w:p w14:paraId="31218FA2">
      <w:pPr>
        <w:spacing w:line="285" w:lineRule="auto"/>
        <w:jc w:val="both"/>
        <w:textAlignment w:val="center"/>
        <w:rPr>
          <w:color w:val="000000"/>
        </w:rPr>
      </w:pPr>
    </w:p>
    <w:p w14:paraId="38A2F8C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8EB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CB4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148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FC89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4D8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EC1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3F2732"/>
    <w:rsid w:val="38274566"/>
    <w:rsid w:val="3DC407F2"/>
    <w:rsid w:val="62342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4849</Words>
  <Characters>5057</Characters>
  <Lines>0</Lines>
  <Paragraphs>0</Paragraphs>
  <TotalTime>5</TotalTime>
  <ScaleCrop>false</ScaleCrop>
  <LinksUpToDate>false</LinksUpToDate>
  <CharactersWithSpaces>5312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2024-08-04T09:21:00Z</dcterms:created>
  <dc:creator>学科网试题生产平台</dc:creator>
  <dc:description>3552503698309120</dc:description>
  <cp:lastModifiedBy>上帝掷骰子吗</cp:lastModifiedBy>
  <dcterms:modified xsi:type="dcterms:W3CDTF">2026-02-09T06:13:56Z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4887D6CA31F848A0997FC7C7D70EFC34_12</vt:lpwstr>
  </property>
  <property fmtid="{D5CDD505-2E9C-101B-9397-08002B2CF9AE}" pid="8" name="KSOTemplateDocerSaveRecord">
    <vt:lpwstr>eyJoZGlkIjoiMjljNjk0N2RhMTc0NzI3ZTQwZWEyZWMyMzA2NzliMDQiLCJ1c2VySWQiOiI3ODUwOTA2ODcifQ==</vt:lpwstr>
  </property>
</Properties>
</file>