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395E1C">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12166600</wp:posOffset>
            </wp:positionH>
            <wp:positionV relativeFrom="topMargin">
              <wp:posOffset>11849100</wp:posOffset>
            </wp:positionV>
            <wp:extent cx="469900" cy="317500"/>
            <wp:effectExtent l="0" t="0" r="635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69900" cy="3175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年西藏中考道德与法治真题</w:t>
      </w:r>
    </w:p>
    <w:p w14:paraId="151195CF">
      <w:pPr>
        <w:spacing w:line="360" w:lineRule="auto"/>
        <w:jc w:val="left"/>
      </w:pPr>
      <w:r>
        <w:rPr>
          <w:rFonts w:ascii="宋体" w:hAnsi="宋体" w:eastAsia="宋体" w:cs="宋体"/>
          <w:b/>
          <w:color w:val="auto"/>
          <w:sz w:val="24"/>
        </w:rPr>
        <w:t>注意事项：</w:t>
      </w:r>
    </w:p>
    <w:p w14:paraId="1ADEE5CE">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．全卷共</w:t>
      </w:r>
      <w:r>
        <w:rPr>
          <w:rFonts w:ascii="Times New Roman" w:hAnsi="Times New Roman" w:eastAsia="Times New Roman" w:cs="Times New Roman"/>
          <w:b/>
          <w:color w:val="auto"/>
          <w:sz w:val="24"/>
        </w:rPr>
        <w:t>8</w:t>
      </w:r>
      <w:r>
        <w:rPr>
          <w:rFonts w:ascii="宋体" w:hAnsi="宋体" w:eastAsia="宋体" w:cs="宋体"/>
          <w:b/>
          <w:color w:val="auto"/>
          <w:sz w:val="24"/>
        </w:rPr>
        <w:t>页，两大题，满分</w:t>
      </w:r>
      <w:r>
        <w:rPr>
          <w:rFonts w:ascii="Times New Roman" w:hAnsi="Times New Roman" w:eastAsia="Times New Roman" w:cs="Times New Roman"/>
          <w:b/>
          <w:color w:val="auto"/>
          <w:sz w:val="24"/>
        </w:rPr>
        <w:t>80</w:t>
      </w:r>
      <w:r>
        <w:rPr>
          <w:rFonts w:ascii="宋体" w:hAnsi="宋体" w:eastAsia="宋体" w:cs="宋体"/>
          <w:b/>
          <w:color w:val="auto"/>
          <w:sz w:val="24"/>
        </w:rPr>
        <w:t>分，考试时间</w:t>
      </w:r>
      <w:r>
        <w:rPr>
          <w:rFonts w:ascii="Times New Roman" w:hAnsi="Times New Roman" w:eastAsia="Times New Roman" w:cs="Times New Roman"/>
          <w:b/>
          <w:color w:val="auto"/>
          <w:sz w:val="24"/>
        </w:rPr>
        <w:t>80</w:t>
      </w:r>
      <w:r>
        <w:rPr>
          <w:rFonts w:ascii="宋体" w:hAnsi="宋体" w:eastAsia="宋体" w:cs="宋体"/>
          <w:b/>
          <w:color w:val="auto"/>
          <w:sz w:val="24"/>
        </w:rPr>
        <w:t>分钟。</w:t>
      </w:r>
    </w:p>
    <w:p w14:paraId="50B03D18">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．答卷前，考生务必将自己的姓名、准考证号填写在答题卡上。</w:t>
      </w:r>
    </w:p>
    <w:p w14:paraId="278F7BF1">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．回答选择题时，选出每小题答案后，用铅笔把答题卡上对应题目的答案标号涂黑。如需改动，用橡皮擦干净后，再选涂其他答案标号。回答非选择题时，将答案写在答题卡上。写在本试卷上无效。</w:t>
      </w:r>
    </w:p>
    <w:p w14:paraId="1231FFC4">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．考试结束后，将本试卷和答题卡一并交回。</w:t>
      </w:r>
    </w:p>
    <w:p w14:paraId="58C86422">
      <w:pPr>
        <w:spacing w:line="360"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16</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32</w:t>
      </w:r>
      <w:r>
        <w:rPr>
          <w:rFonts w:ascii="宋体" w:hAnsi="宋体" w:eastAsia="宋体" w:cs="宋体"/>
          <w:b/>
          <w:color w:val="auto"/>
          <w:sz w:val="24"/>
        </w:rPr>
        <w:t>分。在每小题给出的四个选项中，只有一项最符合题目要求，不选、错选或多选均不得分。</w:t>
      </w:r>
    </w:p>
    <w:p w14:paraId="304C27E7">
      <w:pPr>
        <w:spacing w:line="360" w:lineRule="auto"/>
        <w:jc w:val="left"/>
      </w:pPr>
      <w:r>
        <w:rPr>
          <w:color w:val="auto"/>
        </w:rPr>
        <w:t xml:space="preserve">1. </w:t>
      </w:r>
      <w:r>
        <w:rPr>
          <w:rFonts w:ascii="宋体" w:hAnsi="宋体" w:eastAsia="宋体" w:cs="宋体"/>
          <w:color w:val="auto"/>
        </w:rPr>
        <w:t>青春的我们，未来充满无限的希望。走在寻找自己、发现自己、完善自己的路上，我们应该（</w:t>
      </w:r>
      <w:r>
        <w:rPr>
          <w:rFonts w:ascii="Times New Roman" w:hAnsi="Times New Roman" w:eastAsia="Times New Roman" w:cs="Times New Roman"/>
          <w:color w:val="auto"/>
        </w:rPr>
        <w:t xml:space="preserve">   </w:t>
      </w:r>
      <w:r>
        <w:rPr>
          <w:rFonts w:ascii="宋体" w:hAnsi="宋体" w:eastAsia="宋体" w:cs="宋体"/>
          <w:color w:val="auto"/>
        </w:rPr>
        <w:t>）</w:t>
      </w:r>
    </w:p>
    <w:p w14:paraId="2E71350C">
      <w:pPr>
        <w:tabs>
          <w:tab w:val="left" w:pos="4873"/>
        </w:tabs>
        <w:spacing w:line="360" w:lineRule="auto"/>
        <w:jc w:val="left"/>
        <w:textAlignment w:val="center"/>
        <w:rPr>
          <w:color w:val="auto"/>
        </w:rPr>
      </w:pPr>
      <w:r>
        <w:t xml:space="preserve">A. </w:t>
      </w:r>
      <w:r>
        <w:rPr>
          <w:rFonts w:ascii="宋体" w:hAnsi="宋体" w:eastAsia="宋体" w:cs="宋体"/>
          <w:color w:val="auto"/>
        </w:rPr>
        <w:t>全心投入学习，不必关心其他事情</w:t>
      </w:r>
      <w:r>
        <w:tab/>
      </w:r>
      <w:r>
        <w:t xml:space="preserve">B. </w:t>
      </w:r>
      <w:r>
        <w:rPr>
          <w:rFonts w:ascii="宋体" w:hAnsi="宋体" w:eastAsia="宋体" w:cs="宋体"/>
          <w:color w:val="auto"/>
        </w:rPr>
        <w:t>无视他人批评，只需认可自我评价</w:t>
      </w:r>
    </w:p>
    <w:p w14:paraId="0A80A480">
      <w:pPr>
        <w:tabs>
          <w:tab w:val="left" w:pos="4873"/>
        </w:tabs>
        <w:spacing w:line="360" w:lineRule="auto"/>
        <w:jc w:val="left"/>
        <w:textAlignment w:val="center"/>
        <w:rPr>
          <w:color w:val="000000"/>
        </w:rPr>
      </w:pPr>
      <w:r>
        <w:t xml:space="preserve">C. </w:t>
      </w:r>
      <w:r>
        <w:rPr>
          <w:rFonts w:ascii="宋体" w:hAnsi="宋体" w:eastAsia="宋体" w:cs="宋体"/>
          <w:color w:val="auto"/>
        </w:rPr>
        <w:t>努力改正缺点，不断实现自我超越</w:t>
      </w:r>
      <w:r>
        <w:tab/>
      </w:r>
      <w:r>
        <w:t xml:space="preserve">D. </w:t>
      </w:r>
      <w:r>
        <w:rPr>
          <w:rFonts w:ascii="宋体" w:hAnsi="宋体" w:eastAsia="宋体" w:cs="宋体"/>
          <w:color w:val="auto"/>
        </w:rPr>
        <w:t>激发自身潜能，仅仅发展个人爱好</w:t>
      </w:r>
    </w:p>
    <w:p w14:paraId="612D4115">
      <w:pPr>
        <w:spacing w:line="360" w:lineRule="auto"/>
        <w:jc w:val="left"/>
        <w:textAlignment w:val="center"/>
        <w:rPr>
          <w:color w:val="000000"/>
        </w:rPr>
      </w:pPr>
      <w:r>
        <w:rPr>
          <w:color w:val="000000"/>
        </w:rPr>
        <w:t xml:space="preserve">2. </w:t>
      </w:r>
      <w:r>
        <w:rPr>
          <w:rFonts w:ascii="宋体" w:hAnsi="宋体" w:eastAsia="宋体" w:cs="宋体"/>
          <w:color w:val="000000"/>
        </w:rPr>
        <w:t>孝敬父母是中华民族的传统美德之一。下列诗句能体现这一传统美德的是（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1F7F16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少壮不努力，老大徒伤悲</w:t>
      </w:r>
      <w:r>
        <w:rPr>
          <w:color w:val="000000"/>
        </w:rPr>
        <w:tab/>
      </w:r>
      <w:r>
        <w:rPr>
          <w:color w:val="000000"/>
        </w:rPr>
        <w:t xml:space="preserve">B. </w:t>
      </w:r>
      <w:r>
        <w:rPr>
          <w:rFonts w:ascii="宋体" w:hAnsi="宋体" w:eastAsia="宋体" w:cs="宋体"/>
          <w:color w:val="000000"/>
        </w:rPr>
        <w:t>海内存知己，天涯若比邻</w:t>
      </w:r>
    </w:p>
    <w:p w14:paraId="03F3770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谁知盘中餐，粒粒皆辛苦</w:t>
      </w:r>
      <w:r>
        <w:rPr>
          <w:color w:val="000000"/>
        </w:rPr>
        <w:tab/>
      </w:r>
      <w:r>
        <w:rPr>
          <w:color w:val="000000"/>
        </w:rPr>
        <w:t xml:space="preserve">D. </w:t>
      </w:r>
      <w:r>
        <w:rPr>
          <w:rFonts w:ascii="宋体" w:hAnsi="宋体" w:eastAsia="宋体" w:cs="宋体"/>
          <w:color w:val="000000"/>
        </w:rPr>
        <w:t>谁言寸草心，报得三春晖</w:t>
      </w:r>
    </w:p>
    <w:p w14:paraId="653A54CB">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2023</w:t>
      </w:r>
      <w:r>
        <w:rPr>
          <w:rFonts w:ascii="宋体" w:hAnsi="宋体" w:eastAsia="宋体" w:cs="宋体"/>
          <w:color w:val="000000"/>
        </w:rPr>
        <w:t>年第四季度“中国好人榜”发布了</w:t>
      </w:r>
      <w:r>
        <w:rPr>
          <w:rFonts w:ascii="Times New Roman" w:hAnsi="Times New Roman" w:eastAsia="Times New Roman" w:cs="Times New Roman"/>
          <w:color w:val="000000"/>
        </w:rPr>
        <w:t>152</w:t>
      </w:r>
      <w:r>
        <w:rPr>
          <w:rFonts w:ascii="宋体" w:hAnsi="宋体" w:eastAsia="宋体" w:cs="宋体"/>
          <w:color w:val="000000"/>
        </w:rPr>
        <w:t>人（组）事迹，有</w:t>
      </w:r>
      <w:r>
        <w:rPr>
          <w:rFonts w:ascii="Times New Roman" w:hAnsi="Times New Roman" w:eastAsia="Times New Roman" w:cs="Times New Roman"/>
          <w:color w:val="000000"/>
        </w:rPr>
        <w:t>4</w:t>
      </w:r>
      <w:r>
        <w:rPr>
          <w:rFonts w:ascii="宋体" w:hAnsi="宋体" w:eastAsia="宋体" w:cs="宋体"/>
          <w:color w:val="000000"/>
        </w:rPr>
        <w:t>年行程</w:t>
      </w:r>
      <w:r>
        <w:rPr>
          <w:rFonts w:ascii="Times New Roman" w:hAnsi="Times New Roman" w:eastAsia="Times New Roman" w:cs="Times New Roman"/>
          <w:color w:val="000000"/>
        </w:rPr>
        <w:t>6</w:t>
      </w:r>
      <w:r>
        <w:rPr>
          <w:rFonts w:ascii="宋体" w:hAnsi="宋体" w:eastAsia="宋体" w:cs="宋体"/>
          <w:color w:val="000000"/>
        </w:rPr>
        <w:t>万余千米寻访和书写</w:t>
      </w:r>
      <w:r>
        <w:rPr>
          <w:rFonts w:ascii="Times New Roman" w:hAnsi="Times New Roman" w:eastAsia="Times New Roman" w:cs="Times New Roman"/>
          <w:color w:val="000000"/>
        </w:rPr>
        <w:t>30</w:t>
      </w:r>
      <w:r>
        <w:rPr>
          <w:rFonts w:ascii="宋体" w:hAnsi="宋体" w:eastAsia="宋体" w:cs="宋体"/>
          <w:color w:val="000000"/>
        </w:rPr>
        <w:t>多位老英雄事迹，让烈士精神世代传扬的作家王英；有巡检途中勇救落水者，用生命完成最后托举的铁路巡防员郭宇宏……为学习榜样精神，班长扎西准备在班级进行宣讲，下列选项最适合作为宣讲主题的是（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443712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见贤思齐，止于至善</w:t>
      </w:r>
      <w:r>
        <w:rPr>
          <w:color w:val="000000"/>
        </w:rPr>
        <w:tab/>
      </w:r>
      <w:r>
        <w:rPr>
          <w:color w:val="000000"/>
        </w:rPr>
        <w:t xml:space="preserve">B. </w:t>
      </w:r>
      <w:r>
        <w:rPr>
          <w:rFonts w:ascii="宋体" w:hAnsi="宋体" w:eastAsia="宋体" w:cs="宋体"/>
          <w:color w:val="000000"/>
        </w:rPr>
        <w:t>遵守规则，维护秩序</w:t>
      </w:r>
    </w:p>
    <w:p w14:paraId="194D92A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坚守底线，行己有耻</w:t>
      </w:r>
      <w:r>
        <w:rPr>
          <w:color w:val="000000"/>
        </w:rPr>
        <w:tab/>
      </w:r>
      <w:r>
        <w:rPr>
          <w:color w:val="000000"/>
        </w:rPr>
        <w:t xml:space="preserve">D. </w:t>
      </w:r>
      <w:r>
        <w:rPr>
          <w:rFonts w:ascii="宋体" w:hAnsi="宋体" w:eastAsia="宋体" w:cs="宋体"/>
          <w:color w:val="000000"/>
        </w:rPr>
        <w:t>自信自强，青春飞扬</w:t>
      </w:r>
    </w:p>
    <w:p w14:paraId="60526694">
      <w:pPr>
        <w:spacing w:line="360" w:lineRule="auto"/>
        <w:jc w:val="left"/>
        <w:textAlignment w:val="center"/>
        <w:rPr>
          <w:color w:val="000000"/>
        </w:rPr>
      </w:pPr>
      <w:r>
        <w:rPr>
          <w:color w:val="000000"/>
        </w:rPr>
        <w:t xml:space="preserve">4. </w:t>
      </w:r>
      <w:r>
        <w:rPr>
          <w:rFonts w:ascii="宋体" w:hAnsi="宋体" w:eastAsia="宋体" w:cs="宋体"/>
          <w:color w:val="000000"/>
        </w:rPr>
        <w:t>面对集体生活中的不同困惑，下列对应做法不正确的是（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2550"/>
        <w:gridCol w:w="2130"/>
      </w:tblGrid>
      <w:tr w14:paraId="48409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12DFA1">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430312">
            <w:pPr>
              <w:spacing w:line="360" w:lineRule="auto"/>
              <w:jc w:val="left"/>
              <w:textAlignment w:val="center"/>
              <w:rPr>
                <w:color w:val="000000"/>
              </w:rPr>
            </w:pPr>
            <w:r>
              <w:rPr>
                <w:rFonts w:ascii="宋体" w:hAnsi="宋体" w:eastAsia="宋体" w:cs="宋体"/>
                <w:color w:val="000000"/>
              </w:rPr>
              <w:t>困惑</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E5E12A">
            <w:pPr>
              <w:spacing w:line="360" w:lineRule="auto"/>
              <w:jc w:val="left"/>
              <w:textAlignment w:val="center"/>
              <w:rPr>
                <w:color w:val="000000"/>
              </w:rPr>
            </w:pPr>
            <w:r>
              <w:rPr>
                <w:rFonts w:ascii="宋体" w:hAnsi="宋体" w:eastAsia="宋体" w:cs="宋体"/>
                <w:color w:val="000000"/>
              </w:rPr>
              <w:t>做法</w:t>
            </w:r>
          </w:p>
        </w:tc>
      </w:tr>
      <w:tr w14:paraId="355B1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34EDD9">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5367E7">
            <w:pPr>
              <w:spacing w:line="360" w:lineRule="auto"/>
              <w:jc w:val="left"/>
              <w:textAlignment w:val="center"/>
              <w:rPr>
                <w:color w:val="000000"/>
              </w:rPr>
            </w:pPr>
            <w:r>
              <w:rPr>
                <w:rFonts w:ascii="宋体" w:hAnsi="宋体" w:eastAsia="宋体" w:cs="宋体"/>
                <w:color w:val="000000"/>
              </w:rPr>
              <w:t>竞选班干部落选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3DBFCD">
            <w:pPr>
              <w:spacing w:line="360" w:lineRule="auto"/>
              <w:jc w:val="left"/>
              <w:textAlignment w:val="center"/>
              <w:rPr>
                <w:color w:val="000000"/>
              </w:rPr>
            </w:pPr>
            <w:r>
              <w:rPr>
                <w:rFonts w:ascii="宋体" w:hAnsi="宋体" w:eastAsia="宋体" w:cs="宋体"/>
                <w:color w:val="000000"/>
              </w:rPr>
              <w:t>积极面对，再接再厉</w:t>
            </w:r>
          </w:p>
        </w:tc>
      </w:tr>
      <w:tr w14:paraId="4D858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7F79E8">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FE41A9">
            <w:pPr>
              <w:spacing w:line="360" w:lineRule="auto"/>
              <w:jc w:val="left"/>
              <w:textAlignment w:val="center"/>
              <w:rPr>
                <w:color w:val="000000"/>
              </w:rPr>
            </w:pPr>
            <w:r>
              <w:rPr>
                <w:rFonts w:ascii="宋体" w:hAnsi="宋体" w:eastAsia="宋体" w:cs="宋体"/>
                <w:color w:val="000000"/>
              </w:rPr>
              <w:t>学校禁止学生染发</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365D5B">
            <w:pPr>
              <w:spacing w:line="360" w:lineRule="auto"/>
              <w:jc w:val="left"/>
              <w:textAlignment w:val="center"/>
              <w:rPr>
                <w:color w:val="000000"/>
              </w:rPr>
            </w:pPr>
            <w:r>
              <w:rPr>
                <w:rFonts w:ascii="宋体" w:hAnsi="宋体" w:eastAsia="宋体" w:cs="宋体"/>
                <w:color w:val="000000"/>
              </w:rPr>
              <w:t>遵守规则，服从管理</w:t>
            </w:r>
          </w:p>
        </w:tc>
      </w:tr>
      <w:tr w14:paraId="00FBE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6CF684">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311A5C">
            <w:pPr>
              <w:spacing w:line="360" w:lineRule="auto"/>
              <w:jc w:val="left"/>
              <w:textAlignment w:val="center"/>
              <w:rPr>
                <w:color w:val="000000"/>
              </w:rPr>
            </w:pPr>
            <w:r>
              <w:rPr>
                <w:rFonts w:ascii="宋体" w:hAnsi="宋体" w:eastAsia="宋体" w:cs="宋体"/>
                <w:color w:val="000000"/>
              </w:rPr>
              <w:t>同学说自己的坏话</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06B59A">
            <w:pPr>
              <w:spacing w:line="360" w:lineRule="auto"/>
              <w:jc w:val="left"/>
              <w:textAlignment w:val="center"/>
              <w:rPr>
                <w:color w:val="000000"/>
              </w:rPr>
            </w:pPr>
            <w:r>
              <w:rPr>
                <w:rFonts w:ascii="宋体" w:hAnsi="宋体" w:eastAsia="宋体" w:cs="宋体"/>
                <w:color w:val="000000"/>
              </w:rPr>
              <w:t>消极面对，远离同学</w:t>
            </w:r>
          </w:p>
        </w:tc>
      </w:tr>
      <w:tr w14:paraId="4DA87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29D3E4">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36D2CB">
            <w:pPr>
              <w:spacing w:line="360" w:lineRule="auto"/>
              <w:jc w:val="left"/>
              <w:textAlignment w:val="center"/>
              <w:rPr>
                <w:color w:val="000000"/>
              </w:rPr>
            </w:pPr>
            <w:r>
              <w:rPr>
                <w:rFonts w:ascii="宋体" w:hAnsi="宋体" w:eastAsia="宋体" w:cs="宋体"/>
                <w:color w:val="000000"/>
              </w:rPr>
              <w:t>未获得“优秀班级”称号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E1232A">
            <w:pPr>
              <w:spacing w:line="360" w:lineRule="auto"/>
              <w:jc w:val="left"/>
              <w:textAlignment w:val="center"/>
              <w:rPr>
                <w:color w:val="000000"/>
              </w:rPr>
            </w:pPr>
            <w:r>
              <w:rPr>
                <w:rFonts w:ascii="宋体" w:hAnsi="宋体" w:eastAsia="宋体" w:cs="宋体"/>
                <w:color w:val="000000"/>
              </w:rPr>
              <w:t>尽己所能，勇于担责</w:t>
            </w:r>
          </w:p>
        </w:tc>
      </w:tr>
    </w:tbl>
    <w:p w14:paraId="532735B6">
      <w:pPr>
        <w:spacing w:line="360" w:lineRule="auto"/>
        <w:jc w:val="left"/>
        <w:textAlignment w:val="center"/>
        <w:rPr>
          <w:color w:val="000000"/>
        </w:rPr>
      </w:pPr>
    </w:p>
    <w:p w14:paraId="1863FE6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076157CC">
      <w:pPr>
        <w:spacing w:line="360" w:lineRule="auto"/>
        <w:jc w:val="left"/>
        <w:textAlignment w:val="center"/>
        <w:rPr>
          <w:color w:val="000000"/>
        </w:rPr>
      </w:pPr>
      <w:r>
        <w:rPr>
          <w:color w:val="000000"/>
        </w:rPr>
        <w:t xml:space="preserve">5. </w:t>
      </w:r>
      <w:r>
        <w:rPr>
          <w:rFonts w:ascii="宋体" w:hAnsi="宋体" w:eastAsia="宋体" w:cs="宋体"/>
          <w:color w:val="000000"/>
        </w:rPr>
        <w:t>一些青少年网络言行失范，有的人有意无意地传播谣言，随意宣泄情绪，谩骂、中伤他人等。以下是两位同学对此的观点，你的看法是（</w:t>
      </w:r>
      <w:r>
        <w:rPr>
          <w:rFonts w:ascii="Times New Roman" w:hAnsi="Times New Roman" w:eastAsia="Times New Roman" w:cs="Times New Roman"/>
          <w:color w:val="000000"/>
        </w:rPr>
        <w:t xml:space="preserve">   </w:t>
      </w:r>
      <w:r>
        <w:rPr>
          <w:rFonts w:ascii="宋体" w:hAnsi="宋体" w:eastAsia="宋体" w:cs="宋体"/>
          <w:color w:val="000000"/>
        </w:rPr>
        <w:t>）</w:t>
      </w:r>
    </w:p>
    <w:p w14:paraId="5FDBF6D4">
      <w:pPr>
        <w:spacing w:line="360" w:lineRule="auto"/>
        <w:jc w:val="left"/>
        <w:textAlignment w:val="center"/>
        <w:rPr>
          <w:color w:val="000000"/>
        </w:rPr>
      </w:pPr>
      <w:r>
        <w:rPr>
          <w:color w:val="000000"/>
        </w:rPr>
        <w:drawing>
          <wp:inline distT="0" distB="0" distL="114300" distR="114300">
            <wp:extent cx="3257550" cy="11525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257550" cy="1152525"/>
                    </a:xfrm>
                    <a:prstGeom prst="rect">
                      <a:avLst/>
                    </a:prstGeom>
                  </pic:spPr>
                </pic:pic>
              </a:graphicData>
            </a:graphic>
          </wp:inline>
        </w:drawing>
      </w:r>
    </w:p>
    <w:p w14:paraId="1D21B418">
      <w:pPr>
        <w:spacing w:line="360" w:lineRule="auto"/>
        <w:jc w:val="left"/>
        <w:textAlignment w:val="center"/>
        <w:rPr>
          <w:color w:val="000000"/>
        </w:rPr>
      </w:pPr>
      <w:r>
        <w:rPr>
          <w:color w:val="000000"/>
        </w:rPr>
        <w:t xml:space="preserve">A. </w:t>
      </w:r>
      <w:r>
        <w:rPr>
          <w:rFonts w:ascii="宋体" w:hAnsi="宋体" w:eastAsia="宋体" w:cs="宋体"/>
          <w:color w:val="000000"/>
        </w:rPr>
        <w:t>认同甲，文明礼仪只在现实生活中需要，在网络世界不需要</w:t>
      </w:r>
    </w:p>
    <w:p w14:paraId="5C905DB3">
      <w:pPr>
        <w:spacing w:line="360" w:lineRule="auto"/>
        <w:jc w:val="left"/>
        <w:textAlignment w:val="center"/>
        <w:rPr>
          <w:color w:val="000000"/>
        </w:rPr>
      </w:pPr>
      <w:r>
        <w:rPr>
          <w:color w:val="000000"/>
        </w:rPr>
        <w:t xml:space="preserve">B. </w:t>
      </w:r>
      <w:r>
        <w:rPr>
          <w:rFonts w:ascii="宋体" w:hAnsi="宋体" w:eastAsia="宋体" w:cs="宋体"/>
          <w:color w:val="000000"/>
        </w:rPr>
        <w:t>认同甲，在网上发言属于言论自由，想说什么就可以说什么</w:t>
      </w:r>
    </w:p>
    <w:p w14:paraId="4870D738">
      <w:pPr>
        <w:spacing w:line="360" w:lineRule="auto"/>
        <w:jc w:val="left"/>
        <w:textAlignment w:val="center"/>
        <w:rPr>
          <w:color w:val="000000"/>
        </w:rPr>
      </w:pPr>
      <w:r>
        <w:rPr>
          <w:color w:val="000000"/>
        </w:rPr>
        <w:t xml:space="preserve">C. </w:t>
      </w:r>
      <w:r>
        <w:rPr>
          <w:rFonts w:ascii="宋体" w:hAnsi="宋体" w:eastAsia="宋体" w:cs="宋体"/>
          <w:color w:val="000000"/>
        </w:rPr>
        <w:t>认同乙，网络无限，自由有界，每个人都应对自己的言行负责</w:t>
      </w:r>
    </w:p>
    <w:p w14:paraId="2BD08857">
      <w:pPr>
        <w:spacing w:line="360" w:lineRule="auto"/>
        <w:jc w:val="left"/>
        <w:textAlignment w:val="center"/>
        <w:rPr>
          <w:color w:val="000000"/>
        </w:rPr>
      </w:pPr>
      <w:r>
        <w:rPr>
          <w:color w:val="000000"/>
        </w:rPr>
        <w:t xml:space="preserve">D. </w:t>
      </w:r>
      <w:r>
        <w:rPr>
          <w:rFonts w:ascii="宋体" w:hAnsi="宋体" w:eastAsia="宋体" w:cs="宋体"/>
          <w:color w:val="000000"/>
        </w:rPr>
        <w:t>认同乙，网络违法行为都有严重的社会危害，都将受到刑罚处罚</w:t>
      </w:r>
    </w:p>
    <w:p w14:paraId="45ECE05C">
      <w:pPr>
        <w:spacing w:line="360" w:lineRule="auto"/>
        <w:ind w:firstLine="420"/>
        <w:jc w:val="left"/>
        <w:textAlignment w:val="center"/>
        <w:rPr>
          <w:color w:val="000000"/>
        </w:rPr>
      </w:pPr>
      <w:r>
        <w:rPr>
          <w:rFonts w:ascii="Times New Roman" w:hAnsi="Times New Roman" w:eastAsia="Times New Roman" w:cs="Times New Roman"/>
          <w:color w:val="000000"/>
        </w:rPr>
        <w:t>15</w:t>
      </w:r>
      <w:r>
        <w:rPr>
          <w:rFonts w:ascii="楷体" w:hAnsi="楷体" w:eastAsia="楷体" w:cs="楷体"/>
          <w:color w:val="000000"/>
        </w:rPr>
        <w:t>岁的陈某原本是一名品学兼优的好学生，因为交友不慎，无心学习，经常旷课，屡教不改。后来开始偷东西、打骂同学，受到了校纪处分。但他仍不悔改，甚至偷盗财物，和两个“朋友”拦路抢劫，最终因抢劫罪被人民法院判刑。完成下面小题。</w:t>
      </w:r>
    </w:p>
    <w:p w14:paraId="013C257B">
      <w:pPr>
        <w:spacing w:line="360" w:lineRule="auto"/>
        <w:jc w:val="left"/>
        <w:textAlignment w:val="center"/>
        <w:rPr>
          <w:color w:val="000000"/>
        </w:rPr>
      </w:pPr>
      <w:r>
        <w:rPr>
          <w:color w:val="000000"/>
        </w:rPr>
        <w:t xml:space="preserve">6. </w:t>
      </w:r>
      <w:r>
        <w:rPr>
          <w:rFonts w:ascii="宋体" w:hAnsi="宋体" w:eastAsia="宋体" w:cs="宋体"/>
          <w:color w:val="000000"/>
        </w:rPr>
        <w:t>陈某的事例启示我们（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155408B4">
      <w:pPr>
        <w:spacing w:line="360" w:lineRule="auto"/>
        <w:jc w:val="left"/>
        <w:textAlignment w:val="center"/>
        <w:rPr>
          <w:color w:val="000000"/>
        </w:rPr>
      </w:pPr>
      <w:r>
        <w:rPr>
          <w:rFonts w:ascii="宋体" w:hAnsi="宋体" w:eastAsia="宋体" w:cs="宋体"/>
          <w:color w:val="000000"/>
        </w:rPr>
        <w:t>①要杜绝不良行为，预防违法犯罪②要避免沾染不良习气，防患于未然</w:t>
      </w:r>
    </w:p>
    <w:p w14:paraId="016D520B">
      <w:pPr>
        <w:spacing w:line="360" w:lineRule="auto"/>
        <w:jc w:val="left"/>
        <w:textAlignment w:val="center"/>
        <w:rPr>
          <w:color w:val="000000"/>
        </w:rPr>
      </w:pPr>
      <w:r>
        <w:rPr>
          <w:rFonts w:ascii="宋体" w:hAnsi="宋体" w:eastAsia="宋体" w:cs="宋体"/>
          <w:color w:val="000000"/>
        </w:rPr>
        <w:t>③要慎重结交朋友，乐交诤友，不交损友④只要不犯大错就行，犯点小错没有关系</w:t>
      </w:r>
    </w:p>
    <w:p w14:paraId="7DA200A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①③④</w:t>
      </w:r>
    </w:p>
    <w:p w14:paraId="09EDABF3">
      <w:pPr>
        <w:spacing w:line="360" w:lineRule="auto"/>
        <w:jc w:val="left"/>
        <w:textAlignment w:val="center"/>
        <w:rPr>
          <w:color w:val="000000"/>
        </w:rPr>
      </w:pPr>
      <w:r>
        <w:rPr>
          <w:color w:val="000000"/>
        </w:rPr>
        <w:t xml:space="preserve">7. </w:t>
      </w:r>
      <w:r>
        <w:rPr>
          <w:rFonts w:ascii="宋体" w:hAnsi="宋体" w:eastAsia="宋体" w:cs="宋体"/>
          <w:color w:val="000000"/>
        </w:rPr>
        <w:t>案例中陈某被判刑，主要是因为他侵犯了他人的（</w:t>
      </w:r>
      <w:r>
        <w:rPr>
          <w:rFonts w:ascii="Times New Roman" w:hAnsi="Times New Roman" w:eastAsia="Times New Roman" w:cs="Times New Roman"/>
          <w:color w:val="000000"/>
        </w:rPr>
        <w:t xml:space="preserve">   </w:t>
      </w:r>
      <w:r>
        <w:rPr>
          <w:rFonts w:ascii="宋体" w:hAnsi="宋体" w:eastAsia="宋体" w:cs="宋体"/>
          <w:color w:val="000000"/>
        </w:rPr>
        <w:t>）</w:t>
      </w:r>
    </w:p>
    <w:p w14:paraId="375CDC2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政治权利</w:t>
      </w:r>
      <w:r>
        <w:rPr>
          <w:color w:val="000000"/>
        </w:rPr>
        <w:tab/>
      </w:r>
      <w:r>
        <w:rPr>
          <w:color w:val="000000"/>
        </w:rPr>
        <w:t xml:space="preserve">B. </w:t>
      </w:r>
      <w:r>
        <w:rPr>
          <w:rFonts w:ascii="宋体" w:hAnsi="宋体" w:eastAsia="宋体" w:cs="宋体"/>
          <w:color w:val="000000"/>
        </w:rPr>
        <w:t>财产权</w:t>
      </w:r>
      <w:r>
        <w:rPr>
          <w:color w:val="000000"/>
        </w:rPr>
        <w:tab/>
      </w:r>
      <w:r>
        <w:rPr>
          <w:color w:val="000000"/>
        </w:rPr>
        <w:t xml:space="preserve">C. </w:t>
      </w:r>
      <w:r>
        <w:rPr>
          <w:rFonts w:ascii="宋体" w:hAnsi="宋体" w:eastAsia="宋体" w:cs="宋体"/>
          <w:color w:val="000000"/>
        </w:rPr>
        <w:t>受教育权</w:t>
      </w:r>
      <w:r>
        <w:rPr>
          <w:color w:val="000000"/>
        </w:rPr>
        <w:tab/>
      </w:r>
      <w:r>
        <w:rPr>
          <w:color w:val="000000"/>
        </w:rPr>
        <w:t xml:space="preserve">D. </w:t>
      </w:r>
      <w:r>
        <w:rPr>
          <w:rFonts w:ascii="宋体" w:hAnsi="宋体" w:eastAsia="宋体" w:cs="宋体"/>
          <w:color w:val="000000"/>
        </w:rPr>
        <w:t>人格尊严权</w:t>
      </w:r>
    </w:p>
    <w:p w14:paraId="4F7B1401">
      <w:pPr>
        <w:spacing w:line="360" w:lineRule="auto"/>
        <w:jc w:val="left"/>
        <w:textAlignment w:val="center"/>
        <w:rPr>
          <w:color w:val="000000"/>
        </w:rPr>
      </w:pPr>
      <w:r>
        <w:rPr>
          <w:color w:val="000000"/>
        </w:rPr>
        <w:t xml:space="preserve">8. </w:t>
      </w:r>
      <w:r>
        <w:rPr>
          <w:rFonts w:ascii="宋体" w:hAnsi="宋体" w:eastAsia="宋体" w:cs="宋体"/>
          <w:color w:val="000000"/>
        </w:rPr>
        <w:t>法不可违，违法必究。陈某最终被判刑体现的社会主义法治的价值追求是（</w:t>
      </w:r>
      <w:r>
        <w:rPr>
          <w:rFonts w:ascii="Times New Roman" w:hAnsi="Times New Roman" w:eastAsia="Times New Roman" w:cs="Times New Roman"/>
          <w:color w:val="000000"/>
        </w:rPr>
        <w:t xml:space="preserve">   </w:t>
      </w:r>
      <w:r>
        <w:rPr>
          <w:rFonts w:ascii="宋体" w:hAnsi="宋体" w:eastAsia="宋体" w:cs="宋体"/>
          <w:color w:val="000000"/>
        </w:rPr>
        <w:t>）</w:t>
      </w:r>
    </w:p>
    <w:p w14:paraId="0E3A4A7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维护公平正义</w:t>
      </w:r>
      <w:r>
        <w:rPr>
          <w:color w:val="000000"/>
        </w:rPr>
        <w:tab/>
      </w:r>
      <w:r>
        <w:rPr>
          <w:color w:val="000000"/>
        </w:rPr>
        <w:t xml:space="preserve">B. </w:t>
      </w:r>
      <w:r>
        <w:rPr>
          <w:rFonts w:ascii="宋体" w:hAnsi="宋体" w:eastAsia="宋体" w:cs="宋体"/>
          <w:color w:val="000000"/>
        </w:rPr>
        <w:t>建设和谐社会</w:t>
      </w:r>
      <w:r>
        <w:rPr>
          <w:color w:val="000000"/>
        </w:rPr>
        <w:tab/>
      </w:r>
      <w:r>
        <w:rPr>
          <w:color w:val="000000"/>
        </w:rPr>
        <w:t xml:space="preserve">C. </w:t>
      </w:r>
      <w:r>
        <w:rPr>
          <w:rFonts w:ascii="宋体" w:hAnsi="宋体" w:eastAsia="宋体" w:cs="宋体"/>
          <w:color w:val="000000"/>
        </w:rPr>
        <w:t>消除违法犯罪</w:t>
      </w:r>
      <w:r>
        <w:rPr>
          <w:color w:val="000000"/>
        </w:rPr>
        <w:tab/>
      </w:r>
      <w:r>
        <w:rPr>
          <w:color w:val="000000"/>
        </w:rPr>
        <w:t xml:space="preserve">D. </w:t>
      </w:r>
      <w:r>
        <w:rPr>
          <w:rFonts w:ascii="宋体" w:hAnsi="宋体" w:eastAsia="宋体" w:cs="宋体"/>
          <w:color w:val="000000"/>
        </w:rPr>
        <w:t>追求绝对平等</w:t>
      </w:r>
    </w:p>
    <w:p w14:paraId="51268A7B">
      <w:pPr>
        <w:spacing w:line="360" w:lineRule="auto"/>
        <w:ind w:firstLine="420"/>
        <w:jc w:val="left"/>
        <w:textAlignment w:val="center"/>
        <w:rPr>
          <w:color w:val="000000"/>
        </w:rPr>
      </w:pPr>
      <w:r>
        <w:rPr>
          <w:rFonts w:ascii="楷体" w:hAnsi="楷体" w:eastAsia="楷体" w:cs="楷体"/>
          <w:color w:val="000000"/>
        </w:rPr>
        <w:t>次仁拉姆，被誉为“西藏百万翻身农奴的榜样”，她的故事影响了几代人。藏戏《次仁拉姆》根据真人真事创作，讲述了次仁拉姆从苦难走向新生的生命历程，也再现了千百万农奴走出封建农奴社会的黑暗、走向翻身解放和致富、走向尊严与文明的历程，激励雪域高原上的中华儿女不忘历史，更好地谱写中华民族伟大复兴的新篇章。该戏剧在舞台形式上既有传统藏戏表演的精华之美，也有传统讲唱形式在现代剧场里的转化与新生，取得了巨大成功。完成下面小题。</w:t>
      </w:r>
    </w:p>
    <w:p w14:paraId="42D7EDA1">
      <w:pPr>
        <w:spacing w:line="360" w:lineRule="auto"/>
        <w:jc w:val="left"/>
        <w:textAlignment w:val="center"/>
        <w:rPr>
          <w:color w:val="000000"/>
        </w:rPr>
      </w:pPr>
      <w:r>
        <w:rPr>
          <w:color w:val="000000"/>
        </w:rPr>
        <w:t xml:space="preserve">9. </w:t>
      </w:r>
      <w:r>
        <w:rPr>
          <w:rFonts w:ascii="宋体" w:hAnsi="宋体" w:eastAsia="宋体" w:cs="宋体"/>
          <w:color w:val="000000"/>
        </w:rPr>
        <w:t>次仁拉姆的人生经历最能反映出的西藏发展成就是（</w:t>
      </w:r>
      <w:r>
        <w:rPr>
          <w:rFonts w:ascii="Times New Roman" w:hAnsi="Times New Roman" w:eastAsia="Times New Roman" w:cs="Times New Roman"/>
          <w:color w:val="000000"/>
        </w:rPr>
        <w:t xml:space="preserve">   </w:t>
      </w:r>
      <w:r>
        <w:rPr>
          <w:rFonts w:ascii="宋体" w:hAnsi="宋体" w:eastAsia="宋体" w:cs="宋体"/>
          <w:color w:val="000000"/>
        </w:rPr>
        <w:t>）</w:t>
      </w:r>
    </w:p>
    <w:p w14:paraId="1595317E">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科技创新</w:t>
      </w:r>
      <w:r>
        <w:rPr>
          <w:color w:val="000000"/>
        </w:rPr>
        <w:tab/>
      </w:r>
      <w:r>
        <w:rPr>
          <w:color w:val="000000"/>
        </w:rPr>
        <w:t xml:space="preserve">B. </w:t>
      </w:r>
      <w:r>
        <w:rPr>
          <w:rFonts w:ascii="宋体" w:hAnsi="宋体" w:eastAsia="宋体" w:cs="宋体"/>
          <w:color w:val="000000"/>
        </w:rPr>
        <w:t>民主改革</w:t>
      </w:r>
      <w:r>
        <w:rPr>
          <w:color w:val="000000"/>
        </w:rPr>
        <w:tab/>
      </w:r>
      <w:r>
        <w:rPr>
          <w:color w:val="000000"/>
        </w:rPr>
        <w:t xml:space="preserve">C. </w:t>
      </w:r>
      <w:r>
        <w:rPr>
          <w:rFonts w:ascii="宋体" w:hAnsi="宋体" w:eastAsia="宋体" w:cs="宋体"/>
          <w:color w:val="000000"/>
        </w:rPr>
        <w:t>环境保护</w:t>
      </w:r>
      <w:r>
        <w:rPr>
          <w:color w:val="000000"/>
        </w:rPr>
        <w:tab/>
      </w:r>
      <w:r>
        <w:rPr>
          <w:color w:val="000000"/>
        </w:rPr>
        <w:t xml:space="preserve">D. </w:t>
      </w:r>
      <w:r>
        <w:rPr>
          <w:rFonts w:ascii="宋体" w:hAnsi="宋体" w:eastAsia="宋体" w:cs="宋体"/>
          <w:color w:val="000000"/>
        </w:rPr>
        <w:t>文化保护</w:t>
      </w:r>
    </w:p>
    <w:p w14:paraId="7DFFCC12">
      <w:pPr>
        <w:spacing w:line="360" w:lineRule="auto"/>
        <w:jc w:val="left"/>
        <w:textAlignment w:val="center"/>
        <w:rPr>
          <w:color w:val="000000"/>
        </w:rPr>
      </w:pPr>
      <w:r>
        <w:rPr>
          <w:color w:val="000000"/>
        </w:rPr>
        <w:t xml:space="preserve">10. </w:t>
      </w:r>
      <w:r>
        <w:rPr>
          <w:rFonts w:ascii="宋体" w:hAnsi="宋体" w:eastAsia="宋体" w:cs="宋体"/>
          <w:color w:val="000000"/>
        </w:rPr>
        <w:t>《次仁拉姆》这部藏戏的成功说明（</w:t>
      </w:r>
      <w:r>
        <w:rPr>
          <w:rFonts w:ascii="Times New Roman" w:hAnsi="Times New Roman" w:eastAsia="Times New Roman" w:cs="Times New Roman"/>
          <w:color w:val="000000"/>
        </w:rPr>
        <w:t xml:space="preserve">   </w:t>
      </w:r>
      <w:r>
        <w:rPr>
          <w:rFonts w:ascii="宋体" w:hAnsi="宋体" w:eastAsia="宋体" w:cs="宋体"/>
          <w:color w:val="000000"/>
        </w:rPr>
        <w:t>）</w:t>
      </w:r>
    </w:p>
    <w:p w14:paraId="5DB7C652">
      <w:pPr>
        <w:spacing w:line="360" w:lineRule="auto"/>
        <w:jc w:val="left"/>
        <w:textAlignment w:val="center"/>
        <w:rPr>
          <w:color w:val="000000"/>
        </w:rPr>
      </w:pPr>
      <w:r>
        <w:rPr>
          <w:color w:val="000000"/>
        </w:rPr>
        <w:t xml:space="preserve">A. </w:t>
      </w:r>
      <w:r>
        <w:rPr>
          <w:rFonts w:ascii="宋体" w:hAnsi="宋体" w:eastAsia="宋体" w:cs="宋体"/>
          <w:color w:val="000000"/>
        </w:rPr>
        <w:t>创新已经成为世界主要国家发展战略的中心工作</w:t>
      </w:r>
    </w:p>
    <w:p w14:paraId="2EE4D771">
      <w:pPr>
        <w:spacing w:line="360" w:lineRule="auto"/>
        <w:jc w:val="left"/>
        <w:textAlignment w:val="center"/>
        <w:rPr>
          <w:color w:val="000000"/>
        </w:rPr>
      </w:pPr>
      <w:r>
        <w:rPr>
          <w:color w:val="000000"/>
        </w:rPr>
        <w:t xml:space="preserve">B. </w:t>
      </w:r>
      <w:r>
        <w:rPr>
          <w:rFonts w:ascii="宋体" w:hAnsi="宋体" w:eastAsia="宋体" w:cs="宋体"/>
          <w:color w:val="000000"/>
        </w:rPr>
        <w:t>公民应积极参与民主生活，增强社会责任感和主人翁意识</w:t>
      </w:r>
    </w:p>
    <w:p w14:paraId="12E8796D">
      <w:pPr>
        <w:spacing w:line="360" w:lineRule="auto"/>
        <w:jc w:val="left"/>
        <w:textAlignment w:val="center"/>
        <w:rPr>
          <w:color w:val="000000"/>
        </w:rPr>
      </w:pPr>
      <w:r>
        <w:rPr>
          <w:color w:val="000000"/>
        </w:rPr>
        <w:t xml:space="preserve">C. </w:t>
      </w:r>
      <w:r>
        <w:rPr>
          <w:rFonts w:ascii="宋体" w:hAnsi="宋体" w:eastAsia="宋体" w:cs="宋体"/>
          <w:color w:val="000000"/>
        </w:rPr>
        <w:t>我们要积极践行社会公德、职业道德、家庭美德、个人品德</w:t>
      </w:r>
    </w:p>
    <w:p w14:paraId="182657AB">
      <w:pPr>
        <w:spacing w:line="360" w:lineRule="auto"/>
        <w:jc w:val="left"/>
        <w:textAlignment w:val="center"/>
        <w:rPr>
          <w:color w:val="000000"/>
        </w:rPr>
      </w:pPr>
      <w:r>
        <w:rPr>
          <w:color w:val="000000"/>
        </w:rPr>
        <w:t xml:space="preserve">D. </w:t>
      </w:r>
      <w:r>
        <w:rPr>
          <w:rFonts w:ascii="宋体" w:hAnsi="宋体" w:eastAsia="宋体" w:cs="宋体"/>
          <w:color w:val="000000"/>
        </w:rPr>
        <w:t>坚定文化自信，需要推动中华优秀传统文化创造性转化、创新性发展</w:t>
      </w:r>
    </w:p>
    <w:p w14:paraId="117772D9">
      <w:pPr>
        <w:spacing w:line="360" w:lineRule="auto"/>
        <w:jc w:val="left"/>
        <w:textAlignment w:val="center"/>
        <w:rPr>
          <w:color w:val="000000"/>
        </w:rPr>
      </w:pPr>
      <w:r>
        <w:rPr>
          <w:color w:val="000000"/>
        </w:rPr>
        <w:t xml:space="preserve">11. </w:t>
      </w:r>
      <w:r>
        <w:rPr>
          <w:rFonts w:ascii="宋体" w:hAnsi="宋体" w:eastAsia="宋体" w:cs="宋体"/>
          <w:color w:val="000000"/>
        </w:rPr>
        <w:t>次仁拉姆</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故事，激励新时代青少年应该（</w:t>
      </w:r>
      <w:r>
        <w:rPr>
          <w:rFonts w:ascii="Times New Roman" w:hAnsi="Times New Roman" w:eastAsia="Times New Roman" w:cs="Times New Roman"/>
          <w:color w:val="000000"/>
        </w:rPr>
        <w:t xml:space="preserve">   </w:t>
      </w:r>
      <w:r>
        <w:rPr>
          <w:rFonts w:ascii="宋体" w:hAnsi="宋体" w:eastAsia="宋体" w:cs="宋体"/>
          <w:color w:val="000000"/>
        </w:rPr>
        <w:t>）</w:t>
      </w:r>
    </w:p>
    <w:p w14:paraId="2AAAF674">
      <w:pPr>
        <w:spacing w:line="360" w:lineRule="auto"/>
        <w:jc w:val="left"/>
        <w:textAlignment w:val="center"/>
        <w:rPr>
          <w:color w:val="000000"/>
        </w:rPr>
      </w:pPr>
      <w:r>
        <w:rPr>
          <w:rFonts w:ascii="宋体" w:hAnsi="宋体" w:eastAsia="宋体" w:cs="宋体"/>
          <w:color w:val="000000"/>
        </w:rPr>
        <w:t>①珍惜美好生活，关心国家发展②树立远大理想，提升个人素养</w:t>
      </w:r>
    </w:p>
    <w:p w14:paraId="47295282">
      <w:pPr>
        <w:spacing w:line="360" w:lineRule="auto"/>
        <w:jc w:val="left"/>
        <w:textAlignment w:val="center"/>
        <w:rPr>
          <w:color w:val="000000"/>
        </w:rPr>
      </w:pPr>
      <w:r>
        <w:rPr>
          <w:rFonts w:ascii="宋体" w:hAnsi="宋体" w:eastAsia="宋体" w:cs="宋体"/>
          <w:color w:val="000000"/>
        </w:rPr>
        <w:t>③发扬实干精神，增强奋斗意识④把握当下生活，追求物质享受</w:t>
      </w:r>
    </w:p>
    <w:p w14:paraId="5CFC4BD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①③④</w:t>
      </w:r>
    </w:p>
    <w:p w14:paraId="23DC6420">
      <w:pPr>
        <w:spacing w:line="360" w:lineRule="auto"/>
        <w:jc w:val="left"/>
        <w:textAlignment w:val="center"/>
        <w:rPr>
          <w:color w:val="000000"/>
        </w:rPr>
      </w:pPr>
      <w:r>
        <w:rPr>
          <w:color w:val="000000"/>
        </w:rPr>
        <w:t xml:space="preserve">12. </w:t>
      </w:r>
      <w:r>
        <w:rPr>
          <w:rFonts w:ascii="宋体" w:hAnsi="宋体" w:eastAsia="宋体" w:cs="宋体"/>
          <w:color w:val="000000"/>
        </w:rPr>
        <w:t>在市场经济中，生产什么、如何生产、生产多少，主要是通过价格、供求、竞争等机制来调节。市场机制就像一只“看不见</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手”，在资源配置中起（</w:t>
      </w:r>
      <w:r>
        <w:rPr>
          <w:rFonts w:ascii="Times New Roman" w:hAnsi="Times New Roman" w:eastAsia="Times New Roman" w:cs="Times New Roman"/>
          <w:color w:val="000000"/>
        </w:rPr>
        <w:t xml:space="preserve">   </w:t>
      </w:r>
      <w:r>
        <w:rPr>
          <w:rFonts w:ascii="宋体" w:hAnsi="宋体" w:eastAsia="宋体" w:cs="宋体"/>
          <w:color w:val="000000"/>
        </w:rPr>
        <w:t>）</w:t>
      </w:r>
    </w:p>
    <w:p w14:paraId="65E2AE8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基础性作用</w:t>
      </w:r>
      <w:r>
        <w:rPr>
          <w:color w:val="000000"/>
        </w:rPr>
        <w:tab/>
      </w:r>
      <w:r>
        <w:rPr>
          <w:color w:val="000000"/>
        </w:rPr>
        <w:t xml:space="preserve">B. </w:t>
      </w:r>
      <w:r>
        <w:rPr>
          <w:rFonts w:ascii="宋体" w:hAnsi="宋体" w:eastAsia="宋体" w:cs="宋体"/>
          <w:color w:val="000000"/>
        </w:rPr>
        <w:t>决定性作用</w:t>
      </w:r>
      <w:r>
        <w:rPr>
          <w:color w:val="000000"/>
        </w:rPr>
        <w:tab/>
      </w:r>
      <w:r>
        <w:rPr>
          <w:color w:val="000000"/>
        </w:rPr>
        <w:t xml:space="preserve">C. </w:t>
      </w:r>
      <w:r>
        <w:rPr>
          <w:rFonts w:ascii="宋体" w:hAnsi="宋体" w:eastAsia="宋体" w:cs="宋体"/>
          <w:color w:val="000000"/>
        </w:rPr>
        <w:t>重要性作用</w:t>
      </w:r>
      <w:r>
        <w:rPr>
          <w:color w:val="000000"/>
        </w:rPr>
        <w:tab/>
      </w:r>
      <w:r>
        <w:rPr>
          <w:color w:val="000000"/>
        </w:rPr>
        <w:t xml:space="preserve">D. </w:t>
      </w:r>
      <w:r>
        <w:rPr>
          <w:rFonts w:ascii="宋体" w:hAnsi="宋体" w:eastAsia="宋体" w:cs="宋体"/>
          <w:color w:val="000000"/>
        </w:rPr>
        <w:t>关键性作用</w:t>
      </w:r>
    </w:p>
    <w:p w14:paraId="116FE4E4">
      <w:pPr>
        <w:spacing w:line="360" w:lineRule="auto"/>
        <w:jc w:val="left"/>
        <w:textAlignment w:val="center"/>
        <w:rPr>
          <w:color w:val="000000"/>
        </w:rPr>
      </w:pPr>
      <w:r>
        <w:rPr>
          <w:color w:val="000000"/>
        </w:rPr>
        <w:t xml:space="preserve">13. </w:t>
      </w:r>
      <w:r>
        <w:rPr>
          <w:rFonts w:ascii="宋体" w:hAnsi="宋体" w:eastAsia="宋体" w:cs="宋体"/>
          <w:color w:val="000000"/>
        </w:rPr>
        <w:t>习近平总书记强调：“积极培育新能源、新材料、先进制造、电子信息等战略性新兴产业，积极培育未来产业，加快形成新质生产力，增强发展新动能。”这说明（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5C66F078">
      <w:pPr>
        <w:spacing w:line="360" w:lineRule="auto"/>
        <w:jc w:val="left"/>
        <w:textAlignment w:val="center"/>
        <w:rPr>
          <w:color w:val="000000"/>
        </w:rPr>
      </w:pPr>
      <w:r>
        <w:rPr>
          <w:rFonts w:ascii="宋体" w:hAnsi="宋体" w:eastAsia="宋体" w:cs="宋体"/>
          <w:color w:val="000000"/>
        </w:rPr>
        <w:t>①我国实施创新驱动发展战略</w:t>
      </w:r>
    </w:p>
    <w:p w14:paraId="4A8E0E73">
      <w:pPr>
        <w:spacing w:line="360" w:lineRule="auto"/>
        <w:jc w:val="left"/>
        <w:textAlignment w:val="center"/>
        <w:rPr>
          <w:color w:val="000000"/>
        </w:rPr>
      </w:pPr>
      <w:r>
        <w:rPr>
          <w:rFonts w:ascii="宋体" w:hAnsi="宋体" w:eastAsia="宋体" w:cs="宋体"/>
          <w:color w:val="000000"/>
        </w:rPr>
        <w:t>②我国已经建成了社会主义现代化强国</w:t>
      </w:r>
    </w:p>
    <w:p w14:paraId="046CD967">
      <w:pPr>
        <w:spacing w:line="360" w:lineRule="auto"/>
        <w:jc w:val="left"/>
        <w:textAlignment w:val="center"/>
        <w:rPr>
          <w:color w:val="000000"/>
        </w:rPr>
      </w:pPr>
      <w:r>
        <w:rPr>
          <w:rFonts w:ascii="宋体" w:hAnsi="宋体" w:eastAsia="宋体" w:cs="宋体"/>
          <w:color w:val="000000"/>
        </w:rPr>
        <w:t>③创新是推动人类社会向前发展的重要力量</w:t>
      </w:r>
    </w:p>
    <w:p w14:paraId="46E882C3">
      <w:pPr>
        <w:spacing w:line="360" w:lineRule="auto"/>
        <w:jc w:val="left"/>
        <w:textAlignment w:val="center"/>
        <w:rPr>
          <w:color w:val="000000"/>
        </w:rPr>
      </w:pPr>
      <w:r>
        <w:rPr>
          <w:rFonts w:ascii="宋体" w:hAnsi="宋体" w:eastAsia="宋体" w:cs="宋体"/>
          <w:color w:val="000000"/>
        </w:rPr>
        <w:t>④我国经济已由高速增长阶段转向高质量发展阶段</w:t>
      </w:r>
    </w:p>
    <w:p w14:paraId="65705F3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①③④</w:t>
      </w:r>
    </w:p>
    <w:p w14:paraId="089EE568">
      <w:pPr>
        <w:spacing w:line="360" w:lineRule="auto"/>
        <w:jc w:val="left"/>
        <w:textAlignment w:val="center"/>
        <w:rPr>
          <w:color w:val="000000"/>
        </w:rPr>
      </w:pPr>
      <w:r>
        <w:rPr>
          <w:color w:val="000000"/>
        </w:rPr>
        <w:t xml:space="preserve">14. </w:t>
      </w:r>
      <w:r>
        <w:rPr>
          <w:rFonts w:ascii="宋体" w:hAnsi="宋体" w:eastAsia="宋体" w:cs="宋体"/>
          <w:color w:val="000000"/>
        </w:rPr>
        <w:t>我国坚持走绿色发展道路，建设生态文明社会。以下做法符合这一要求</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w:t>
      </w:r>
      <w:r>
        <w:rPr>
          <w:rFonts w:ascii="Times New Roman" w:hAnsi="Times New Roman" w:eastAsia="Times New Roman" w:cs="Times New Roman"/>
          <w:color w:val="000000"/>
        </w:rPr>
        <w:t xml:space="preserve">   </w:t>
      </w:r>
      <w:r>
        <w:rPr>
          <w:rFonts w:ascii="宋体" w:hAnsi="宋体" w:eastAsia="宋体" w:cs="宋体"/>
          <w:color w:val="000000"/>
        </w:rPr>
        <w:t>）</w:t>
      </w:r>
    </w:p>
    <w:p w14:paraId="00DB9D50">
      <w:pPr>
        <w:spacing w:line="360" w:lineRule="auto"/>
        <w:jc w:val="left"/>
        <w:textAlignment w:val="center"/>
        <w:rPr>
          <w:color w:val="000000"/>
        </w:rPr>
      </w:pPr>
      <w:r>
        <w:rPr>
          <w:rFonts w:ascii="宋体" w:hAnsi="宋体" w:eastAsia="宋体" w:cs="宋体"/>
          <w:color w:val="000000"/>
        </w:rPr>
        <w:t>①坚持对外开放的基本国策②坚持人与自然和谐共生的理念</w:t>
      </w:r>
    </w:p>
    <w:p w14:paraId="758A2905">
      <w:pPr>
        <w:spacing w:line="360" w:lineRule="auto"/>
        <w:jc w:val="left"/>
        <w:textAlignment w:val="center"/>
        <w:rPr>
          <w:color w:val="000000"/>
        </w:rPr>
      </w:pPr>
      <w:r>
        <w:rPr>
          <w:rFonts w:ascii="宋体" w:hAnsi="宋体" w:eastAsia="宋体" w:cs="宋体"/>
          <w:color w:val="000000"/>
        </w:rPr>
        <w:t>③个人积极践行绿色低碳生活方式④企业推动技术创新，切实承担环境保护责任</w:t>
      </w:r>
    </w:p>
    <w:p w14:paraId="5D8F2D1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①③④</w:t>
      </w:r>
    </w:p>
    <w:p w14:paraId="67DC8492">
      <w:pPr>
        <w:spacing w:line="360" w:lineRule="auto"/>
        <w:ind w:firstLine="420"/>
        <w:jc w:val="left"/>
        <w:textAlignment w:val="center"/>
        <w:rPr>
          <w:color w:val="000000"/>
        </w:rPr>
      </w:pPr>
      <w:r>
        <w:rPr>
          <w:rFonts w:ascii="楷体" w:hAnsi="楷体" w:eastAsia="楷体" w:cs="楷体"/>
          <w:color w:val="000000"/>
        </w:rPr>
        <w:t>澜湄合作，是中国与柬埔寨、老挝、缅甸、泰国、越南共同发起和建设的合作机制。澜湄合作启动以来，各国相互尊重、平等相待，推动澜湄合作取得丰硕成果，成为湄公河合作机制中最成功的典范。中方设立的澜湄合作专项基金，在所支持的项目数量和资金量上均居湄公河国家前列。完成下面小题。</w:t>
      </w:r>
    </w:p>
    <w:p w14:paraId="69131AAD">
      <w:pPr>
        <w:spacing w:line="360" w:lineRule="auto"/>
        <w:jc w:val="left"/>
        <w:textAlignment w:val="center"/>
        <w:rPr>
          <w:color w:val="000000"/>
        </w:rPr>
      </w:pPr>
      <w:r>
        <w:rPr>
          <w:color w:val="000000"/>
        </w:rPr>
        <w:t xml:space="preserve">15. </w:t>
      </w:r>
      <w:r>
        <w:rPr>
          <w:rFonts w:ascii="宋体" w:hAnsi="宋体" w:eastAsia="宋体" w:cs="宋体"/>
          <w:color w:val="000000"/>
        </w:rPr>
        <w:t>材料体现了（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5236ED17">
      <w:pPr>
        <w:spacing w:line="360" w:lineRule="auto"/>
        <w:jc w:val="left"/>
        <w:textAlignment w:val="center"/>
        <w:rPr>
          <w:color w:val="000000"/>
        </w:rPr>
      </w:pPr>
      <w:r>
        <w:rPr>
          <w:color w:val="000000"/>
        </w:rPr>
        <w:t xml:space="preserve">A. </w:t>
      </w:r>
      <w:r>
        <w:rPr>
          <w:rFonts w:ascii="宋体" w:hAnsi="宋体" w:eastAsia="宋体" w:cs="宋体"/>
          <w:color w:val="000000"/>
        </w:rPr>
        <w:t>国家间只有合作，没有竞争</w:t>
      </w:r>
    </w:p>
    <w:p w14:paraId="0F97FC2D">
      <w:pPr>
        <w:spacing w:line="360" w:lineRule="auto"/>
        <w:jc w:val="left"/>
        <w:textAlignment w:val="center"/>
        <w:rPr>
          <w:color w:val="000000"/>
        </w:rPr>
      </w:pPr>
      <w:r>
        <w:rPr>
          <w:color w:val="000000"/>
        </w:rPr>
        <w:t xml:space="preserve">B. </w:t>
      </w:r>
      <w:r>
        <w:rPr>
          <w:rFonts w:ascii="宋体" w:hAnsi="宋体" w:eastAsia="宋体" w:cs="宋体"/>
          <w:color w:val="000000"/>
        </w:rPr>
        <w:t>合作与发展仍然是当今时代的主题</w:t>
      </w:r>
    </w:p>
    <w:p w14:paraId="7C550C8A">
      <w:pPr>
        <w:spacing w:line="360" w:lineRule="auto"/>
        <w:jc w:val="left"/>
        <w:textAlignment w:val="center"/>
        <w:rPr>
          <w:color w:val="000000"/>
        </w:rPr>
      </w:pPr>
      <w:r>
        <w:rPr>
          <w:color w:val="000000"/>
        </w:rPr>
        <w:t xml:space="preserve">C. </w:t>
      </w:r>
      <w:r>
        <w:rPr>
          <w:rFonts w:ascii="宋体" w:hAnsi="宋体" w:eastAsia="宋体" w:cs="宋体"/>
          <w:color w:val="000000"/>
        </w:rPr>
        <w:t>国际间的合作主要是发展中国家间的合作</w:t>
      </w:r>
    </w:p>
    <w:p w14:paraId="5989C439">
      <w:pPr>
        <w:spacing w:line="360" w:lineRule="auto"/>
        <w:jc w:val="left"/>
        <w:textAlignment w:val="center"/>
        <w:rPr>
          <w:color w:val="000000"/>
        </w:rPr>
      </w:pPr>
      <w:r>
        <w:rPr>
          <w:color w:val="000000"/>
        </w:rPr>
        <w:t xml:space="preserve">D. </w:t>
      </w:r>
      <w:r>
        <w:rPr>
          <w:rFonts w:ascii="宋体" w:hAnsi="宋体" w:eastAsia="宋体" w:cs="宋体"/>
          <w:color w:val="000000"/>
        </w:rPr>
        <w:t>中国与世界各国分享发展机遇，共享发展成果</w:t>
      </w:r>
    </w:p>
    <w:p w14:paraId="636BF28A">
      <w:pPr>
        <w:spacing w:line="360" w:lineRule="auto"/>
        <w:jc w:val="left"/>
        <w:textAlignment w:val="center"/>
        <w:rPr>
          <w:color w:val="000000"/>
        </w:rPr>
      </w:pPr>
      <w:r>
        <w:rPr>
          <w:color w:val="000000"/>
        </w:rPr>
        <w:t xml:space="preserve">16. </w:t>
      </w:r>
      <w:r>
        <w:rPr>
          <w:rFonts w:ascii="宋体" w:hAnsi="宋体" w:eastAsia="宋体" w:cs="宋体"/>
          <w:color w:val="000000"/>
        </w:rPr>
        <w:t>青藏高原是澜沧江的发源地，如果下一次澜湄合作招待会在西藏举行，面对来自各国的友人，作为中学生，我们应该（</w:t>
      </w:r>
      <w:r>
        <w:rPr>
          <w:rFonts w:ascii="Times New Roman" w:hAnsi="Times New Roman" w:eastAsia="Times New Roman" w:cs="Times New Roman"/>
          <w:color w:val="000000"/>
        </w:rPr>
        <w:t xml:space="preserve">   </w:t>
      </w:r>
      <w:r>
        <w:rPr>
          <w:rFonts w:ascii="宋体" w:hAnsi="宋体" w:eastAsia="宋体" w:cs="宋体"/>
          <w:color w:val="000000"/>
        </w:rPr>
        <w:t>）</w:t>
      </w:r>
    </w:p>
    <w:p w14:paraId="41076170">
      <w:pPr>
        <w:spacing w:line="360" w:lineRule="auto"/>
        <w:jc w:val="left"/>
        <w:textAlignment w:val="center"/>
        <w:rPr>
          <w:color w:val="000000"/>
        </w:rPr>
      </w:pPr>
      <w:r>
        <w:rPr>
          <w:rFonts w:ascii="宋体" w:hAnsi="宋体" w:eastAsia="宋体" w:cs="宋体"/>
          <w:color w:val="000000"/>
        </w:rPr>
        <w:t>①尊重差异，理解不同，包容多样文化</w:t>
      </w:r>
    </w:p>
    <w:p w14:paraId="606A1FB7">
      <w:pPr>
        <w:spacing w:line="360" w:lineRule="auto"/>
        <w:jc w:val="left"/>
        <w:textAlignment w:val="center"/>
        <w:rPr>
          <w:color w:val="000000"/>
        </w:rPr>
      </w:pPr>
      <w:r>
        <w:rPr>
          <w:rFonts w:ascii="宋体" w:hAnsi="宋体" w:eastAsia="宋体" w:cs="宋体"/>
          <w:color w:val="000000"/>
        </w:rPr>
        <w:t>②坚定民族自信，展现唯我独尊的中国影响力</w:t>
      </w:r>
    </w:p>
    <w:p w14:paraId="35457CB8">
      <w:pPr>
        <w:spacing w:line="360" w:lineRule="auto"/>
        <w:jc w:val="left"/>
        <w:textAlignment w:val="center"/>
        <w:rPr>
          <w:color w:val="000000"/>
        </w:rPr>
      </w:pPr>
      <w:r>
        <w:rPr>
          <w:rFonts w:ascii="宋体" w:hAnsi="宋体" w:eastAsia="宋体" w:cs="宋体"/>
          <w:color w:val="000000"/>
        </w:rPr>
        <w:t>③文明有礼，平等相待，做到不卑不亢，落落大方</w:t>
      </w:r>
    </w:p>
    <w:p w14:paraId="0CA9A977">
      <w:pPr>
        <w:spacing w:line="360" w:lineRule="auto"/>
        <w:jc w:val="left"/>
        <w:textAlignment w:val="center"/>
        <w:rPr>
          <w:color w:val="000000"/>
        </w:rPr>
      </w:pPr>
      <w:r>
        <w:rPr>
          <w:rFonts w:ascii="宋体" w:hAnsi="宋体" w:eastAsia="宋体" w:cs="宋体"/>
          <w:color w:val="000000"/>
        </w:rPr>
        <w:t>④讲好中国故事，传播好中国声音，展现中国风貌</w:t>
      </w:r>
    </w:p>
    <w:p w14:paraId="55A0B38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①③④</w:t>
      </w:r>
    </w:p>
    <w:p w14:paraId="1922E734">
      <w:pPr>
        <w:spacing w:line="360" w:lineRule="auto"/>
        <w:jc w:val="left"/>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5</w:t>
      </w:r>
      <w:r>
        <w:rPr>
          <w:rFonts w:ascii="宋体" w:hAnsi="宋体" w:eastAsia="宋体" w:cs="宋体"/>
          <w:b/>
          <w:color w:val="000000"/>
          <w:sz w:val="24"/>
        </w:rPr>
        <w:t>小题，共</w:t>
      </w:r>
      <w:r>
        <w:rPr>
          <w:rFonts w:ascii="Times New Roman" w:hAnsi="Times New Roman" w:eastAsia="Times New Roman" w:cs="Times New Roman"/>
          <w:b/>
          <w:color w:val="000000"/>
          <w:sz w:val="24"/>
        </w:rPr>
        <w:t>48</w:t>
      </w:r>
      <w:r>
        <w:rPr>
          <w:rFonts w:ascii="宋体" w:hAnsi="宋体" w:eastAsia="宋体" w:cs="宋体"/>
          <w:b/>
          <w:color w:val="000000"/>
          <w:sz w:val="24"/>
        </w:rPr>
        <w:t>分。</w:t>
      </w:r>
    </w:p>
    <w:p w14:paraId="43FB758B">
      <w:pPr>
        <w:spacing w:line="360" w:lineRule="auto"/>
        <w:jc w:val="left"/>
        <w:textAlignment w:val="center"/>
        <w:rPr>
          <w:color w:val="000000"/>
        </w:rPr>
      </w:pPr>
      <w:r>
        <w:rPr>
          <w:color w:val="000000"/>
        </w:rPr>
        <w:t xml:space="preserve">17. </w:t>
      </w:r>
      <w:r>
        <w:rPr>
          <w:rFonts w:ascii="宋体" w:hAnsi="宋体" w:eastAsia="宋体" w:cs="宋体"/>
          <w:color w:val="000000"/>
        </w:rPr>
        <w:t>【坚持生命至上创造生命价值】阅读材料，回答问题。</w:t>
      </w:r>
    </w:p>
    <w:p w14:paraId="34122E2A">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生命健康，人人守护。白衣天使全力以赴医治病患，消防员不顾安危奋力救人，建筑工人细致操作规范生产，体育老师不厌其烦强调安全，中小学生坚持锻炼健康成长……</w:t>
      </w:r>
    </w:p>
    <w:p w14:paraId="0A9BD02A">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西藏自治区那曲市色尼区公安局辅警格桑扎巴在执勤时，一辆电动汽车突然失控，加速冲向蹲在路边的一个小女孩。危急时刻，格桑扎巴快速冲了过去，一把将小女孩拉开。电动汽车继续冲向一位路过的老人，紧急关头，格桑扎巴又飞身上前将老人推开，自己却因躲避不及被电动车正面撞倒，卷入了车轮之下光荣负伤。</w:t>
      </w:r>
    </w:p>
    <w:p w14:paraId="47C2FC87">
      <w:pPr>
        <w:spacing w:line="360" w:lineRule="auto"/>
        <w:ind w:firstLine="420"/>
        <w:jc w:val="right"/>
        <w:textAlignment w:val="center"/>
        <w:rPr>
          <w:color w:val="000000"/>
        </w:rPr>
      </w:pPr>
      <w:r>
        <w:rPr>
          <w:rFonts w:ascii="楷体" w:hAnsi="楷体" w:eastAsia="楷体" w:cs="楷体"/>
          <w:color w:val="000000"/>
        </w:rPr>
        <w:t>（摘编自《西藏日报》</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10</w:t>
      </w:r>
      <w:r>
        <w:rPr>
          <w:rFonts w:ascii="楷体" w:hAnsi="楷体" w:eastAsia="楷体" w:cs="楷体"/>
          <w:color w:val="000000"/>
        </w:rPr>
        <w:t>月</w:t>
      </w:r>
      <w:r>
        <w:rPr>
          <w:rFonts w:ascii="Times New Roman" w:hAnsi="Times New Roman" w:eastAsia="Times New Roman" w:cs="Times New Roman"/>
          <w:color w:val="000000"/>
        </w:rPr>
        <w:t>25</w:t>
      </w:r>
      <w:r>
        <w:rPr>
          <w:rFonts w:ascii="楷体" w:hAnsi="楷体" w:eastAsia="楷体" w:cs="楷体"/>
          <w:color w:val="000000"/>
        </w:rPr>
        <w:t>日）</w:t>
      </w:r>
    </w:p>
    <w:p w14:paraId="1BB63146">
      <w:pPr>
        <w:spacing w:line="360" w:lineRule="auto"/>
        <w:jc w:val="left"/>
        <w:textAlignment w:val="center"/>
        <w:rPr>
          <w:color w:val="000000"/>
        </w:rPr>
      </w:pPr>
      <w:r>
        <w:rPr>
          <w:color w:val="000000"/>
        </w:rPr>
        <w:t>（1）</w:t>
      </w:r>
      <w:r>
        <w:rPr>
          <w:rFonts w:ascii="宋体" w:hAnsi="宋体" w:eastAsia="宋体" w:cs="宋体"/>
          <w:color w:val="000000"/>
        </w:rPr>
        <w:t>上述材料体现出生命的哪些特点？（答出</w:t>
      </w:r>
      <w:r>
        <w:rPr>
          <w:rFonts w:ascii="Times New Roman" w:hAnsi="Times New Roman" w:eastAsia="Times New Roman" w:cs="Times New Roman"/>
          <w:color w:val="000000"/>
        </w:rPr>
        <w:t>2</w:t>
      </w:r>
      <w:r>
        <w:rPr>
          <w:rFonts w:ascii="宋体" w:hAnsi="宋体" w:eastAsia="宋体" w:cs="宋体"/>
          <w:color w:val="000000"/>
        </w:rPr>
        <w:t>点即可）</w:t>
      </w:r>
    </w:p>
    <w:p w14:paraId="4A764DA8">
      <w:pPr>
        <w:spacing w:line="360" w:lineRule="auto"/>
        <w:jc w:val="left"/>
        <w:textAlignment w:val="center"/>
        <w:rPr>
          <w:color w:val="000000"/>
        </w:rPr>
      </w:pPr>
      <w:r>
        <w:rPr>
          <w:color w:val="000000"/>
        </w:rPr>
        <w:t>（2）</w:t>
      </w:r>
      <w:r>
        <w:rPr>
          <w:rFonts w:ascii="宋体" w:hAnsi="宋体" w:eastAsia="宋体" w:cs="宋体"/>
          <w:color w:val="000000"/>
        </w:rPr>
        <w:t>结合材料二，围绕生命和责任，谈谈格桑扎巴的行为给我们的启示。</w:t>
      </w:r>
    </w:p>
    <w:p w14:paraId="721C5CD6">
      <w:pPr>
        <w:spacing w:line="360" w:lineRule="auto"/>
        <w:jc w:val="left"/>
        <w:textAlignment w:val="center"/>
        <w:rPr>
          <w:color w:val="000000"/>
        </w:rPr>
      </w:pPr>
      <w:r>
        <w:rPr>
          <w:color w:val="000000"/>
        </w:rPr>
        <w:t xml:space="preserve">18. </w:t>
      </w:r>
      <w:r>
        <w:rPr>
          <w:rFonts w:ascii="宋体" w:hAnsi="宋体" w:eastAsia="宋体" w:cs="宋体"/>
          <w:color w:val="000000"/>
        </w:rPr>
        <w:t>【参与社会生活服务奉献社会】阅读材料，回答问题。</w:t>
      </w:r>
    </w:p>
    <w:p w14:paraId="155AC1CF">
      <w:pPr>
        <w:spacing w:line="360" w:lineRule="auto"/>
        <w:jc w:val="left"/>
        <w:textAlignment w:val="center"/>
        <w:rPr>
          <w:color w:val="000000"/>
        </w:rPr>
      </w:pPr>
      <w:r>
        <w:rPr>
          <w:rFonts w:ascii="宋体" w:hAnsi="宋体" w:eastAsia="宋体" w:cs="宋体"/>
          <w:color w:val="000000"/>
        </w:rPr>
        <w:t>某班研学活动小组在学校的组织下开展了形式多样的社会研学活动，以下是他们展示的部分活动照片。</w:t>
      </w:r>
    </w:p>
    <w:p w14:paraId="5AEB75CB">
      <w:pPr>
        <w:spacing w:line="360" w:lineRule="auto"/>
        <w:jc w:val="left"/>
        <w:textAlignment w:val="center"/>
        <w:rPr>
          <w:color w:val="000000"/>
        </w:rPr>
      </w:pPr>
      <w:r>
        <w:rPr>
          <w:color w:val="000000"/>
        </w:rPr>
        <w:drawing>
          <wp:inline distT="0" distB="0" distL="114300" distR="114300">
            <wp:extent cx="5238750" cy="1396365"/>
            <wp:effectExtent l="0" t="0" r="0" b="1333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1396507"/>
                    </a:xfrm>
                    <a:prstGeom prst="rect">
                      <a:avLst/>
                    </a:prstGeom>
                  </pic:spPr>
                </pic:pic>
              </a:graphicData>
            </a:graphic>
          </wp:inline>
        </w:drawing>
      </w:r>
    </w:p>
    <w:p w14:paraId="0F9A1069">
      <w:pPr>
        <w:spacing w:line="360" w:lineRule="auto"/>
        <w:jc w:val="left"/>
        <w:textAlignment w:val="center"/>
        <w:rPr>
          <w:color w:val="000000"/>
        </w:rPr>
      </w:pPr>
      <w:r>
        <w:rPr>
          <w:color w:val="000000"/>
        </w:rPr>
        <w:t>（1）</w:t>
      </w:r>
      <w:r>
        <w:rPr>
          <w:rFonts w:ascii="宋体" w:hAnsi="宋体" w:eastAsia="宋体" w:cs="宋体"/>
          <w:color w:val="000000"/>
        </w:rPr>
        <w:t>除上述活动外，你还参加过哪些类似的活动？（答出两种即可）</w:t>
      </w:r>
    </w:p>
    <w:p w14:paraId="1FF63E97">
      <w:pPr>
        <w:spacing w:line="360" w:lineRule="auto"/>
        <w:jc w:val="left"/>
        <w:textAlignment w:val="center"/>
        <w:rPr>
          <w:color w:val="000000"/>
        </w:rPr>
      </w:pPr>
      <w:r>
        <w:rPr>
          <w:color w:val="000000"/>
        </w:rPr>
        <w:t>（2）</w:t>
      </w:r>
      <w:r>
        <w:rPr>
          <w:rFonts w:ascii="宋体" w:hAnsi="宋体" w:eastAsia="宋体" w:cs="宋体"/>
          <w:color w:val="000000"/>
        </w:rPr>
        <w:t>你所在的班级计划开展义务植树活动，以下是班委拟定的活动方案，请你将其补充完整。</w:t>
      </w:r>
    </w:p>
    <w:tbl>
      <w:tblPr>
        <w:tblStyle w:val="4"/>
        <w:tblW w:w="65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525"/>
      </w:tblGrid>
      <w:tr w14:paraId="4E02C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5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CB7C32">
            <w:pPr>
              <w:spacing w:line="360" w:lineRule="auto"/>
              <w:jc w:val="left"/>
              <w:textAlignment w:val="center"/>
              <w:rPr>
                <w:color w:val="000000"/>
              </w:rPr>
            </w:pPr>
            <w:r>
              <w:rPr>
                <w:rFonts w:ascii="宋体" w:hAnsi="宋体" w:eastAsia="宋体" w:cs="宋体"/>
                <w:color w:val="000000"/>
              </w:rPr>
              <w:t>义务植树活动方案</w:t>
            </w:r>
          </w:p>
          <w:p w14:paraId="3088A1E8">
            <w:pPr>
              <w:spacing w:line="360" w:lineRule="auto"/>
              <w:jc w:val="left"/>
              <w:textAlignment w:val="center"/>
              <w:rPr>
                <w:color w:val="000000"/>
              </w:rPr>
            </w:pPr>
            <w:r>
              <w:rPr>
                <w:rFonts w:ascii="宋体" w:hAnsi="宋体" w:eastAsia="宋体" w:cs="宋体"/>
                <w:color w:val="000000"/>
              </w:rPr>
              <w:t>一、活动主题</w:t>
            </w:r>
          </w:p>
          <w:p w14:paraId="3C0016E9">
            <w:pPr>
              <w:spacing w:line="360" w:lineRule="auto"/>
              <w:jc w:val="left"/>
              <w:textAlignment w:val="center"/>
              <w:rPr>
                <w:color w:val="000000"/>
              </w:rPr>
            </w:pPr>
            <w:r>
              <w:rPr>
                <w:rFonts w:ascii="Times New Roman" w:hAnsi="Times New Roman" w:eastAsia="Times New Roman" w:cs="Times New Roman"/>
                <w:color w:val="000000"/>
              </w:rPr>
              <w:t>____</w:t>
            </w:r>
          </w:p>
          <w:p w14:paraId="3DC82C37">
            <w:pPr>
              <w:spacing w:line="360" w:lineRule="auto"/>
              <w:jc w:val="left"/>
              <w:textAlignment w:val="center"/>
              <w:rPr>
                <w:color w:val="000000"/>
              </w:rPr>
            </w:pPr>
            <w:r>
              <w:rPr>
                <w:rFonts w:ascii="宋体" w:hAnsi="宋体" w:eastAsia="宋体" w:cs="宋体"/>
                <w:color w:val="000000"/>
              </w:rPr>
              <w:t>二、活动意义</w:t>
            </w:r>
          </w:p>
          <w:p w14:paraId="5A68E74B">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____</w:t>
            </w:r>
            <w:r>
              <w:rPr>
                <w:rFonts w:ascii="宋体" w:hAnsi="宋体" w:eastAsia="宋体" w:cs="宋体"/>
                <w:color w:val="000000"/>
              </w:rPr>
              <w:t>。</w:t>
            </w:r>
          </w:p>
          <w:p w14:paraId="7A70B911">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____</w:t>
            </w:r>
            <w:r>
              <w:rPr>
                <w:rFonts w:ascii="宋体" w:hAnsi="宋体" w:eastAsia="宋体" w:cs="宋体"/>
                <w:color w:val="000000"/>
              </w:rPr>
              <w:t>。</w:t>
            </w:r>
          </w:p>
          <w:p w14:paraId="7ADB5548">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．有利于增强青少年的社会责任意识。</w:t>
            </w:r>
          </w:p>
          <w:p w14:paraId="5390E16A">
            <w:pPr>
              <w:spacing w:line="360" w:lineRule="auto"/>
              <w:jc w:val="left"/>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．有利于在服务社会中实现人生价值。</w:t>
            </w:r>
          </w:p>
          <w:p w14:paraId="6BC1EF14">
            <w:pPr>
              <w:spacing w:line="360" w:lineRule="auto"/>
              <w:jc w:val="left"/>
              <w:textAlignment w:val="center"/>
              <w:rPr>
                <w:color w:val="000000"/>
              </w:rPr>
            </w:pPr>
            <w:r>
              <w:rPr>
                <w:rFonts w:ascii="宋体" w:hAnsi="宋体" w:eastAsia="宋体" w:cs="宋体"/>
                <w:color w:val="000000"/>
              </w:rPr>
              <w:t>三、活动安排</w:t>
            </w:r>
          </w:p>
          <w:p w14:paraId="11CD54A6">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．活动时间：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12</w:t>
            </w:r>
            <w:r>
              <w:rPr>
                <w:rFonts w:ascii="宋体" w:hAnsi="宋体" w:eastAsia="宋体" w:cs="宋体"/>
                <w:color w:val="000000"/>
              </w:rPr>
              <w:t>日</w:t>
            </w:r>
          </w:p>
          <w:p w14:paraId="7806CB97">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．活动地点：城郊荒地</w:t>
            </w:r>
          </w:p>
          <w:p w14:paraId="02525108">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．活动分工：全班同学分成若干小组，小组成员分工协作。</w:t>
            </w:r>
          </w:p>
          <w:p w14:paraId="06200704">
            <w:pPr>
              <w:spacing w:line="360" w:lineRule="auto"/>
              <w:jc w:val="left"/>
              <w:textAlignment w:val="center"/>
              <w:rPr>
                <w:color w:val="000000"/>
              </w:rPr>
            </w:pPr>
            <w:r>
              <w:rPr>
                <w:rFonts w:ascii="宋体" w:hAnsi="宋体" w:eastAsia="宋体" w:cs="宋体"/>
                <w:color w:val="000000"/>
              </w:rPr>
              <w:t>四、安全事项</w:t>
            </w:r>
          </w:p>
          <w:p w14:paraId="214E4DC5">
            <w:pPr>
              <w:spacing w:line="360" w:lineRule="auto"/>
              <w:jc w:val="left"/>
              <w:textAlignment w:val="center"/>
              <w:rPr>
                <w:color w:val="000000"/>
              </w:rPr>
            </w:pPr>
            <w:r>
              <w:rPr>
                <w:rFonts w:ascii="宋体" w:hAnsi="宋体" w:eastAsia="宋体" w:cs="宋体"/>
                <w:color w:val="000000"/>
              </w:rPr>
              <w:t>遵守纪律，服从安排，远离水域，规范使用工具……</w:t>
            </w:r>
          </w:p>
        </w:tc>
      </w:tr>
    </w:tbl>
    <w:p w14:paraId="732A1D91">
      <w:pPr>
        <w:spacing w:line="360" w:lineRule="auto"/>
        <w:jc w:val="left"/>
        <w:textAlignment w:val="center"/>
        <w:rPr>
          <w:color w:val="000000"/>
        </w:rPr>
      </w:pPr>
    </w:p>
    <w:p w14:paraId="3DD90EC0">
      <w:pPr>
        <w:spacing w:line="360" w:lineRule="auto"/>
        <w:jc w:val="left"/>
        <w:textAlignment w:val="center"/>
        <w:rPr>
          <w:color w:val="000000"/>
        </w:rPr>
      </w:pPr>
      <w:r>
        <w:rPr>
          <w:color w:val="000000"/>
        </w:rPr>
        <w:t xml:space="preserve">19. </w:t>
      </w:r>
      <w:r>
        <w:rPr>
          <w:rFonts w:ascii="宋体" w:hAnsi="宋体" w:eastAsia="宋体" w:cs="宋体"/>
          <w:color w:val="000000"/>
        </w:rPr>
        <w:t>【增强宪法意识建设法治中国】阅读材料，回答问题。</w:t>
      </w:r>
    </w:p>
    <w:p w14:paraId="17DA7A13">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2023</w:t>
      </w:r>
      <w:r>
        <w:rPr>
          <w:rFonts w:ascii="楷体" w:hAnsi="楷体" w:eastAsia="楷体" w:cs="楷体"/>
          <w:color w:val="000000"/>
        </w:rPr>
        <w:t>年</w:t>
      </w:r>
      <w:r>
        <w:rPr>
          <w:rFonts w:ascii="Times New Roman" w:hAnsi="Times New Roman" w:eastAsia="Times New Roman" w:cs="Times New Roman"/>
          <w:color w:val="000000"/>
        </w:rPr>
        <w:t>12</w:t>
      </w:r>
      <w:r>
        <w:rPr>
          <w:rFonts w:ascii="楷体" w:hAnsi="楷体" w:eastAsia="楷体" w:cs="楷体"/>
          <w:color w:val="000000"/>
        </w:rPr>
        <w:t>月</w:t>
      </w:r>
      <w:r>
        <w:rPr>
          <w:rFonts w:ascii="Times New Roman" w:hAnsi="Times New Roman" w:eastAsia="Times New Roman" w:cs="Times New Roman"/>
          <w:color w:val="000000"/>
        </w:rPr>
        <w:t>4</w:t>
      </w:r>
      <w:r>
        <w:rPr>
          <w:rFonts w:ascii="楷体" w:hAnsi="楷体" w:eastAsia="楷体" w:cs="楷体"/>
          <w:color w:val="000000"/>
        </w:rPr>
        <w:t>日是第十个国家宪法日。</w:t>
      </w:r>
      <w:r>
        <w:rPr>
          <w:rFonts w:ascii="Times New Roman" w:hAnsi="Times New Roman" w:eastAsia="Times New Roman" w:cs="Times New Roman"/>
          <w:color w:val="000000"/>
        </w:rPr>
        <w:t>12</w:t>
      </w:r>
      <w:r>
        <w:rPr>
          <w:rFonts w:ascii="楷体" w:hAnsi="楷体" w:eastAsia="楷体" w:cs="楷体"/>
          <w:color w:val="000000"/>
        </w:rPr>
        <w:t>月</w:t>
      </w:r>
      <w:r>
        <w:rPr>
          <w:rFonts w:ascii="Times New Roman" w:hAnsi="Times New Roman" w:eastAsia="Times New Roman" w:cs="Times New Roman"/>
          <w:color w:val="000000"/>
        </w:rPr>
        <w:t>1</w:t>
      </w:r>
      <w:r>
        <w:rPr>
          <w:rFonts w:ascii="楷体" w:hAnsi="楷体" w:eastAsia="楷体" w:cs="楷体"/>
          <w:color w:val="000000"/>
        </w:rPr>
        <w:t>日至</w:t>
      </w:r>
      <w:r>
        <w:rPr>
          <w:rFonts w:ascii="Times New Roman" w:hAnsi="Times New Roman" w:eastAsia="Times New Roman" w:cs="Times New Roman"/>
          <w:color w:val="000000"/>
        </w:rPr>
        <w:t>7</w:t>
      </w:r>
      <w:r>
        <w:rPr>
          <w:rFonts w:ascii="楷体" w:hAnsi="楷体" w:eastAsia="楷体" w:cs="楷体"/>
          <w:color w:val="000000"/>
        </w:rPr>
        <w:t>日是第六个“宪法宣传周”，此次宣传周的主题为“大力弘扬宪法精神，建设社会主义法治文化”。习近平总书记在第十个国家宪法日之际作出重要指示：宪法是治国安邦的总章程，是我们党治国理政的根本法律依据，是国家政治和社会生活的最高法律规范。</w:t>
      </w:r>
    </w:p>
    <w:p w14:paraId="7D791E20">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2024</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5</w:t>
      </w:r>
      <w:r>
        <w:rPr>
          <w:rFonts w:ascii="楷体" w:hAnsi="楷体" w:eastAsia="楷体" w:cs="楷体"/>
          <w:color w:val="000000"/>
        </w:rPr>
        <w:t>日至</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11</w:t>
      </w:r>
      <w:r>
        <w:rPr>
          <w:rFonts w:ascii="楷体" w:hAnsi="楷体" w:eastAsia="楷体" w:cs="楷体"/>
          <w:color w:val="000000"/>
        </w:rPr>
        <w:t>日，第十四届全国人民代表大会第二次会议在北京召开。会议表决通过了十四届全国人大二次会议关于最高人民法院工作报告的决议、关于最高人民检察院工作报告的决议，决定批准这两个报告。</w:t>
      </w:r>
    </w:p>
    <w:p w14:paraId="5FF0FA5D">
      <w:pPr>
        <w:spacing w:line="360" w:lineRule="auto"/>
        <w:jc w:val="left"/>
        <w:textAlignment w:val="center"/>
        <w:rPr>
          <w:color w:val="000000"/>
        </w:rPr>
      </w:pPr>
      <w:r>
        <w:rPr>
          <w:color w:val="000000"/>
        </w:rPr>
        <w:t>（1）</w:t>
      </w:r>
      <w:r>
        <w:rPr>
          <w:rFonts w:ascii="宋体" w:hAnsi="宋体" w:eastAsia="宋体" w:cs="宋体"/>
          <w:color w:val="000000"/>
        </w:rPr>
        <w:t>结合所学知识，请你谈谈设立国家宪法日的原因。</w:t>
      </w:r>
    </w:p>
    <w:p w14:paraId="379BBB98">
      <w:pPr>
        <w:spacing w:line="360" w:lineRule="auto"/>
        <w:jc w:val="left"/>
        <w:textAlignment w:val="center"/>
        <w:rPr>
          <w:color w:val="000000"/>
        </w:rPr>
      </w:pPr>
      <w:r>
        <w:rPr>
          <w:color w:val="000000"/>
        </w:rPr>
        <w:t>（2）</w:t>
      </w:r>
      <w:r>
        <w:rPr>
          <w:rFonts w:ascii="宋体" w:hAnsi="宋体" w:eastAsia="宋体" w:cs="宋体"/>
          <w:color w:val="000000"/>
        </w:rPr>
        <w:t>结合材料二，简单概括人民代表大会与其他国家机关之间的关系。</w:t>
      </w:r>
    </w:p>
    <w:p w14:paraId="452CED32">
      <w:pPr>
        <w:spacing w:line="360" w:lineRule="auto"/>
        <w:jc w:val="left"/>
        <w:textAlignment w:val="center"/>
        <w:rPr>
          <w:color w:val="000000"/>
        </w:rPr>
      </w:pPr>
      <w:r>
        <w:rPr>
          <w:color w:val="000000"/>
        </w:rPr>
        <w:t>（3）</w:t>
      </w:r>
      <w:r>
        <w:rPr>
          <w:rFonts w:ascii="宋体" w:hAnsi="宋体" w:eastAsia="宋体" w:cs="宋体"/>
          <w:color w:val="000000"/>
        </w:rPr>
        <w:t>作为中学生，我们应如何增强宪法意识？</w:t>
      </w:r>
    </w:p>
    <w:p w14:paraId="21EA3B80">
      <w:pPr>
        <w:spacing w:line="360" w:lineRule="auto"/>
        <w:jc w:val="left"/>
        <w:textAlignment w:val="center"/>
        <w:rPr>
          <w:color w:val="000000"/>
        </w:rPr>
      </w:pPr>
      <w:r>
        <w:rPr>
          <w:color w:val="000000"/>
        </w:rPr>
        <w:t xml:space="preserve">20. </w:t>
      </w:r>
      <w:r>
        <w:rPr>
          <w:rFonts w:ascii="宋体" w:hAnsi="宋体" w:eastAsia="宋体" w:cs="宋体"/>
          <w:color w:val="000000"/>
        </w:rPr>
        <w:t>【促进民族团结维护国家安全】阅读材料，回答问题。</w:t>
      </w:r>
    </w:p>
    <w:p w14:paraId="5CE43CF8">
      <w:pPr>
        <w:spacing w:line="360" w:lineRule="auto"/>
        <w:ind w:firstLine="420"/>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11</w:t>
      </w:r>
      <w:r>
        <w:rPr>
          <w:rFonts w:ascii="楷体" w:hAnsi="楷体" w:eastAsia="楷体" w:cs="楷体"/>
          <w:color w:val="000000"/>
        </w:rPr>
        <w:t>月，国务院新闻办公室发表了《新时代党的治藏方略的实践及其历史性成就》，九年级</w:t>
      </w:r>
      <w:r>
        <w:rPr>
          <w:rFonts w:ascii="Times New Roman" w:hAnsi="Times New Roman" w:eastAsia="Times New Roman" w:cs="Times New Roman"/>
          <w:color w:val="000000"/>
        </w:rPr>
        <w:t>1</w:t>
      </w:r>
      <w:r>
        <w:rPr>
          <w:rFonts w:ascii="楷体" w:hAnsi="楷体" w:eastAsia="楷体" w:cs="楷体"/>
          <w:color w:val="000000"/>
        </w:rPr>
        <w:t>班的同学就其中的部分内容展开了讨论并发表了自己的看法。</w:t>
      </w:r>
    </w:p>
    <w:p w14:paraId="736E4B89">
      <w:pPr>
        <w:spacing w:line="360" w:lineRule="auto"/>
        <w:jc w:val="left"/>
        <w:textAlignment w:val="center"/>
        <w:rPr>
          <w:color w:val="000000"/>
        </w:rPr>
      </w:pPr>
      <w:r>
        <w:rPr>
          <w:color w:val="000000"/>
        </w:rPr>
        <w:drawing>
          <wp:inline distT="0" distB="0" distL="114300" distR="114300">
            <wp:extent cx="1971675" cy="26479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971675" cy="2647950"/>
                    </a:xfrm>
                    <a:prstGeom prst="rect">
                      <a:avLst/>
                    </a:prstGeom>
                  </pic:spPr>
                </pic:pic>
              </a:graphicData>
            </a:graphic>
          </wp:inline>
        </w:drawing>
      </w:r>
    </w:p>
    <w:p w14:paraId="47A80E06">
      <w:pPr>
        <w:spacing w:line="360" w:lineRule="auto"/>
        <w:ind w:firstLine="420"/>
        <w:jc w:val="left"/>
        <w:textAlignment w:val="center"/>
        <w:rPr>
          <w:color w:val="000000"/>
        </w:rPr>
      </w:pPr>
      <w:r>
        <w:rPr>
          <w:rFonts w:ascii="楷体" w:hAnsi="楷体" w:eastAsia="楷体" w:cs="楷体"/>
          <w:color w:val="000000"/>
        </w:rPr>
        <w:t>内容摘录：</w:t>
      </w:r>
    </w:p>
    <w:p w14:paraId="019F6E0F">
      <w:pPr>
        <w:spacing w:line="360" w:lineRule="auto"/>
        <w:ind w:firstLine="420"/>
        <w:jc w:val="left"/>
        <w:textAlignment w:val="center"/>
        <w:rPr>
          <w:color w:val="000000"/>
        </w:rPr>
      </w:pPr>
      <w:r>
        <w:rPr>
          <w:rFonts w:ascii="楷体" w:hAnsi="楷体" w:eastAsia="楷体" w:cs="楷体"/>
          <w:color w:val="000000"/>
        </w:rPr>
        <w:t>在新时代党的治藏方略引领下，在全国人民大力支持下，西藏各族干部群众团结奋斗，各项事业取得全方位进步、历史性成就。</w:t>
      </w:r>
    </w:p>
    <w:p w14:paraId="0138458A">
      <w:pPr>
        <w:spacing w:line="360" w:lineRule="auto"/>
        <w:ind w:firstLine="420"/>
        <w:jc w:val="left"/>
        <w:textAlignment w:val="center"/>
        <w:rPr>
          <w:color w:val="000000"/>
        </w:rPr>
      </w:pPr>
      <w:r>
        <w:rPr>
          <w:rFonts w:ascii="楷体" w:hAnsi="楷体" w:eastAsia="楷体" w:cs="楷体"/>
          <w:color w:val="000000"/>
        </w:rPr>
        <w:t>西藏根据维护国家安全的总要求和自身实际，坚持依法治藏原则，紧紧依靠各族群众，牢牢把握反分裂斗争主动权……“团结稳定是福，分裂动乱是祸”的观念深入人心，各族群众维护祖国统一、维护国家主权、维护民族团结的态度日益坚决。</w:t>
      </w:r>
    </w:p>
    <w:p w14:paraId="785806D2">
      <w:pPr>
        <w:spacing w:line="360" w:lineRule="auto"/>
        <w:ind w:firstLine="420"/>
        <w:jc w:val="left"/>
        <w:textAlignment w:val="center"/>
        <w:rPr>
          <w:color w:val="000000"/>
        </w:rPr>
      </w:pPr>
      <w:r>
        <w:rPr>
          <w:rFonts w:ascii="楷体" w:hAnsi="楷体" w:eastAsia="楷体" w:cs="楷体"/>
          <w:color w:val="000000"/>
        </w:rPr>
        <w:t>甲：党的领导是西藏取得历史性成就的根本保证。</w:t>
      </w:r>
    </w:p>
    <w:p w14:paraId="301B57D5">
      <w:pPr>
        <w:spacing w:line="360" w:lineRule="auto"/>
        <w:ind w:firstLine="420"/>
        <w:jc w:val="left"/>
        <w:textAlignment w:val="center"/>
        <w:rPr>
          <w:color w:val="000000"/>
        </w:rPr>
      </w:pPr>
      <w:r>
        <w:rPr>
          <w:rFonts w:ascii="楷体" w:hAnsi="楷体" w:eastAsia="楷体" w:cs="楷体"/>
          <w:color w:val="000000"/>
        </w:rPr>
        <w:t>乙：民族区域自治制度为促进西藏经济社会发展发挥了重要作用。</w:t>
      </w:r>
    </w:p>
    <w:p w14:paraId="0E27AF58">
      <w:pPr>
        <w:spacing w:line="360" w:lineRule="auto"/>
        <w:ind w:firstLine="420"/>
        <w:jc w:val="left"/>
        <w:textAlignment w:val="center"/>
        <w:rPr>
          <w:color w:val="000000"/>
        </w:rPr>
      </w:pPr>
      <w:r>
        <w:rPr>
          <w:rFonts w:ascii="楷体" w:hAnsi="楷体" w:eastAsia="楷体" w:cs="楷体"/>
          <w:color w:val="000000"/>
        </w:rPr>
        <w:t>丙：国家安全很重要，但中学生年龄还小，与我们的关系不大。</w:t>
      </w:r>
    </w:p>
    <w:p w14:paraId="3EB5B147">
      <w:pPr>
        <w:spacing w:line="360" w:lineRule="auto"/>
        <w:jc w:val="left"/>
        <w:textAlignment w:val="center"/>
        <w:rPr>
          <w:color w:val="000000"/>
        </w:rPr>
      </w:pPr>
      <w:r>
        <w:rPr>
          <w:color w:val="000000"/>
        </w:rPr>
        <w:t>（1）</w:t>
      </w:r>
      <w:r>
        <w:rPr>
          <w:rFonts w:ascii="宋体" w:hAnsi="宋体" w:eastAsia="宋体" w:cs="宋体"/>
          <w:color w:val="000000"/>
        </w:rPr>
        <w:t>请你选择其中一位同学的观点进行评析。</w:t>
      </w:r>
    </w:p>
    <w:p w14:paraId="66177703">
      <w:pPr>
        <w:spacing w:line="360" w:lineRule="auto"/>
        <w:jc w:val="left"/>
        <w:textAlignment w:val="center"/>
        <w:rPr>
          <w:color w:val="000000"/>
        </w:rPr>
      </w:pPr>
      <w:r>
        <w:rPr>
          <w:color w:val="000000"/>
        </w:rPr>
        <w:t>（2）</w:t>
      </w:r>
      <w:r>
        <w:rPr>
          <w:rFonts w:ascii="宋体" w:hAnsi="宋体" w:eastAsia="宋体" w:cs="宋体"/>
          <w:color w:val="000000"/>
        </w:rPr>
        <w:t>你准备为建设社会主义新西藏做些什么？</w:t>
      </w:r>
    </w:p>
    <w:p w14:paraId="5EB58814">
      <w:pPr>
        <w:spacing w:line="360" w:lineRule="auto"/>
        <w:jc w:val="left"/>
        <w:textAlignment w:val="center"/>
        <w:rPr>
          <w:color w:val="000000"/>
        </w:rPr>
      </w:pPr>
      <w:r>
        <w:rPr>
          <w:color w:val="000000"/>
        </w:rPr>
        <w:t xml:space="preserve">21. </w:t>
      </w:r>
      <w:r>
        <w:rPr>
          <w:rFonts w:ascii="宋体" w:hAnsi="宋体" w:eastAsia="宋体" w:cs="宋体"/>
          <w:color w:val="000000"/>
        </w:rPr>
        <w:t>【规划人生道路成就多彩未来】</w:t>
      </w:r>
    </w:p>
    <w:p w14:paraId="71C7EF47">
      <w:pPr>
        <w:spacing w:line="360" w:lineRule="auto"/>
        <w:jc w:val="left"/>
        <w:textAlignment w:val="center"/>
        <w:rPr>
          <w:color w:val="000000"/>
        </w:rPr>
      </w:pPr>
      <w:r>
        <w:rPr>
          <w:rFonts w:ascii="宋体" w:hAnsi="宋体" w:eastAsia="宋体" w:cs="宋体"/>
          <w:color w:val="000000"/>
        </w:rPr>
        <w:t>阅读材料，回答问题。</w:t>
      </w:r>
    </w:p>
    <w:p w14:paraId="1A563A1B">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西藏自治区党委、政府历来高度重视就业工作，坚持稳中求进、强化优先导向，持续提高职业培训力度和精度。</w:t>
      </w:r>
      <w:r>
        <w:rPr>
          <w:rFonts w:ascii="Times New Roman" w:hAnsi="Times New Roman" w:eastAsia="Times New Roman" w:cs="Times New Roman"/>
          <w:color w:val="000000"/>
        </w:rPr>
        <w:t>2021</w:t>
      </w:r>
      <w:r>
        <w:rPr>
          <w:rFonts w:ascii="楷体" w:hAnsi="楷体" w:eastAsia="楷体" w:cs="楷体"/>
          <w:color w:val="000000"/>
        </w:rPr>
        <w:t>年至今，全区共开展各类补贴性技能培训</w:t>
      </w:r>
      <w:r>
        <w:rPr>
          <w:rFonts w:ascii="Times New Roman" w:hAnsi="Times New Roman" w:eastAsia="Times New Roman" w:cs="Times New Roman"/>
          <w:color w:val="000000"/>
        </w:rPr>
        <w:t>35.73</w:t>
      </w:r>
      <w:r>
        <w:rPr>
          <w:rFonts w:ascii="楷体" w:hAnsi="楷体" w:eastAsia="楷体" w:cs="楷体"/>
          <w:color w:val="000000"/>
        </w:rPr>
        <w:t>万人次，培训后近</w:t>
      </w:r>
      <w:r>
        <w:rPr>
          <w:rFonts w:ascii="Times New Roman" w:hAnsi="Times New Roman" w:eastAsia="Times New Roman" w:cs="Times New Roman"/>
          <w:color w:val="000000"/>
        </w:rPr>
        <w:t>14.3</w:t>
      </w:r>
      <w:r>
        <w:rPr>
          <w:rFonts w:ascii="楷体" w:hAnsi="楷体" w:eastAsia="楷体" w:cs="楷体"/>
          <w:color w:val="000000"/>
        </w:rPr>
        <w:t>万人实现就业，农牧民人均可支配收入增速在全国位居前列。</w:t>
      </w:r>
    </w:p>
    <w:p w14:paraId="40BE1605">
      <w:pPr>
        <w:spacing w:line="360" w:lineRule="auto"/>
        <w:ind w:firstLine="420"/>
        <w:jc w:val="right"/>
        <w:textAlignment w:val="center"/>
        <w:rPr>
          <w:color w:val="000000"/>
        </w:rPr>
      </w:pPr>
      <w:r>
        <w:rPr>
          <w:rFonts w:ascii="楷体" w:hAnsi="楷体" w:eastAsia="楷体" w:cs="楷体"/>
          <w:color w:val="000000"/>
        </w:rPr>
        <w:t>（摘编自《西藏日报》</w:t>
      </w:r>
      <w:r>
        <w:rPr>
          <w:rFonts w:ascii="Times New Roman" w:hAnsi="Times New Roman" w:eastAsia="Times New Roman" w:cs="Times New Roman"/>
          <w:color w:val="000000"/>
        </w:rPr>
        <w:t>2024</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22</w:t>
      </w:r>
      <w:r>
        <w:rPr>
          <w:rFonts w:ascii="楷体" w:hAnsi="楷体" w:eastAsia="楷体" w:cs="楷体"/>
          <w:color w:val="000000"/>
        </w:rPr>
        <w:t>日）</w:t>
      </w:r>
    </w:p>
    <w:p w14:paraId="6BBAFFA2">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我很开心自己能掌握一门技术，不再是只能干一些简单的体力活儿，收入有了明显增加，家里也脱贫了，未来的日子充满希望。”原来在餐馆当服务员的拉姆免费参加了政府提供的培训，拿到中式烹调师职业资格证书，回家乡开起了藏餐馆，月收入</w:t>
      </w:r>
      <w:r>
        <w:rPr>
          <w:rFonts w:ascii="Times New Roman" w:hAnsi="Times New Roman" w:eastAsia="Times New Roman" w:cs="Times New Roman"/>
          <w:color w:val="000000"/>
        </w:rPr>
        <w:t>9000</w:t>
      </w:r>
      <w:r>
        <w:rPr>
          <w:rFonts w:ascii="楷体" w:hAnsi="楷体" w:eastAsia="楷体" w:cs="楷体"/>
          <w:color w:val="000000"/>
        </w:rPr>
        <w:t>元以上。</w:t>
      </w:r>
    </w:p>
    <w:p w14:paraId="6DA28307">
      <w:pPr>
        <w:spacing w:line="360" w:lineRule="auto"/>
        <w:ind w:firstLine="420"/>
        <w:jc w:val="right"/>
        <w:textAlignment w:val="center"/>
        <w:rPr>
          <w:color w:val="000000"/>
        </w:rPr>
      </w:pPr>
      <w:r>
        <w:rPr>
          <w:rFonts w:ascii="楷体" w:hAnsi="楷体" w:eastAsia="楷体" w:cs="楷体"/>
          <w:color w:val="000000"/>
        </w:rPr>
        <w:t>（摘编自《西藏日报》</w:t>
      </w:r>
      <w:r>
        <w:rPr>
          <w:rFonts w:ascii="Times New Roman" w:hAnsi="Times New Roman" w:eastAsia="Times New Roman" w:cs="Times New Roman"/>
          <w:color w:val="000000"/>
        </w:rPr>
        <w:t>2024</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22</w:t>
      </w:r>
      <w:r>
        <w:rPr>
          <w:rFonts w:ascii="楷体" w:hAnsi="楷体" w:eastAsia="楷体" w:cs="楷体"/>
          <w:color w:val="000000"/>
        </w:rPr>
        <w:t>日）</w:t>
      </w:r>
    </w:p>
    <w:p w14:paraId="48DD8C1A">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初中生活即将结束，未来的路，我们面临多种选择。</w:t>
      </w:r>
    </w:p>
    <w:tbl>
      <w:tblPr>
        <w:tblStyle w:val="4"/>
        <w:tblW w:w="72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45"/>
        <w:gridCol w:w="2010"/>
        <w:gridCol w:w="4605"/>
      </w:tblGrid>
      <w:tr w14:paraId="28831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E9F55E">
            <w:pPr>
              <w:spacing w:line="360" w:lineRule="auto"/>
              <w:jc w:val="left"/>
              <w:textAlignment w:val="center"/>
              <w:rPr>
                <w:color w:val="000000"/>
              </w:rPr>
            </w:pPr>
            <w:r>
              <w:rPr>
                <w:rFonts w:ascii="楷体" w:hAnsi="楷体" w:eastAsia="楷体" w:cs="楷体"/>
                <w:color w:val="000000"/>
              </w:rPr>
              <w:t>序号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E3ED49">
            <w:pPr>
              <w:spacing w:line="360" w:lineRule="auto"/>
              <w:jc w:val="left"/>
              <w:textAlignment w:val="center"/>
              <w:rPr>
                <w:color w:val="000000"/>
              </w:rPr>
            </w:pPr>
            <w:r>
              <w:rPr>
                <w:rFonts w:ascii="楷体" w:hAnsi="楷体" w:eastAsia="楷体" w:cs="楷体"/>
                <w:color w:val="000000"/>
              </w:rPr>
              <w:t>方向选择</w:t>
            </w:r>
          </w:p>
        </w:tc>
        <w:tc>
          <w:tcPr>
            <w:tcW w:w="4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639F37">
            <w:pPr>
              <w:spacing w:line="360" w:lineRule="auto"/>
              <w:jc w:val="left"/>
              <w:textAlignment w:val="center"/>
              <w:rPr>
                <w:color w:val="000000"/>
              </w:rPr>
            </w:pPr>
            <w:r>
              <w:rPr>
                <w:rFonts w:ascii="楷体" w:hAnsi="楷体" w:eastAsia="楷体" w:cs="楷体"/>
                <w:color w:val="000000"/>
              </w:rPr>
              <w:t>未来规划</w:t>
            </w:r>
          </w:p>
        </w:tc>
      </w:tr>
      <w:tr w14:paraId="43B1F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340CFA">
            <w:pPr>
              <w:spacing w:line="360" w:lineRule="auto"/>
              <w:jc w:val="left"/>
              <w:textAlignment w:val="center"/>
              <w:rPr>
                <w:color w:val="000000"/>
              </w:rPr>
            </w:pPr>
            <w:r>
              <w:rPr>
                <w:rFonts w:ascii="楷体" w:hAnsi="楷体" w:eastAsia="楷体" w:cs="楷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06E6A2">
            <w:pPr>
              <w:spacing w:line="360" w:lineRule="auto"/>
              <w:jc w:val="left"/>
              <w:textAlignment w:val="center"/>
              <w:rPr>
                <w:color w:val="000000"/>
              </w:rPr>
            </w:pPr>
            <w:r>
              <w:rPr>
                <w:rFonts w:ascii="楷体" w:hAnsi="楷体" w:eastAsia="楷体" w:cs="楷体"/>
                <w:color w:val="000000"/>
              </w:rPr>
              <w:t>到普通高中学习</w:t>
            </w:r>
          </w:p>
        </w:tc>
        <w:tc>
          <w:tcPr>
            <w:tcW w:w="460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07B35E">
            <w:pPr>
              <w:spacing w:line="360" w:lineRule="auto"/>
              <w:jc w:val="left"/>
              <w:textAlignment w:val="center"/>
              <w:rPr>
                <w:color w:val="000000"/>
              </w:rPr>
            </w:pPr>
            <w:r>
              <w:rPr>
                <w:rFonts w:ascii="楷体" w:hAnsi="楷体" w:eastAsia="楷体" w:cs="楷体"/>
                <w:color w:val="000000"/>
              </w:rPr>
              <w:t>①选择理由：如自身、家庭、社会和国家等方面。</w:t>
            </w:r>
          </w:p>
          <w:p w14:paraId="6522540F">
            <w:pPr>
              <w:spacing w:line="360" w:lineRule="auto"/>
              <w:jc w:val="left"/>
              <w:textAlignment w:val="center"/>
              <w:rPr>
                <w:color w:val="000000"/>
              </w:rPr>
            </w:pPr>
            <w:r>
              <w:rPr>
                <w:rFonts w:ascii="楷体" w:hAnsi="楷体" w:eastAsia="楷体" w:cs="楷体"/>
                <w:color w:val="000000"/>
              </w:rPr>
              <w:t>②行动计划：如落实哪些行动，如何分阶段实施，保持哪种精神状态，战胜何种困难，他人指导帮助，适时适当进行调整等。</w:t>
            </w:r>
          </w:p>
        </w:tc>
      </w:tr>
      <w:tr w14:paraId="14BDA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E80336">
            <w:pPr>
              <w:spacing w:line="360" w:lineRule="auto"/>
              <w:jc w:val="left"/>
              <w:textAlignment w:val="center"/>
              <w:rPr>
                <w:color w:val="000000"/>
              </w:rPr>
            </w:pPr>
            <w:r>
              <w:rPr>
                <w:rFonts w:ascii="楷体" w:hAnsi="楷体" w:eastAsia="楷体" w:cs="楷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EDBE1E">
            <w:pPr>
              <w:spacing w:line="360" w:lineRule="auto"/>
              <w:jc w:val="left"/>
              <w:textAlignment w:val="center"/>
              <w:rPr>
                <w:color w:val="000000"/>
              </w:rPr>
            </w:pPr>
            <w:r>
              <w:rPr>
                <w:rFonts w:ascii="楷体" w:hAnsi="楷体" w:eastAsia="楷体" w:cs="楷体"/>
                <w:color w:val="000000"/>
              </w:rPr>
              <w:t>到中等职业学校学习</w:t>
            </w:r>
          </w:p>
        </w:tc>
        <w:tc>
          <w:tcPr>
            <w:vMerge w:val="continue"/>
            <w:tcBorders>
              <w:top w:val="single" w:color="000000" w:sz="6" w:space="0"/>
              <w:left w:val="single" w:color="000000" w:sz="6" w:space="0"/>
              <w:bottom w:val="single" w:color="000000" w:sz="6" w:space="0"/>
              <w:right w:val="single" w:color="000000" w:sz="6" w:space="0"/>
            </w:tcBorders>
          </w:tcPr>
          <w:p w14:paraId="47CFC129">
            <w:pPr>
              <w:spacing w:line="360" w:lineRule="auto"/>
              <w:ind w:firstLine="420"/>
              <w:jc w:val="left"/>
              <w:textAlignment w:val="center"/>
              <w:rPr>
                <w:color w:val="000000"/>
              </w:rPr>
            </w:pPr>
          </w:p>
        </w:tc>
      </w:tr>
      <w:tr w14:paraId="7A19C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33A46F">
            <w:pPr>
              <w:spacing w:line="360" w:lineRule="auto"/>
              <w:jc w:val="left"/>
              <w:textAlignment w:val="center"/>
              <w:rPr>
                <w:color w:val="000000"/>
              </w:rPr>
            </w:pPr>
            <w:r>
              <w:rPr>
                <w:rFonts w:ascii="楷体" w:hAnsi="楷体" w:eastAsia="楷体" w:cs="楷体"/>
                <w:color w:val="000000"/>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67F03C">
            <w:pPr>
              <w:spacing w:line="360" w:lineRule="auto"/>
              <w:jc w:val="left"/>
              <w:textAlignment w:val="center"/>
              <w:rPr>
                <w:color w:val="000000"/>
              </w:rPr>
            </w:pPr>
            <w:r>
              <w:rPr>
                <w:rFonts w:ascii="楷体" w:hAnsi="楷体" w:eastAsia="楷体" w:cs="楷体"/>
                <w:color w:val="000000"/>
              </w:rPr>
              <w:t>到法定年龄后就业</w:t>
            </w:r>
          </w:p>
        </w:tc>
        <w:tc>
          <w:tcPr>
            <w:vMerge w:val="continue"/>
            <w:tcBorders>
              <w:top w:val="single" w:color="000000" w:sz="6" w:space="0"/>
              <w:left w:val="single" w:color="000000" w:sz="6" w:space="0"/>
              <w:bottom w:val="single" w:color="000000" w:sz="6" w:space="0"/>
              <w:right w:val="single" w:color="000000" w:sz="6" w:space="0"/>
            </w:tcBorders>
          </w:tcPr>
          <w:p w14:paraId="7B8DC7FA">
            <w:pPr>
              <w:spacing w:line="360" w:lineRule="auto"/>
              <w:ind w:firstLine="420"/>
              <w:jc w:val="left"/>
              <w:textAlignment w:val="center"/>
              <w:rPr>
                <w:color w:val="000000"/>
              </w:rPr>
            </w:pPr>
          </w:p>
        </w:tc>
      </w:tr>
      <w:tr w14:paraId="0E799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AA5230">
            <w:pPr>
              <w:spacing w:line="360" w:lineRule="auto"/>
              <w:jc w:val="left"/>
              <w:textAlignment w:val="center"/>
              <w:rPr>
                <w:color w:val="000000"/>
              </w:rPr>
            </w:pPr>
            <w:r>
              <w:rPr>
                <w:rFonts w:ascii="楷体" w:hAnsi="楷体" w:eastAsia="楷体" w:cs="楷体"/>
                <w:color w:val="000000"/>
              </w:rPr>
              <w:t>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EE9C0A">
            <w:pPr>
              <w:spacing w:line="360" w:lineRule="auto"/>
              <w:jc w:val="left"/>
              <w:textAlignment w:val="center"/>
              <w:rPr>
                <w:color w:val="000000"/>
              </w:rPr>
            </w:pPr>
            <w:r>
              <w:rPr>
                <w:rFonts w:ascii="楷体" w:hAnsi="楷体" w:eastAsia="楷体" w:cs="楷体"/>
                <w:color w:val="000000"/>
              </w:rPr>
              <w:t>其他</w:t>
            </w:r>
          </w:p>
        </w:tc>
        <w:tc>
          <w:tcPr>
            <w:vMerge w:val="continue"/>
            <w:tcBorders>
              <w:top w:val="single" w:color="000000" w:sz="6" w:space="0"/>
              <w:left w:val="single" w:color="000000" w:sz="6" w:space="0"/>
              <w:bottom w:val="single" w:color="000000" w:sz="6" w:space="0"/>
              <w:right w:val="single" w:color="000000" w:sz="6" w:space="0"/>
            </w:tcBorders>
          </w:tcPr>
          <w:p w14:paraId="6E41B432">
            <w:pPr>
              <w:spacing w:line="360" w:lineRule="auto"/>
              <w:ind w:firstLine="420"/>
              <w:jc w:val="left"/>
              <w:textAlignment w:val="center"/>
              <w:rPr>
                <w:color w:val="000000"/>
              </w:rPr>
            </w:pPr>
          </w:p>
        </w:tc>
      </w:tr>
    </w:tbl>
    <w:p w14:paraId="67E3E068">
      <w:pPr>
        <w:spacing w:line="360" w:lineRule="auto"/>
        <w:jc w:val="left"/>
        <w:textAlignment w:val="center"/>
        <w:rPr>
          <w:color w:val="000000"/>
        </w:rPr>
      </w:pPr>
    </w:p>
    <w:p w14:paraId="6A8FA6D0">
      <w:pPr>
        <w:spacing w:line="360" w:lineRule="auto"/>
        <w:jc w:val="left"/>
        <w:textAlignment w:val="center"/>
        <w:rPr>
          <w:color w:val="000000"/>
        </w:rPr>
      </w:pPr>
      <w:r>
        <w:rPr>
          <w:color w:val="000000"/>
        </w:rPr>
        <w:t>（1）</w:t>
      </w:r>
      <w:r>
        <w:rPr>
          <w:rFonts w:ascii="宋体" w:hAnsi="宋体" w:eastAsia="宋体" w:cs="宋体"/>
          <w:color w:val="000000"/>
        </w:rPr>
        <w:t>请结合材料分析党委、政府高度重视就业这一民生工程</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意义。</w:t>
      </w:r>
    </w:p>
    <w:p w14:paraId="73148DDC">
      <w:pPr>
        <w:spacing w:line="360" w:lineRule="auto"/>
        <w:jc w:val="left"/>
        <w:textAlignment w:val="center"/>
        <w:rPr>
          <w:color w:val="000000"/>
        </w:rPr>
      </w:pPr>
      <w:r>
        <w:rPr>
          <w:color w:val="000000"/>
        </w:rPr>
        <w:t>（2）</w:t>
      </w:r>
      <w:r>
        <w:rPr>
          <w:rFonts w:ascii="宋体" w:hAnsi="宋体" w:eastAsia="宋体" w:cs="宋体"/>
          <w:color w:val="000000"/>
        </w:rPr>
        <w:t>拉姆脱贫的经历对即将毕业的你有什么启示？</w:t>
      </w:r>
    </w:p>
    <w:p w14:paraId="06758B01">
      <w:pPr>
        <w:spacing w:line="360" w:lineRule="auto"/>
        <w:jc w:val="left"/>
        <w:textAlignment w:val="center"/>
        <w:rPr>
          <w:color w:val="000000"/>
        </w:rPr>
      </w:pPr>
      <w:r>
        <w:rPr>
          <w:color w:val="000000"/>
        </w:rPr>
        <w:t>（3）</w:t>
      </w:r>
      <w:r>
        <w:rPr>
          <w:rFonts w:ascii="宋体" w:hAnsi="宋体" w:eastAsia="宋体" w:cs="宋体"/>
          <w:color w:val="000000"/>
        </w:rPr>
        <w:t>结合上述材料，请你选择一种方向，对自己的未来进行规划。</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008BA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9521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7AD0A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87753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310B0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EBCD3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5F43A70"/>
    <w:rsid w:val="38274566"/>
    <w:rsid w:val="6E1910B3"/>
    <w:rsid w:val="775009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3889</Words>
  <Characters>4038</Characters>
  <Lines>0</Lines>
  <Paragraphs>0</Paragraphs>
  <TotalTime>5</TotalTime>
  <ScaleCrop>false</ScaleCrop>
  <LinksUpToDate>false</LinksUpToDate>
  <CharactersWithSpaces>4217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2024-10-09T21:01:00Z</dcterms:created>
  <dc:creator>学科网试题生产平台</dc:creator>
  <dc:description>3600726682312704</dc:description>
  <cp:lastModifiedBy>上帝掷骰子吗</cp:lastModifiedBy>
  <dcterms:modified xsi:type="dcterms:W3CDTF">2026-02-09T06:14:19Z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219832DEF30340B09DAE9107C4C370B6_12</vt:lpwstr>
  </property>
  <property fmtid="{D5CDD505-2E9C-101B-9397-08002B2CF9AE}" pid="8" name="KSOTemplateDocerSaveRecord">
    <vt:lpwstr>eyJoZGlkIjoiMjljNjk0N2RhMTc0NzI3ZTQwZWEyZWMyMzA2NzliMDQiLCJ1c2VySWQiOiI3ODUwOTA2ODcifQ==</vt:lpwstr>
  </property>
</Properties>
</file>