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FA4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10617200</wp:posOffset>
            </wp:positionV>
            <wp:extent cx="4445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年新疆维吾尔自治区中考</w:t>
      </w:r>
    </w:p>
    <w:p w14:paraId="0F78A852">
      <w:pPr>
        <w:spacing w:line="360" w:lineRule="auto"/>
        <w:jc w:val="center"/>
      </w:pPr>
      <w:r>
        <w:rPr>
          <w:rFonts w:ascii="宋体" w:hAnsi="宋体" w:eastAsia="宋体" w:cs="宋体"/>
          <w:b/>
          <w:color w:val="auto"/>
          <w:sz w:val="32"/>
        </w:rPr>
        <w:t>道德与法治真题</w:t>
      </w:r>
    </w:p>
    <w:p w14:paraId="6F2408CF">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DF9B4D1">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月，习近平总书记在黑龙江考察调研时首次提出“</w:t>
      </w:r>
      <w:r>
        <w:rPr>
          <w:rFonts w:ascii="Times New Roman" w:hAnsi="Times New Roman" w:eastAsia="Times New Roman" w:cs="Times New Roman"/>
          <w:color w:val="auto"/>
        </w:rPr>
        <w:t>____</w:t>
      </w:r>
      <w:r>
        <w:rPr>
          <w:rFonts w:ascii="宋体" w:hAnsi="宋体" w:eastAsia="宋体" w:cs="宋体"/>
          <w:color w:val="auto"/>
        </w:rPr>
        <w:t>”。这一原创性概念成为中国推进高质量发展的重要着力点。（</w:t>
      </w:r>
      <w:r>
        <w:rPr>
          <w:rFonts w:ascii="Times New Roman" w:hAnsi="Times New Roman" w:eastAsia="Times New Roman" w:cs="Times New Roman"/>
          <w:color w:val="auto"/>
        </w:rPr>
        <w:t xml:space="preserve">   </w:t>
      </w:r>
      <w:r>
        <w:rPr>
          <w:rFonts w:ascii="宋体" w:hAnsi="宋体" w:eastAsia="宋体" w:cs="宋体"/>
          <w:color w:val="auto"/>
        </w:rPr>
        <w:t>）</w:t>
      </w:r>
    </w:p>
    <w:p w14:paraId="0DAE7742">
      <w:pPr>
        <w:tabs>
          <w:tab w:val="left" w:pos="4873"/>
        </w:tabs>
        <w:spacing w:line="360" w:lineRule="auto"/>
        <w:jc w:val="left"/>
        <w:textAlignment w:val="center"/>
        <w:rPr>
          <w:color w:val="auto"/>
        </w:rPr>
      </w:pPr>
      <w:r>
        <w:t xml:space="preserve">A. </w:t>
      </w:r>
      <w:r>
        <w:rPr>
          <w:rFonts w:ascii="宋体" w:hAnsi="宋体" w:eastAsia="宋体" w:cs="宋体"/>
          <w:color w:val="auto"/>
        </w:rPr>
        <w:t>新质生产力</w:t>
      </w:r>
      <w:r>
        <w:tab/>
      </w:r>
      <w:r>
        <w:t xml:space="preserve">B. </w:t>
      </w:r>
      <w:r>
        <w:rPr>
          <w:rFonts w:ascii="宋体" w:hAnsi="宋体" w:eastAsia="宋体" w:cs="宋体"/>
          <w:color w:val="auto"/>
        </w:rPr>
        <w:t>创新是第一动力</w:t>
      </w:r>
    </w:p>
    <w:p w14:paraId="000958B5">
      <w:pPr>
        <w:tabs>
          <w:tab w:val="left" w:pos="4873"/>
        </w:tabs>
        <w:spacing w:line="360" w:lineRule="auto"/>
        <w:jc w:val="left"/>
        <w:textAlignment w:val="center"/>
        <w:rPr>
          <w:color w:val="000000"/>
        </w:rPr>
      </w:pPr>
      <w:r>
        <w:t xml:space="preserve">C. </w:t>
      </w:r>
      <w:r>
        <w:rPr>
          <w:rFonts w:ascii="宋体" w:hAnsi="宋体" w:eastAsia="宋体" w:cs="宋体"/>
          <w:color w:val="auto"/>
        </w:rPr>
        <w:t>科技是第一生产力</w:t>
      </w:r>
      <w:r>
        <w:tab/>
      </w:r>
      <w:r>
        <w:t xml:space="preserve">D. </w:t>
      </w:r>
      <w:r>
        <w:rPr>
          <w:rFonts w:ascii="宋体" w:hAnsi="宋体" w:eastAsia="宋体" w:cs="宋体"/>
          <w:color w:val="auto"/>
        </w:rPr>
        <w:t>绿水青山就是金山银山</w:t>
      </w:r>
    </w:p>
    <w:p w14:paraId="5F5C5B9E">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日，中华文化中最古老、最重要的传统节日</w:t>
      </w:r>
      <w:r>
        <w:rPr>
          <w:rFonts w:ascii="Times New Roman" w:hAnsi="Times New Roman" w:eastAsia="Times New Roman" w:cs="Times New Roman"/>
          <w:color w:val="000000"/>
        </w:rPr>
        <w:t>____</w:t>
      </w:r>
      <w:r>
        <w:rPr>
          <w:rFonts w:ascii="宋体" w:hAnsi="宋体" w:eastAsia="宋体" w:cs="宋体"/>
          <w:color w:val="000000"/>
        </w:rPr>
        <w:t>被确定为联合国假日。（</w:t>
      </w:r>
      <w:r>
        <w:rPr>
          <w:rFonts w:ascii="Times New Roman" w:hAnsi="Times New Roman" w:eastAsia="Times New Roman" w:cs="Times New Roman"/>
          <w:color w:val="000000"/>
        </w:rPr>
        <w:t xml:space="preserve">   </w:t>
      </w:r>
      <w:r>
        <w:rPr>
          <w:rFonts w:ascii="宋体" w:hAnsi="宋体" w:eastAsia="宋体" w:cs="宋体"/>
          <w:color w:val="000000"/>
        </w:rPr>
        <w:t>）</w:t>
      </w:r>
    </w:p>
    <w:p w14:paraId="18D1F8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端午节</w:t>
      </w:r>
      <w:r>
        <w:rPr>
          <w:color w:val="000000"/>
        </w:rPr>
        <w:tab/>
      </w:r>
      <w:r>
        <w:rPr>
          <w:color w:val="000000"/>
        </w:rPr>
        <w:t xml:space="preserve">B. </w:t>
      </w:r>
      <w:r>
        <w:rPr>
          <w:rFonts w:ascii="宋体" w:hAnsi="宋体" w:eastAsia="宋体" w:cs="宋体"/>
          <w:color w:val="000000"/>
        </w:rPr>
        <w:t>中秋节</w:t>
      </w:r>
      <w:r>
        <w:rPr>
          <w:color w:val="000000"/>
        </w:rPr>
        <w:tab/>
      </w:r>
      <w:r>
        <w:rPr>
          <w:color w:val="000000"/>
        </w:rPr>
        <w:t xml:space="preserve">C. </w:t>
      </w:r>
      <w:r>
        <w:rPr>
          <w:rFonts w:ascii="宋体" w:hAnsi="宋体" w:eastAsia="宋体" w:cs="宋体"/>
          <w:color w:val="000000"/>
        </w:rPr>
        <w:t>重阳节</w:t>
      </w:r>
      <w:r>
        <w:rPr>
          <w:color w:val="000000"/>
        </w:rPr>
        <w:tab/>
      </w:r>
      <w:r>
        <w:rPr>
          <w:color w:val="000000"/>
        </w:rPr>
        <w:t xml:space="preserve">D. </w:t>
      </w:r>
      <w:r>
        <w:rPr>
          <w:rFonts w:ascii="宋体" w:hAnsi="宋体" w:eastAsia="宋体" w:cs="宋体"/>
          <w:color w:val="000000"/>
        </w:rPr>
        <w:t>春节</w:t>
      </w:r>
    </w:p>
    <w:p w14:paraId="0261C691">
      <w:pPr>
        <w:spacing w:line="360" w:lineRule="auto"/>
        <w:jc w:val="left"/>
        <w:textAlignment w:val="center"/>
        <w:rPr>
          <w:color w:val="000000"/>
        </w:rPr>
      </w:pPr>
      <w:r>
        <w:rPr>
          <w:color w:val="000000"/>
        </w:rPr>
        <w:t xml:space="preserve">3. </w:t>
      </w:r>
      <w:r>
        <w:rPr>
          <w:rFonts w:ascii="宋体" w:hAnsi="宋体" w:eastAsia="宋体" w:cs="宋体"/>
          <w:color w:val="000000"/>
        </w:rPr>
        <w:t>下面的文字描述能得出的结论是（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0426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7BA32">
            <w:pPr>
              <w:spacing w:line="360" w:lineRule="auto"/>
              <w:jc w:val="left"/>
              <w:textAlignment w:val="center"/>
              <w:rPr>
                <w:color w:val="000000"/>
              </w:rPr>
            </w:pPr>
            <w:r>
              <w:rPr>
                <w:rFonts w:ascii="宋体" w:hAnsi="宋体" w:eastAsia="宋体" w:cs="宋体"/>
                <w:color w:val="000000"/>
              </w:rPr>
              <w:t>★我国东北有绵延起伏的大小兴安岭和长白山</w:t>
            </w:r>
          </w:p>
          <w:p w14:paraId="44081B54">
            <w:pPr>
              <w:spacing w:line="360" w:lineRule="auto"/>
              <w:jc w:val="left"/>
              <w:textAlignment w:val="center"/>
              <w:rPr>
                <w:color w:val="000000"/>
              </w:rPr>
            </w:pPr>
            <w:r>
              <w:rPr>
                <w:rFonts w:ascii="宋体" w:hAnsi="宋体" w:eastAsia="宋体" w:cs="宋体"/>
                <w:color w:val="000000"/>
              </w:rPr>
              <w:t>★我国东部、南部有渤海、黄海、东海，南海</w:t>
            </w:r>
          </w:p>
          <w:p w14:paraId="1EC5D831">
            <w:pPr>
              <w:spacing w:line="360" w:lineRule="auto"/>
              <w:jc w:val="left"/>
              <w:textAlignment w:val="center"/>
              <w:rPr>
                <w:color w:val="000000"/>
              </w:rPr>
            </w:pPr>
            <w:r>
              <w:rPr>
                <w:rFonts w:ascii="宋体" w:hAnsi="宋体" w:eastAsia="宋体" w:cs="宋体"/>
                <w:color w:val="000000"/>
              </w:rPr>
              <w:t>★我国西部有冰川广布、谷地深窄的帕米尔高原</w:t>
            </w:r>
          </w:p>
          <w:p w14:paraId="5EE49B6D">
            <w:pPr>
              <w:spacing w:line="360" w:lineRule="auto"/>
              <w:jc w:val="left"/>
              <w:textAlignment w:val="center"/>
              <w:rPr>
                <w:color w:val="000000"/>
              </w:rPr>
            </w:pPr>
            <w:r>
              <w:rPr>
                <w:rFonts w:ascii="宋体" w:hAnsi="宋体" w:eastAsia="宋体" w:cs="宋体"/>
                <w:color w:val="000000"/>
              </w:rPr>
              <w:t>★我国北部有辽阔的草原与戈壁沙漠</w:t>
            </w:r>
          </w:p>
        </w:tc>
      </w:tr>
    </w:tbl>
    <w:p w14:paraId="286E5D01">
      <w:pPr>
        <w:spacing w:line="360" w:lineRule="auto"/>
        <w:jc w:val="left"/>
        <w:textAlignment w:val="center"/>
        <w:rPr>
          <w:color w:val="000000"/>
        </w:rPr>
      </w:pPr>
    </w:p>
    <w:p w14:paraId="62A5DD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中华民族有悠久的历史</w:t>
      </w:r>
      <w:r>
        <w:rPr>
          <w:color w:val="000000"/>
        </w:rPr>
        <w:tab/>
      </w:r>
      <w:r>
        <w:rPr>
          <w:color w:val="000000"/>
        </w:rPr>
        <w:t xml:space="preserve">B. </w:t>
      </w:r>
      <w:r>
        <w:rPr>
          <w:rFonts w:ascii="宋体" w:hAnsi="宋体" w:eastAsia="宋体" w:cs="宋体"/>
          <w:color w:val="000000"/>
        </w:rPr>
        <w:t>中华民族有辽阔的疆域</w:t>
      </w:r>
    </w:p>
    <w:p w14:paraId="0CAA48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中华民族有灿烂的文化</w:t>
      </w:r>
      <w:r>
        <w:rPr>
          <w:color w:val="000000"/>
        </w:rPr>
        <w:tab/>
      </w:r>
      <w:r>
        <w:rPr>
          <w:color w:val="000000"/>
        </w:rPr>
        <w:t xml:space="preserve">D. </w:t>
      </w:r>
      <w:r>
        <w:rPr>
          <w:rFonts w:ascii="宋体" w:hAnsi="宋体" w:eastAsia="宋体" w:cs="宋体"/>
          <w:color w:val="000000"/>
        </w:rPr>
        <w:t>中华民族有多元一体的优势</w:t>
      </w:r>
    </w:p>
    <w:p w14:paraId="1E6C04E6">
      <w:pPr>
        <w:spacing w:line="360" w:lineRule="auto"/>
        <w:jc w:val="left"/>
        <w:textAlignment w:val="center"/>
        <w:rPr>
          <w:color w:val="000000"/>
        </w:rPr>
      </w:pPr>
      <w:r>
        <w:rPr>
          <w:color w:val="000000"/>
        </w:rPr>
        <w:t xml:space="preserve">4. </w:t>
      </w:r>
      <w:r>
        <w:rPr>
          <w:rFonts w:ascii="宋体" w:hAnsi="宋体" w:eastAsia="宋体" w:cs="宋体"/>
          <w:color w:val="000000"/>
        </w:rPr>
        <w:t>中国传统文化中有许多名言警句，“工欲善其事，必先利其器”体现的是（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B2BC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确立远大志向，终身学习</w:t>
      </w:r>
      <w:r>
        <w:rPr>
          <w:color w:val="000000"/>
        </w:rPr>
        <w:tab/>
      </w:r>
      <w:r>
        <w:rPr>
          <w:color w:val="000000"/>
        </w:rPr>
        <w:t xml:space="preserve">B. </w:t>
      </w:r>
      <w:r>
        <w:rPr>
          <w:rFonts w:ascii="宋体" w:hAnsi="宋体" w:eastAsia="宋体" w:cs="宋体"/>
          <w:color w:val="000000"/>
        </w:rPr>
        <w:t>要保持对学习的兴趣</w:t>
      </w:r>
    </w:p>
    <w:p w14:paraId="1156C4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要掌握科学有效的学习方法</w:t>
      </w:r>
      <w:r>
        <w:rPr>
          <w:color w:val="000000"/>
        </w:rPr>
        <w:tab/>
      </w:r>
      <w:r>
        <w:rPr>
          <w:color w:val="000000"/>
        </w:rPr>
        <w:t xml:space="preserve">D. </w:t>
      </w:r>
      <w:r>
        <w:rPr>
          <w:rFonts w:ascii="宋体" w:hAnsi="宋体" w:eastAsia="宋体" w:cs="宋体"/>
          <w:color w:val="000000"/>
        </w:rPr>
        <w:t>要有自觉主动的学习态度</w:t>
      </w:r>
    </w:p>
    <w:p w14:paraId="5C686A2D">
      <w:pPr>
        <w:spacing w:line="360" w:lineRule="auto"/>
        <w:jc w:val="left"/>
        <w:textAlignment w:val="center"/>
        <w:rPr>
          <w:color w:val="000000"/>
        </w:rPr>
      </w:pPr>
      <w:r>
        <w:rPr>
          <w:color w:val="000000"/>
        </w:rPr>
        <w:t xml:space="preserve">5. </w:t>
      </w:r>
      <w:r>
        <w:rPr>
          <w:rFonts w:ascii="宋体" w:hAnsi="宋体" w:eastAsia="宋体" w:cs="宋体"/>
          <w:color w:val="000000"/>
        </w:rPr>
        <w:t>“感动中国”人物萧凯恩，幼时因眼癌摘除眼球。不服输的她，通过摸盲文点字乐谱和听录音反复背诵，学会了弹钢琴，成为首位考入香港中文大学音乐系的视障人士。这启示我们（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9E7EC7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身处逆境必定成就美好未来</w:t>
      </w:r>
      <w:r>
        <w:rPr>
          <w:color w:val="000000"/>
        </w:rPr>
        <w:tab/>
      </w:r>
      <w:r>
        <w:rPr>
          <w:color w:val="000000"/>
        </w:rPr>
        <w:t xml:space="preserve">B. </w:t>
      </w:r>
      <w:r>
        <w:rPr>
          <w:rFonts w:ascii="宋体" w:hAnsi="宋体" w:eastAsia="宋体" w:cs="宋体"/>
          <w:color w:val="000000"/>
        </w:rPr>
        <w:t>经历挫折就能获得成功</w:t>
      </w:r>
    </w:p>
    <w:p w14:paraId="5A2D82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要关怀善待身边的每一个人</w:t>
      </w:r>
      <w:r>
        <w:rPr>
          <w:color w:val="000000"/>
        </w:rPr>
        <w:tab/>
      </w:r>
      <w:r>
        <w:rPr>
          <w:color w:val="000000"/>
        </w:rPr>
        <w:t xml:space="preserve">D. </w:t>
      </w:r>
      <w:r>
        <w:rPr>
          <w:rFonts w:ascii="宋体" w:hAnsi="宋体" w:eastAsia="宋体" w:cs="宋体"/>
          <w:color w:val="000000"/>
        </w:rPr>
        <w:t>要塑造自强不息的品格</w:t>
      </w:r>
    </w:p>
    <w:p w14:paraId="7E2AB3F4">
      <w:pPr>
        <w:spacing w:line="360" w:lineRule="auto"/>
        <w:jc w:val="left"/>
        <w:textAlignment w:val="center"/>
        <w:rPr>
          <w:color w:val="000000"/>
        </w:rPr>
      </w:pPr>
      <w:r>
        <w:rPr>
          <w:color w:val="000000"/>
        </w:rPr>
        <w:t xml:space="preserve">6. </w:t>
      </w:r>
      <w:r>
        <w:rPr>
          <w:rFonts w:ascii="宋体" w:hAnsi="宋体" w:eastAsia="宋体" w:cs="宋体"/>
          <w:color w:val="000000"/>
        </w:rPr>
        <w:t>在青春这个美丽的季节里，总有一种关注让我们心存感激，总有一种情愫让我们难以割舍。面对异性交往和青春期可能出现的朦胧情感，做法可取的是（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855CEC">
      <w:pPr>
        <w:spacing w:line="360" w:lineRule="auto"/>
        <w:jc w:val="left"/>
        <w:textAlignment w:val="center"/>
        <w:rPr>
          <w:color w:val="000000"/>
        </w:rPr>
      </w:pPr>
      <w:r>
        <w:rPr>
          <w:rFonts w:ascii="宋体" w:hAnsi="宋体" w:eastAsia="宋体" w:cs="宋体"/>
          <w:color w:val="000000"/>
        </w:rPr>
        <w:t>①慎重对待，理智处理②言谈得当，举止得体</w:t>
      </w:r>
    </w:p>
    <w:p w14:paraId="2A15108D">
      <w:pPr>
        <w:spacing w:line="360" w:lineRule="auto"/>
        <w:jc w:val="left"/>
        <w:textAlignment w:val="center"/>
        <w:rPr>
          <w:color w:val="000000"/>
        </w:rPr>
      </w:pPr>
      <w:r>
        <w:rPr>
          <w:rFonts w:ascii="宋体" w:hAnsi="宋体" w:eastAsia="宋体" w:cs="宋体"/>
          <w:color w:val="000000"/>
        </w:rPr>
        <w:t>③内心坦荡，自尊自爱④拉开距离，避免交往</w:t>
      </w:r>
    </w:p>
    <w:p w14:paraId="5E6B78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40387AA0">
      <w:pPr>
        <w:spacing w:line="360" w:lineRule="auto"/>
        <w:jc w:val="left"/>
        <w:textAlignment w:val="center"/>
        <w:rPr>
          <w:color w:val="000000"/>
        </w:rPr>
      </w:pPr>
      <w:r>
        <w:rPr>
          <w:color w:val="000000"/>
        </w:rPr>
        <w:t xml:space="preserve">7. </w:t>
      </w:r>
      <w:r>
        <w:rPr>
          <w:rFonts w:ascii="宋体" w:hAnsi="宋体" w:eastAsia="宋体" w:cs="宋体"/>
          <w:color w:val="000000"/>
        </w:rPr>
        <w:t>《未成年人网络保护条例》是我国出台的第一部专门的未成年人网络保护综合性立法。该法的实施有利于（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64E59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提高未成年人网络素养</w:t>
      </w:r>
      <w:r>
        <w:rPr>
          <w:color w:val="000000"/>
        </w:rPr>
        <w:tab/>
      </w:r>
      <w:r>
        <w:rPr>
          <w:color w:val="000000"/>
        </w:rPr>
        <w:t xml:space="preserve">B. </w:t>
      </w:r>
      <w:r>
        <w:rPr>
          <w:rFonts w:ascii="宋体" w:hAnsi="宋体" w:eastAsia="宋体" w:cs="宋体"/>
          <w:color w:val="000000"/>
        </w:rPr>
        <w:t>扩大未成年人上网权限</w:t>
      </w:r>
    </w:p>
    <w:p w14:paraId="1A08D6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提高未成年人思想觉悟</w:t>
      </w:r>
      <w:r>
        <w:rPr>
          <w:color w:val="000000"/>
        </w:rPr>
        <w:tab/>
      </w:r>
      <w:r>
        <w:rPr>
          <w:color w:val="000000"/>
        </w:rPr>
        <w:t xml:space="preserve">D. </w:t>
      </w:r>
      <w:r>
        <w:rPr>
          <w:rFonts w:ascii="宋体" w:hAnsi="宋体" w:eastAsia="宋体" w:cs="宋体"/>
          <w:color w:val="000000"/>
        </w:rPr>
        <w:t>提高未成年人身体素质</w:t>
      </w:r>
    </w:p>
    <w:p w14:paraId="190BA1D6">
      <w:pPr>
        <w:spacing w:line="360" w:lineRule="auto"/>
        <w:jc w:val="left"/>
        <w:textAlignment w:val="center"/>
        <w:rPr>
          <w:color w:val="000000"/>
        </w:rPr>
      </w:pPr>
      <w:r>
        <w:rPr>
          <w:color w:val="000000"/>
        </w:rPr>
        <w:t xml:space="preserve">8. </w:t>
      </w:r>
      <w:r>
        <w:rPr>
          <w:rFonts w:ascii="宋体" w:hAnsi="宋体" w:eastAsia="宋体" w:cs="宋体"/>
          <w:color w:val="000000"/>
        </w:rPr>
        <w:t>预防就是保护，治理也是挽救。针对未成年人犯罪总体呈上升趋势，低龄未成年人犯罪占比上升的这一现象，青少年应该（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8B3AED9">
      <w:pPr>
        <w:spacing w:line="360" w:lineRule="auto"/>
        <w:jc w:val="left"/>
        <w:textAlignment w:val="center"/>
        <w:rPr>
          <w:color w:val="000000"/>
        </w:rPr>
      </w:pPr>
      <w:r>
        <w:rPr>
          <w:rFonts w:ascii="宋体" w:hAnsi="宋体" w:eastAsia="宋体" w:cs="宋体"/>
          <w:color w:val="000000"/>
        </w:rPr>
        <w:t>①杜绝不良行为，远离违法犯罪②积极见义勇为，用法律制裁违法犯罪</w:t>
      </w:r>
    </w:p>
    <w:p w14:paraId="2C4924DD">
      <w:pPr>
        <w:spacing w:line="360" w:lineRule="auto"/>
        <w:jc w:val="left"/>
        <w:textAlignment w:val="center"/>
        <w:rPr>
          <w:color w:val="000000"/>
        </w:rPr>
      </w:pPr>
      <w:r>
        <w:rPr>
          <w:rFonts w:ascii="宋体" w:hAnsi="宋体" w:eastAsia="宋体" w:cs="宋体"/>
          <w:color w:val="000000"/>
        </w:rPr>
        <w:t>③自觉遵章守法，依法规范自己的行为④实施社会保护，保障未成年人合法权益</w:t>
      </w:r>
    </w:p>
    <w:p w14:paraId="74B857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43A715B">
      <w:pPr>
        <w:spacing w:line="360" w:lineRule="auto"/>
        <w:jc w:val="left"/>
        <w:textAlignment w:val="center"/>
        <w:rPr>
          <w:color w:val="000000"/>
        </w:rPr>
      </w:pPr>
      <w:r>
        <w:rPr>
          <w:color w:val="000000"/>
        </w:rPr>
        <w:t xml:space="preserve">9. </w:t>
      </w:r>
      <w:r>
        <w:rPr>
          <w:rFonts w:ascii="宋体" w:hAnsi="宋体" w:eastAsia="宋体" w:cs="宋体"/>
          <w:color w:val="000000"/>
        </w:rPr>
        <w:t>杭州亚运会</w:t>
      </w:r>
      <w:r>
        <w:rPr>
          <w:rFonts w:ascii="Times New Roman" w:hAnsi="Times New Roman" w:eastAsia="Times New Roman" w:cs="Times New Roman"/>
          <w:color w:val="000000"/>
        </w:rPr>
        <w:t>3.76</w:t>
      </w:r>
      <w:r>
        <w:rPr>
          <w:rFonts w:ascii="宋体" w:hAnsi="宋体" w:eastAsia="宋体" w:cs="宋体"/>
          <w:color w:val="000000"/>
        </w:rPr>
        <w:t>万名赛会志愿者“小青荷”，以专业、友善、周到的服务，为赛会顺利举办提供保障，他们的微笑也成为亮丽的名片。志愿者参加公益活动是（</w:t>
      </w:r>
      <w:r>
        <w:rPr>
          <w:rFonts w:ascii="Times New Roman" w:hAnsi="Times New Roman" w:eastAsia="Times New Roman" w:cs="Times New Roman"/>
          <w:color w:val="000000"/>
        </w:rPr>
        <w:t xml:space="preserve">   </w:t>
      </w:r>
      <w:r>
        <w:rPr>
          <w:rFonts w:ascii="宋体" w:hAnsi="宋体" w:eastAsia="宋体" w:cs="宋体"/>
          <w:color w:val="000000"/>
        </w:rPr>
        <w:t>）</w:t>
      </w:r>
    </w:p>
    <w:p w14:paraId="3ABB16A2">
      <w:pPr>
        <w:spacing w:line="360" w:lineRule="auto"/>
        <w:jc w:val="left"/>
        <w:textAlignment w:val="center"/>
        <w:rPr>
          <w:color w:val="000000"/>
        </w:rPr>
      </w:pPr>
      <w:r>
        <w:rPr>
          <w:rFonts w:ascii="宋体" w:hAnsi="宋体" w:eastAsia="宋体" w:cs="宋体"/>
          <w:color w:val="000000"/>
        </w:rPr>
        <w:t>①履行法定义务</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表现，有利于养成亲社会行为</w:t>
      </w:r>
    </w:p>
    <w:p w14:paraId="1A0071EE">
      <w:pPr>
        <w:spacing w:line="360" w:lineRule="auto"/>
        <w:jc w:val="left"/>
        <w:textAlignment w:val="center"/>
        <w:rPr>
          <w:color w:val="000000"/>
        </w:rPr>
      </w:pPr>
      <w:r>
        <w:rPr>
          <w:rFonts w:ascii="宋体" w:hAnsi="宋体" w:eastAsia="宋体" w:cs="宋体"/>
          <w:color w:val="000000"/>
        </w:rPr>
        <w:t>②爱岗敬业的表现，有利于推动社会经济发展</w:t>
      </w:r>
    </w:p>
    <w:p w14:paraId="7C5E0DE8">
      <w:pPr>
        <w:spacing w:line="360" w:lineRule="auto"/>
        <w:jc w:val="left"/>
        <w:textAlignment w:val="center"/>
        <w:rPr>
          <w:color w:val="000000"/>
        </w:rPr>
      </w:pPr>
      <w:r>
        <w:rPr>
          <w:rFonts w:ascii="宋体" w:hAnsi="宋体" w:eastAsia="宋体" w:cs="宋体"/>
          <w:color w:val="000000"/>
        </w:rPr>
        <w:t>③服务社会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表现，有利于提高自身道德境界</w:t>
      </w:r>
    </w:p>
    <w:p w14:paraId="692B2D88">
      <w:pPr>
        <w:spacing w:line="360" w:lineRule="auto"/>
        <w:jc w:val="left"/>
        <w:textAlignment w:val="center"/>
        <w:rPr>
          <w:color w:val="000000"/>
        </w:rPr>
      </w:pPr>
      <w:r>
        <w:rPr>
          <w:rFonts w:ascii="宋体" w:hAnsi="宋体" w:eastAsia="宋体" w:cs="宋体"/>
          <w:color w:val="000000"/>
        </w:rPr>
        <w:t>④文明有礼的表现，有利于展现国家形象</w:t>
      </w:r>
    </w:p>
    <w:p w14:paraId="2A8E7E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9A6E11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年政府工作报告指出：“要不断完善落实‘两个毫不动摇’的体制机制，为各类所有制企业创造公平竞争、竞相发展的良好环境。”据此可以看出（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359C22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国有经济是社会主义经济制度的基础</w:t>
      </w:r>
      <w:r>
        <w:rPr>
          <w:color w:val="000000"/>
        </w:rPr>
        <w:tab/>
      </w:r>
      <w:r>
        <w:rPr>
          <w:color w:val="000000"/>
        </w:rPr>
        <w:t xml:space="preserve">B. </w:t>
      </w:r>
      <w:r>
        <w:rPr>
          <w:rFonts w:ascii="宋体" w:hAnsi="宋体" w:eastAsia="宋体" w:cs="宋体"/>
          <w:color w:val="000000"/>
        </w:rPr>
        <w:t>我国坚持公有制为主体、多种所有制经济共同发展</w:t>
      </w:r>
    </w:p>
    <w:p w14:paraId="35132A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民营经济在国民经济中占主导地位</w:t>
      </w:r>
      <w:r>
        <w:rPr>
          <w:color w:val="000000"/>
        </w:rPr>
        <w:tab/>
      </w:r>
      <w:r>
        <w:rPr>
          <w:color w:val="000000"/>
        </w:rPr>
        <w:t xml:space="preserve">D. </w:t>
      </w:r>
      <w:r>
        <w:rPr>
          <w:rFonts w:ascii="宋体" w:hAnsi="宋体" w:eastAsia="宋体" w:cs="宋体"/>
          <w:color w:val="000000"/>
        </w:rPr>
        <w:t>我国坚持按劳分配为主体、多种分配方式并存</w:t>
      </w:r>
    </w:p>
    <w:p w14:paraId="7942D746">
      <w:pPr>
        <w:spacing w:line="360" w:lineRule="auto"/>
        <w:jc w:val="left"/>
        <w:textAlignment w:val="center"/>
        <w:rPr>
          <w:color w:val="000000"/>
        </w:rPr>
      </w:pPr>
      <w:r>
        <w:rPr>
          <w:color w:val="000000"/>
        </w:rPr>
        <w:t xml:space="preserve">11. </w:t>
      </w:r>
      <w:r>
        <w:rPr>
          <w:rFonts w:ascii="宋体" w:hAnsi="宋体" w:eastAsia="宋体" w:cs="宋体"/>
          <w:color w:val="000000"/>
        </w:rPr>
        <w:t>“法不能向不法让步”，“一次犯罪污染的是一条河流，一次错误的司法裁决污染的是整个水源”。电影《第二十条》的台词说明了（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561D31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司法是捍卫社会公平正义的最后防线</w:t>
      </w:r>
      <w:r>
        <w:rPr>
          <w:color w:val="000000"/>
        </w:rPr>
        <w:tab/>
      </w:r>
      <w:r>
        <w:rPr>
          <w:color w:val="000000"/>
        </w:rPr>
        <w:t xml:space="preserve">B. </w:t>
      </w:r>
      <w:r>
        <w:rPr>
          <w:rFonts w:ascii="宋体" w:hAnsi="宋体" w:eastAsia="宋体" w:cs="宋体"/>
          <w:color w:val="000000"/>
        </w:rPr>
        <w:t>司法机关保障公民的各项政治权利</w:t>
      </w:r>
    </w:p>
    <w:p w14:paraId="2D5C08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行政机关的干涉可杜绝司法不公产生</w:t>
      </w:r>
      <w:r>
        <w:rPr>
          <w:color w:val="000000"/>
        </w:rPr>
        <w:tab/>
      </w:r>
      <w:r>
        <w:rPr>
          <w:color w:val="000000"/>
        </w:rPr>
        <w:t xml:space="preserve">D. </w:t>
      </w:r>
      <w:r>
        <w:rPr>
          <w:rFonts w:ascii="宋体" w:hAnsi="宋体" w:eastAsia="宋体" w:cs="宋体"/>
          <w:color w:val="000000"/>
        </w:rPr>
        <w:t>尊重和保障人权是立法活动的基础</w:t>
      </w:r>
    </w:p>
    <w:p w14:paraId="69108886">
      <w:pPr>
        <w:spacing w:line="360" w:lineRule="auto"/>
        <w:jc w:val="left"/>
        <w:textAlignment w:val="center"/>
        <w:rPr>
          <w:color w:val="000000"/>
        </w:rPr>
      </w:pPr>
      <w:r>
        <w:rPr>
          <w:color w:val="000000"/>
        </w:rPr>
        <w:t xml:space="preserve">12. </w:t>
      </w:r>
      <w:r>
        <w:rPr>
          <w:rFonts w:ascii="宋体" w:hAnsi="宋体" w:eastAsia="宋体" w:cs="宋体"/>
          <w:color w:val="000000"/>
        </w:rPr>
        <w:t>新疆多地在戈壁荒漠中采用“海鲜陆养”模式，养殖出多种鲜活的虾品，南美白对虾、罗氏沼虾</w:t>
      </w:r>
      <w:r>
        <w:rPr>
          <w:rFonts w:ascii="Times New Roman" w:hAnsi="Times New Roman" w:eastAsia="Times New Roman" w:cs="Times New Roman"/>
          <w:color w:val="000000"/>
        </w:rPr>
        <w:t>⋯⋯</w:t>
      </w:r>
      <w:r>
        <w:rPr>
          <w:rFonts w:ascii="宋体" w:hAnsi="宋体" w:eastAsia="宋体" w:cs="宋体"/>
          <w:color w:val="000000"/>
        </w:rPr>
        <w:t>老百姓的“钱袋子”鼓起来了，节日的餐桌丰富起来了。这说明（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781D5CF">
      <w:pPr>
        <w:spacing w:line="360" w:lineRule="auto"/>
        <w:jc w:val="left"/>
        <w:textAlignment w:val="center"/>
        <w:rPr>
          <w:color w:val="000000"/>
        </w:rPr>
      </w:pPr>
      <w:r>
        <w:rPr>
          <w:rFonts w:ascii="宋体" w:hAnsi="宋体" w:eastAsia="宋体" w:cs="宋体"/>
          <w:color w:val="000000"/>
        </w:rPr>
        <w:t>①创新给我们带来惊喜，让生活更美好②知识的创新为我们提供新的思想和方法</w:t>
      </w:r>
    </w:p>
    <w:p w14:paraId="1D9A16D2">
      <w:pPr>
        <w:spacing w:line="360" w:lineRule="auto"/>
        <w:jc w:val="left"/>
        <w:textAlignment w:val="center"/>
        <w:rPr>
          <w:color w:val="000000"/>
        </w:rPr>
      </w:pPr>
      <w:r>
        <w:rPr>
          <w:rFonts w:ascii="宋体" w:hAnsi="宋体" w:eastAsia="宋体" w:cs="宋体"/>
          <w:color w:val="000000"/>
        </w:rPr>
        <w:t>③制度的创新促进公平正义、推动社会进步④技术的创新促进生产力发展、增加社会财富</w:t>
      </w:r>
    </w:p>
    <w:p w14:paraId="14C633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302C85BC">
      <w:pPr>
        <w:spacing w:line="360" w:lineRule="auto"/>
        <w:jc w:val="left"/>
        <w:textAlignment w:val="center"/>
        <w:rPr>
          <w:color w:val="000000"/>
        </w:rPr>
      </w:pPr>
      <w:r>
        <w:rPr>
          <w:color w:val="000000"/>
        </w:rPr>
        <w:t xml:space="preserve">13. </w:t>
      </w:r>
      <w:r>
        <w:rPr>
          <w:rFonts w:ascii="宋体" w:hAnsi="宋体" w:eastAsia="宋体" w:cs="宋体"/>
          <w:color w:val="000000"/>
        </w:rPr>
        <w:t>《中华人民共和国爱国主义教育法》以立法形式对爱国主义教育进行确立、强调、规范、引导，进一步把对群众的号召倡导上升为公民的法定义务。对此，下列说法正确的是（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8199B4">
      <w:pPr>
        <w:spacing w:line="360" w:lineRule="auto"/>
        <w:jc w:val="left"/>
        <w:textAlignment w:val="center"/>
        <w:rPr>
          <w:color w:val="000000"/>
        </w:rPr>
      </w:pPr>
      <w:r>
        <w:rPr>
          <w:color w:val="000000"/>
        </w:rPr>
        <w:t xml:space="preserve">A. </w:t>
      </w:r>
      <w:r>
        <w:rPr>
          <w:rFonts w:ascii="宋体" w:hAnsi="宋体" w:eastAsia="宋体" w:cs="宋体"/>
          <w:color w:val="000000"/>
        </w:rPr>
        <w:t>有利于发挥法治的教化作用和德治的规范作用</w:t>
      </w:r>
    </w:p>
    <w:p w14:paraId="4BAE8A06">
      <w:pPr>
        <w:spacing w:line="360" w:lineRule="auto"/>
        <w:jc w:val="left"/>
        <w:textAlignment w:val="center"/>
        <w:rPr>
          <w:color w:val="000000"/>
        </w:rPr>
      </w:pPr>
      <w:r>
        <w:rPr>
          <w:color w:val="000000"/>
        </w:rPr>
        <w:t xml:space="preserve">B. </w:t>
      </w:r>
      <w:r>
        <w:rPr>
          <w:rFonts w:ascii="宋体" w:hAnsi="宋体" w:eastAsia="宋体" w:cs="宋体"/>
          <w:color w:val="000000"/>
        </w:rPr>
        <w:t>有利于良法之治，形成完善的社会主义法律体系</w:t>
      </w:r>
    </w:p>
    <w:p w14:paraId="78021613">
      <w:pPr>
        <w:spacing w:line="360" w:lineRule="auto"/>
        <w:jc w:val="left"/>
        <w:textAlignment w:val="center"/>
        <w:rPr>
          <w:color w:val="000000"/>
        </w:rPr>
      </w:pPr>
      <w:r>
        <w:rPr>
          <w:color w:val="000000"/>
        </w:rPr>
        <w:t xml:space="preserve">C. </w:t>
      </w:r>
      <w:r>
        <w:rPr>
          <w:rFonts w:ascii="宋体" w:hAnsi="宋体" w:eastAsia="宋体" w:cs="宋体"/>
          <w:color w:val="000000"/>
        </w:rPr>
        <w:t>以法治承载道德理念，强化法治对道德建设的滋养作用</w:t>
      </w:r>
    </w:p>
    <w:p w14:paraId="7DFCB1F4">
      <w:pPr>
        <w:spacing w:line="360" w:lineRule="auto"/>
        <w:jc w:val="left"/>
        <w:textAlignment w:val="center"/>
        <w:rPr>
          <w:color w:val="000000"/>
        </w:rPr>
      </w:pPr>
      <w:r>
        <w:rPr>
          <w:color w:val="000000"/>
        </w:rPr>
        <w:t xml:space="preserve">D. </w:t>
      </w:r>
      <w:r>
        <w:rPr>
          <w:rFonts w:ascii="宋体" w:hAnsi="宋体" w:eastAsia="宋体" w:cs="宋体"/>
          <w:color w:val="000000"/>
        </w:rPr>
        <w:t>以法治方式凝聚力量，推动和保障新时代爱国主义教育</w:t>
      </w:r>
    </w:p>
    <w:p w14:paraId="2144A72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日，习近平总书记在北京会见马英九一行时表示，两岸同胞同属中华民族。中华民族是世界上伟大</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民族，创造了源远流长、辉煌灿烂、举世无双的中华文明，每一个中华儿女都为之感到骄傲和荣光。这说明（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29417B8">
      <w:pPr>
        <w:spacing w:line="360" w:lineRule="auto"/>
        <w:jc w:val="left"/>
        <w:textAlignment w:val="center"/>
        <w:rPr>
          <w:color w:val="000000"/>
        </w:rPr>
      </w:pPr>
      <w:r>
        <w:rPr>
          <w:rFonts w:ascii="宋体" w:hAnsi="宋体" w:eastAsia="宋体" w:cs="宋体"/>
          <w:color w:val="000000"/>
        </w:rPr>
        <w:t>①两岸同胞要共同推动两岸关系和平发展②一个中国原则是解决台湾问题的基本方针</w:t>
      </w:r>
    </w:p>
    <w:p w14:paraId="6A1658CA">
      <w:pPr>
        <w:spacing w:line="360" w:lineRule="auto"/>
        <w:jc w:val="left"/>
        <w:textAlignment w:val="center"/>
        <w:rPr>
          <w:color w:val="000000"/>
        </w:rPr>
      </w:pPr>
      <w:r>
        <w:rPr>
          <w:rFonts w:ascii="宋体" w:hAnsi="宋体" w:eastAsia="宋体" w:cs="宋体"/>
          <w:color w:val="000000"/>
        </w:rPr>
        <w:t>③中华文化是两岸同胞血脉相连的精神纽带④维护和促进民族团结是我们的神圣职责</w:t>
      </w:r>
    </w:p>
    <w:p w14:paraId="51DC94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2D0D4C86">
      <w:pPr>
        <w:spacing w:line="360" w:lineRule="auto"/>
        <w:jc w:val="left"/>
        <w:textAlignment w:val="center"/>
        <w:rPr>
          <w:color w:val="000000"/>
        </w:rPr>
      </w:pPr>
      <w:r>
        <w:rPr>
          <w:color w:val="000000"/>
        </w:rPr>
        <w:t xml:space="preserve">15. </w:t>
      </w:r>
      <w:r>
        <w:rPr>
          <w:rFonts w:ascii="宋体" w:hAnsi="宋体" w:eastAsia="宋体" w:cs="宋体"/>
          <w:color w:val="000000"/>
        </w:rPr>
        <w:t>在中国关于解决巴以冲突的立场文件中，中方提出全面停火止战、切实保护平民、确保人道主义救援、加大外交斡旋、寻求政治解决五点建议，同时中国向联合国机构提供</w:t>
      </w:r>
      <w:r>
        <w:rPr>
          <w:rFonts w:ascii="Times New Roman" w:hAnsi="Times New Roman" w:eastAsia="Times New Roman" w:cs="Times New Roman"/>
          <w:color w:val="000000"/>
        </w:rPr>
        <w:t>100</w:t>
      </w:r>
      <w:r>
        <w:rPr>
          <w:rFonts w:ascii="宋体" w:hAnsi="宋体" w:eastAsia="宋体" w:cs="宋体"/>
          <w:color w:val="000000"/>
        </w:rPr>
        <w:t>万美元现汇援助。这体现了中国（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767FA3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积极谋求自身发展，提高国际竞争力</w:t>
      </w:r>
      <w:r>
        <w:rPr>
          <w:color w:val="000000"/>
        </w:rPr>
        <w:tab/>
      </w:r>
      <w:r>
        <w:rPr>
          <w:color w:val="000000"/>
        </w:rPr>
        <w:t xml:space="preserve">B. </w:t>
      </w:r>
      <w:r>
        <w:rPr>
          <w:rFonts w:ascii="宋体" w:hAnsi="宋体" w:eastAsia="宋体" w:cs="宋体"/>
          <w:color w:val="000000"/>
        </w:rPr>
        <w:t>发挥负责任大国作用，维护世界和平</w:t>
      </w:r>
    </w:p>
    <w:p w14:paraId="11686E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面对经济全球化，坚持合作共赢的理念</w:t>
      </w:r>
      <w:r>
        <w:rPr>
          <w:color w:val="000000"/>
        </w:rPr>
        <w:tab/>
      </w:r>
      <w:r>
        <w:rPr>
          <w:color w:val="000000"/>
        </w:rPr>
        <w:t xml:space="preserve">D. </w:t>
      </w:r>
      <w:r>
        <w:rPr>
          <w:rFonts w:ascii="宋体" w:hAnsi="宋体" w:eastAsia="宋体" w:cs="宋体"/>
          <w:color w:val="000000"/>
        </w:rPr>
        <w:t>坚持胸怀天下，积极参与全球规则制定</w:t>
      </w:r>
    </w:p>
    <w:p w14:paraId="769E89F4">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CB56497">
      <w:pPr>
        <w:spacing w:line="360" w:lineRule="auto"/>
        <w:jc w:val="left"/>
        <w:textAlignment w:val="center"/>
        <w:rPr>
          <w:color w:val="000000"/>
        </w:rPr>
      </w:pPr>
      <w:r>
        <w:rPr>
          <w:color w:val="000000"/>
        </w:rPr>
        <w:t xml:space="preserve">16. </w:t>
      </w:r>
      <w:r>
        <w:rPr>
          <w:rFonts w:ascii="宋体" w:hAnsi="宋体" w:eastAsia="宋体" w:cs="宋体"/>
          <w:color w:val="000000"/>
        </w:rPr>
        <w:t>阅读材料，运用所学知识回答下列问题。</w:t>
      </w:r>
    </w:p>
    <w:p w14:paraId="38494C41">
      <w:pPr>
        <w:spacing w:line="360" w:lineRule="auto"/>
        <w:jc w:val="left"/>
        <w:textAlignment w:val="center"/>
        <w:rPr>
          <w:color w:val="000000"/>
        </w:rPr>
      </w:pPr>
      <w:r>
        <w:rPr>
          <w:rFonts w:ascii="宋体" w:hAnsi="宋体" w:eastAsia="宋体" w:cs="宋体"/>
          <w:color w:val="000000"/>
        </w:rPr>
        <w:t>我们在班集体中和老师、同学共同度过了一段美好的人生时光，毕业临近，感恩相遇，感伤别离。</w:t>
      </w:r>
    </w:p>
    <w:p w14:paraId="33F54BEE">
      <w:pPr>
        <w:spacing w:line="360" w:lineRule="auto"/>
        <w:ind w:firstLine="420"/>
        <w:jc w:val="left"/>
        <w:textAlignment w:val="center"/>
        <w:rPr>
          <w:color w:val="000000"/>
        </w:rPr>
      </w:pPr>
      <w:r>
        <w:rPr>
          <w:rFonts w:ascii="楷体" w:hAnsi="楷体" w:eastAsia="楷体" w:cs="楷体"/>
          <w:color w:val="000000"/>
        </w:rPr>
        <w:t>【美好回忆】</w:t>
      </w:r>
    </w:p>
    <w:p w14:paraId="23DFF73D">
      <w:pPr>
        <w:spacing w:line="360" w:lineRule="auto"/>
        <w:ind w:firstLine="420"/>
        <w:jc w:val="left"/>
        <w:textAlignment w:val="center"/>
        <w:rPr>
          <w:color w:val="000000"/>
        </w:rPr>
      </w:pPr>
      <w:r>
        <w:rPr>
          <w:rFonts w:ascii="楷体" w:hAnsi="楷体" w:eastAsia="楷体" w:cs="楷体"/>
          <w:color w:val="000000"/>
        </w:rPr>
        <w:t>九年级（</w:t>
      </w:r>
      <w:r>
        <w:rPr>
          <w:rFonts w:ascii="Times New Roman" w:hAnsi="Times New Roman" w:eastAsia="Times New Roman" w:cs="Times New Roman"/>
          <w:color w:val="000000"/>
        </w:rPr>
        <w:t>2</w:t>
      </w:r>
      <w:r>
        <w:rPr>
          <w:rFonts w:ascii="楷体" w:hAnsi="楷体" w:eastAsia="楷体" w:cs="楷体"/>
          <w:color w:val="000000"/>
        </w:rPr>
        <w:t>）班的同学在最后一次师生恳谈会上回忆往事，依依惜别。</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5309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CE510">
            <w:pPr>
              <w:spacing w:line="360" w:lineRule="auto"/>
              <w:jc w:val="left"/>
              <w:textAlignment w:val="center"/>
              <w:rPr>
                <w:color w:val="000000"/>
              </w:rPr>
            </w:pPr>
            <w:r>
              <w:rPr>
                <w:rFonts w:ascii="楷体" w:hAnsi="楷体" w:eastAsia="楷体" w:cs="楷体"/>
                <w:color w:val="000000"/>
              </w:rPr>
              <w:t>晓彤：记得我刚来学校，是大家主动邀请我一起参加班级活动；我生病了在家休息，老师带着同学来看望我，并为我辅导当天的功课，让我觉得咱们班就像一个大家庭，好温暖！</w:t>
            </w:r>
          </w:p>
        </w:tc>
      </w:tr>
      <w:tr w14:paraId="7201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03CB2">
            <w:pPr>
              <w:spacing w:line="360" w:lineRule="auto"/>
              <w:jc w:val="left"/>
              <w:textAlignment w:val="center"/>
              <w:rPr>
                <w:color w:val="000000"/>
              </w:rPr>
            </w:pPr>
            <w:r>
              <w:rPr>
                <w:rFonts w:ascii="楷体" w:hAnsi="楷体" w:eastAsia="楷体" w:cs="楷体"/>
                <w:color w:val="000000"/>
              </w:rPr>
              <w:t>华平：第一次参加年级篮球赛，在老师的指导下，场上的球员积极配合，场下的啦啦队热情似火……第一局输球后及时总结反思，最后赢得了冠军，我们班是最棒的！</w:t>
            </w:r>
          </w:p>
        </w:tc>
      </w:tr>
      <w:tr w14:paraId="3720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099EA">
            <w:pPr>
              <w:spacing w:line="360" w:lineRule="auto"/>
              <w:jc w:val="left"/>
              <w:textAlignment w:val="center"/>
              <w:rPr>
                <w:color w:val="000000"/>
              </w:rPr>
            </w:pPr>
            <w:r>
              <w:rPr>
                <w:rFonts w:ascii="楷体" w:hAnsi="楷体" w:eastAsia="楷体" w:cs="楷体"/>
                <w:color w:val="000000"/>
              </w:rPr>
              <w:t>宋文：老师鼓励我加入公益小组，我从大家身上学习了很多。从被动跟随到后来主动与同学交流、合作，再到独立策划、组织活动，性格也开朗了许多，生活也更加充实。</w:t>
            </w:r>
          </w:p>
        </w:tc>
      </w:tr>
    </w:tbl>
    <w:p w14:paraId="4213AB00">
      <w:pPr>
        <w:spacing w:line="360" w:lineRule="auto"/>
        <w:jc w:val="left"/>
        <w:textAlignment w:val="center"/>
        <w:rPr>
          <w:color w:val="000000"/>
        </w:rPr>
      </w:pPr>
    </w:p>
    <w:p w14:paraId="24FA0EBB">
      <w:pPr>
        <w:spacing w:line="360" w:lineRule="auto"/>
        <w:jc w:val="left"/>
        <w:textAlignment w:val="center"/>
        <w:rPr>
          <w:color w:val="000000"/>
        </w:rPr>
      </w:pPr>
      <w:r>
        <w:rPr>
          <w:color w:val="000000"/>
        </w:rPr>
        <w:t>（1）</w:t>
      </w:r>
      <w:r>
        <w:rPr>
          <w:rFonts w:ascii="宋体" w:hAnsi="宋体" w:eastAsia="宋体" w:cs="宋体"/>
          <w:color w:val="000000"/>
        </w:rPr>
        <w:t>请你用几个词</w:t>
      </w:r>
      <w:r>
        <w:rPr>
          <w:rFonts w:ascii="宋体" w:hAnsi="宋体" w:eastAsia="宋体" w:cs="宋体"/>
          <w:color w:val="000000"/>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这个班集体画像。</w:t>
      </w:r>
    </w:p>
    <w:p w14:paraId="64E0974B">
      <w:pPr>
        <w:spacing w:line="360" w:lineRule="auto"/>
        <w:ind w:firstLine="420"/>
        <w:jc w:val="left"/>
        <w:textAlignment w:val="center"/>
        <w:rPr>
          <w:color w:val="000000"/>
        </w:rPr>
      </w:pPr>
      <w:r>
        <w:rPr>
          <w:rFonts w:ascii="楷体" w:hAnsi="楷体" w:eastAsia="楷体" w:cs="楷体"/>
          <w:color w:val="000000"/>
        </w:rPr>
        <w:t>【向阳而生】</w:t>
      </w:r>
    </w:p>
    <w:p w14:paraId="253C5096">
      <w:pPr>
        <w:spacing w:line="360" w:lineRule="auto"/>
        <w:ind w:firstLine="420"/>
        <w:jc w:val="left"/>
        <w:textAlignment w:val="center"/>
        <w:rPr>
          <w:color w:val="000000"/>
        </w:rPr>
      </w:pPr>
      <w:r>
        <w:rPr>
          <w:rFonts w:ascii="楷体" w:hAnsi="楷体" w:eastAsia="楷体" w:cs="楷体"/>
          <w:color w:val="000000"/>
        </w:rPr>
        <w:t>梁启超说：“人者固非可孤立生存于世界也，必有群然后人格始能立。”集体生活对我们有着特殊的意义。</w:t>
      </w:r>
    </w:p>
    <w:p w14:paraId="029AA4C3">
      <w:pPr>
        <w:spacing w:line="360" w:lineRule="auto"/>
        <w:jc w:val="left"/>
        <w:textAlignment w:val="center"/>
        <w:rPr>
          <w:color w:val="000000"/>
        </w:rPr>
      </w:pPr>
      <w:r>
        <w:rPr>
          <w:color w:val="000000"/>
        </w:rPr>
        <w:t>（2）</w:t>
      </w:r>
      <w:r>
        <w:rPr>
          <w:rFonts w:ascii="宋体" w:hAnsi="宋体" w:eastAsia="宋体" w:cs="宋体"/>
          <w:color w:val="000000"/>
        </w:rPr>
        <w:t>结合上述材料谈谈集体如何涵养我们的品格。</w:t>
      </w:r>
    </w:p>
    <w:p w14:paraId="665A92D1">
      <w:pPr>
        <w:spacing w:line="360" w:lineRule="auto"/>
        <w:ind w:firstLine="420"/>
        <w:jc w:val="left"/>
        <w:textAlignment w:val="center"/>
        <w:rPr>
          <w:color w:val="000000"/>
        </w:rPr>
      </w:pPr>
      <w:r>
        <w:rPr>
          <w:rFonts w:ascii="楷体" w:hAnsi="楷体" w:eastAsia="楷体" w:cs="楷体"/>
          <w:color w:val="000000"/>
        </w:rPr>
        <w:t>【师恩难忘】</w:t>
      </w:r>
    </w:p>
    <w:p w14:paraId="5BD9DDAA">
      <w:pPr>
        <w:spacing w:line="360" w:lineRule="auto"/>
        <w:jc w:val="left"/>
        <w:textAlignment w:val="center"/>
        <w:rPr>
          <w:color w:val="000000"/>
        </w:rPr>
      </w:pPr>
      <w:r>
        <w:rPr>
          <w:color w:val="000000"/>
        </w:rPr>
        <w:t>（3）</w:t>
      </w:r>
      <w:r>
        <w:rPr>
          <w:rFonts w:ascii="宋体" w:hAnsi="宋体" w:eastAsia="宋体" w:cs="宋体"/>
          <w:color w:val="000000"/>
        </w:rPr>
        <w:t>毕业是暂时的离别，请给自己最喜欢的老师写一句临别赠言。</w:t>
      </w:r>
    </w:p>
    <w:p w14:paraId="77370C00">
      <w:pPr>
        <w:spacing w:line="360" w:lineRule="auto"/>
        <w:jc w:val="left"/>
        <w:textAlignment w:val="center"/>
        <w:rPr>
          <w:color w:val="000000"/>
        </w:rPr>
      </w:pPr>
      <w:r>
        <w:rPr>
          <w:color w:val="000000"/>
        </w:rPr>
        <w:t xml:space="preserve">17. </w:t>
      </w:r>
      <w:r>
        <w:rPr>
          <w:rFonts w:ascii="宋体" w:hAnsi="宋体" w:eastAsia="宋体" w:cs="宋体"/>
          <w:color w:val="000000"/>
        </w:rPr>
        <w:t>阅读材料，运用所学知识回答下列问题。</w:t>
      </w:r>
    </w:p>
    <w:p w14:paraId="5C9E19EB">
      <w:pPr>
        <w:spacing w:line="360" w:lineRule="auto"/>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日，新疆特变电工股份有限公司特级技师张国云当选“大国工匠年度人物”。</w:t>
      </w:r>
    </w:p>
    <w:p w14:paraId="0A29BA16">
      <w:pPr>
        <w:spacing w:line="360" w:lineRule="auto"/>
        <w:ind w:firstLine="420"/>
        <w:jc w:val="left"/>
        <w:textAlignment w:val="center"/>
        <w:rPr>
          <w:color w:val="000000"/>
        </w:rPr>
      </w:pPr>
      <w:r>
        <w:rPr>
          <w:rFonts w:ascii="楷体" w:hAnsi="楷体" w:eastAsia="楷体" w:cs="楷体"/>
          <w:color w:val="000000"/>
        </w:rPr>
        <w:t>【权利保障】</w:t>
      </w:r>
    </w:p>
    <w:p w14:paraId="663BA162">
      <w:pPr>
        <w:spacing w:line="360" w:lineRule="auto"/>
        <w:ind w:firstLine="420"/>
        <w:jc w:val="left"/>
        <w:textAlignment w:val="center"/>
        <w:rPr>
          <w:color w:val="000000"/>
        </w:rPr>
      </w:pPr>
      <w:r>
        <w:rPr>
          <w:rFonts w:ascii="楷体" w:hAnsi="楷体" w:eastAsia="楷体" w:cs="楷体"/>
          <w:color w:val="000000"/>
        </w:rPr>
        <w:t>张国云从职业技术学院毕业后入职特变电工，靠着一双手、一把量尺、一把皮锤、一个手电筒，扎根生产车间</w:t>
      </w:r>
      <w:r>
        <w:rPr>
          <w:rFonts w:ascii="Times New Roman" w:hAnsi="Times New Roman" w:eastAsia="Times New Roman" w:cs="Times New Roman"/>
          <w:color w:val="000000"/>
        </w:rPr>
        <w:t>25</w:t>
      </w:r>
      <w:r>
        <w:rPr>
          <w:rFonts w:ascii="楷体" w:hAnsi="楷体" w:eastAsia="楷体" w:cs="楷体"/>
          <w:color w:val="000000"/>
        </w:rPr>
        <w:t>年。他先后荣获全国技术能手、自治区有突出贡献的高技能人才等数十项荣誉。</w:t>
      </w:r>
      <w:r>
        <w:rPr>
          <w:rFonts w:ascii="Times New Roman" w:hAnsi="Times New Roman" w:eastAsia="Times New Roman" w:cs="Times New Roman"/>
          <w:color w:val="000000"/>
        </w:rPr>
        <w:t>2024</w:t>
      </w:r>
      <w:r>
        <w:rPr>
          <w:rFonts w:ascii="楷体" w:hAnsi="楷体" w:eastAsia="楷体" w:cs="楷体"/>
          <w:color w:val="000000"/>
        </w:rPr>
        <w:t>年当选“大国工匠年度人物”。</w:t>
      </w:r>
    </w:p>
    <w:p w14:paraId="0FF8CE4A">
      <w:pPr>
        <w:spacing w:line="360" w:lineRule="auto"/>
        <w:jc w:val="left"/>
        <w:textAlignment w:val="center"/>
        <w:rPr>
          <w:color w:val="000000"/>
        </w:rPr>
      </w:pPr>
      <w:r>
        <w:rPr>
          <w:color w:val="000000"/>
        </w:rPr>
        <w:t>（1）</w:t>
      </w:r>
      <w:r>
        <w:rPr>
          <w:rFonts w:ascii="宋体" w:hAnsi="宋体" w:eastAsia="宋体" w:cs="宋体"/>
          <w:color w:val="000000"/>
        </w:rPr>
        <w:t>张国云的成功路上享有了哪些权利？</w:t>
      </w:r>
    </w:p>
    <w:p w14:paraId="7AFBA431">
      <w:pPr>
        <w:spacing w:line="360" w:lineRule="auto"/>
        <w:ind w:firstLine="420"/>
        <w:jc w:val="left"/>
        <w:textAlignment w:val="center"/>
        <w:rPr>
          <w:color w:val="000000"/>
        </w:rPr>
      </w:pPr>
      <w:r>
        <w:rPr>
          <w:rFonts w:ascii="楷体" w:hAnsi="楷体" w:eastAsia="楷体" w:cs="楷体"/>
          <w:color w:val="000000"/>
        </w:rPr>
        <w:t>【蝶变人生】</w:t>
      </w:r>
    </w:p>
    <w:p w14:paraId="311B5A7F">
      <w:pPr>
        <w:spacing w:line="360" w:lineRule="auto"/>
        <w:ind w:firstLine="420"/>
        <w:jc w:val="left"/>
        <w:textAlignment w:val="center"/>
        <w:rPr>
          <w:color w:val="000000"/>
        </w:rPr>
      </w:pPr>
      <w:r>
        <w:rPr>
          <w:rFonts w:ascii="楷体" w:hAnsi="楷体" w:eastAsia="楷体" w:cs="楷体"/>
          <w:color w:val="000000"/>
        </w:rPr>
        <w:t>张国云学习的是企业供电专业，但单位需要变压器绕线工，绕线圈是一种枯燥的高重复性工作……他在充分了解企业发展和现状后，经过衡量最终选择成为一名绕线工，这份工作对他来说是一份沉甸甸的责任。</w:t>
      </w:r>
    </w:p>
    <w:p w14:paraId="2BA621B7">
      <w:pPr>
        <w:spacing w:line="360" w:lineRule="auto"/>
        <w:ind w:firstLine="420"/>
        <w:jc w:val="left"/>
        <w:textAlignment w:val="center"/>
        <w:rPr>
          <w:color w:val="000000"/>
        </w:rPr>
      </w:pPr>
      <w:r>
        <w:rPr>
          <w:rFonts w:ascii="楷体" w:hAnsi="楷体" w:eastAsia="楷体" w:cs="楷体"/>
          <w:color w:val="000000"/>
        </w:rPr>
        <w:t>他用</w:t>
      </w:r>
      <w:r>
        <w:rPr>
          <w:rFonts w:ascii="Times New Roman" w:hAnsi="Times New Roman" w:eastAsia="Times New Roman" w:cs="Times New Roman"/>
          <w:color w:val="000000"/>
        </w:rPr>
        <w:t>8</w:t>
      </w:r>
      <w:r>
        <w:rPr>
          <w:rFonts w:ascii="楷体" w:hAnsi="楷体" w:eastAsia="楷体" w:cs="楷体"/>
          <w:color w:val="000000"/>
        </w:rPr>
        <w:t>年时间，练就了同行花费十几年才能够达到的技能水平，靠着热爱、努力和钻研，把这份普通工作干成了一番事业，完成了从一名普通学徒到变压器绕线核心技术员再到大国工匠的蝶变。</w:t>
      </w:r>
    </w:p>
    <w:p w14:paraId="5C912EDA">
      <w:pPr>
        <w:spacing w:line="360" w:lineRule="auto"/>
        <w:jc w:val="left"/>
        <w:textAlignment w:val="center"/>
        <w:rPr>
          <w:color w:val="000000"/>
        </w:rPr>
      </w:pPr>
      <w:r>
        <w:rPr>
          <w:color w:val="000000"/>
        </w:rPr>
        <w:t>（2）</w:t>
      </w:r>
      <w:r>
        <w:rPr>
          <w:rFonts w:ascii="宋体" w:hAnsi="宋体" w:eastAsia="宋体" w:cs="宋体"/>
          <w:color w:val="000000"/>
        </w:rPr>
        <w:t>材料中张国云对待责任的选择和劳动的态度为我们成就精彩人生带来怎样的启示？</w:t>
      </w:r>
    </w:p>
    <w:p w14:paraId="4BFBDAE3">
      <w:pPr>
        <w:spacing w:line="360" w:lineRule="auto"/>
        <w:jc w:val="left"/>
        <w:textAlignment w:val="center"/>
        <w:rPr>
          <w:color w:val="000000"/>
        </w:rPr>
      </w:pPr>
      <w:r>
        <w:rPr>
          <w:color w:val="000000"/>
        </w:rPr>
        <w:t xml:space="preserve">18. </w:t>
      </w:r>
      <w:r>
        <w:rPr>
          <w:rFonts w:ascii="宋体" w:hAnsi="宋体" w:eastAsia="宋体" w:cs="宋体"/>
          <w:color w:val="000000"/>
        </w:rPr>
        <w:t>阅读材料，运用所学知识回答下列问题。</w:t>
      </w:r>
    </w:p>
    <w:p w14:paraId="2DCD83ED">
      <w:pPr>
        <w:spacing w:line="360" w:lineRule="auto"/>
        <w:jc w:val="left"/>
        <w:textAlignment w:val="center"/>
        <w:rPr>
          <w:color w:val="000000"/>
        </w:rPr>
      </w:pPr>
      <w:r>
        <w:rPr>
          <w:rFonts w:ascii="宋体" w:hAnsi="宋体" w:eastAsia="宋体" w:cs="宋体"/>
          <w:color w:val="000000"/>
        </w:rPr>
        <w:t>为纪念共建“一带一路”倡议提出十周年，</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月，第三届“一带一路”国际合作高峰论坛在京成功举办。</w:t>
      </w:r>
    </w:p>
    <w:p w14:paraId="548E01C2">
      <w:pPr>
        <w:spacing w:line="360" w:lineRule="auto"/>
        <w:ind w:firstLine="420"/>
        <w:jc w:val="left"/>
        <w:textAlignment w:val="center"/>
        <w:rPr>
          <w:color w:val="000000"/>
        </w:rPr>
      </w:pPr>
      <w:r>
        <w:rPr>
          <w:rFonts w:ascii="楷体" w:hAnsi="楷体" w:eastAsia="楷体" w:cs="楷体"/>
          <w:color w:val="000000"/>
        </w:rPr>
        <w:t>【展大国风范】</w:t>
      </w:r>
    </w:p>
    <w:p w14:paraId="0F71A5A3">
      <w:pPr>
        <w:spacing w:line="360" w:lineRule="auto"/>
        <w:ind w:firstLine="420"/>
        <w:jc w:val="left"/>
        <w:textAlignment w:val="center"/>
        <w:rPr>
          <w:color w:val="000000"/>
        </w:rPr>
      </w:pPr>
      <w:r>
        <w:rPr>
          <w:rFonts w:ascii="楷体" w:hAnsi="楷体" w:eastAsia="楷体" w:cs="楷体"/>
          <w:color w:val="000000"/>
        </w:rPr>
        <w:t>共建“一带一路”倡议拉动近万亿美元投资规模，为共建国家创造</w:t>
      </w:r>
      <w:r>
        <w:rPr>
          <w:rFonts w:ascii="Times New Roman" w:hAnsi="Times New Roman" w:eastAsia="Times New Roman" w:cs="Times New Roman"/>
          <w:color w:val="000000"/>
        </w:rPr>
        <w:t>42</w:t>
      </w:r>
      <w:r>
        <w:rPr>
          <w:rFonts w:ascii="楷体" w:hAnsi="楷体" w:eastAsia="楷体" w:cs="楷体"/>
          <w:color w:val="000000"/>
        </w:rPr>
        <w:t>万个工作岗位，让近</w:t>
      </w:r>
      <w:r>
        <w:rPr>
          <w:rFonts w:ascii="Times New Roman" w:hAnsi="Times New Roman" w:eastAsia="Times New Roman" w:cs="Times New Roman"/>
          <w:color w:val="000000"/>
        </w:rPr>
        <w:t>4000</w:t>
      </w:r>
      <w:r>
        <w:rPr>
          <w:rFonts w:ascii="楷体" w:hAnsi="楷体" w:eastAsia="楷体" w:cs="楷体"/>
          <w:color w:val="000000"/>
        </w:rPr>
        <w:t>万人摆脱贫困，创新了发展模式，朋友圈越来越大，合作质量越来越高，铺就了一条共同发展繁荣之路。</w:t>
      </w:r>
    </w:p>
    <w:p w14:paraId="058C7FAF">
      <w:pPr>
        <w:spacing w:line="360" w:lineRule="auto"/>
        <w:jc w:val="left"/>
        <w:textAlignment w:val="center"/>
        <w:rPr>
          <w:color w:val="000000"/>
        </w:rPr>
      </w:pPr>
      <w:r>
        <w:rPr>
          <w:color w:val="000000"/>
        </w:rPr>
        <w:t>（1）</w:t>
      </w:r>
      <w:r>
        <w:rPr>
          <w:rFonts w:ascii="宋体" w:hAnsi="宋体" w:eastAsia="宋体" w:cs="宋体"/>
          <w:color w:val="000000"/>
        </w:rPr>
        <w:t>在“一带一路”的建设过程中凸显了中国怎样的全球治理观？</w:t>
      </w:r>
    </w:p>
    <w:p w14:paraId="26DFB699">
      <w:pPr>
        <w:spacing w:line="360" w:lineRule="auto"/>
        <w:ind w:firstLine="420"/>
        <w:jc w:val="left"/>
        <w:textAlignment w:val="center"/>
        <w:rPr>
          <w:color w:val="000000"/>
        </w:rPr>
      </w:pPr>
      <w:r>
        <w:rPr>
          <w:rFonts w:ascii="楷体" w:hAnsi="楷体" w:eastAsia="楷体" w:cs="楷体"/>
          <w:color w:val="000000"/>
        </w:rPr>
        <w:t>【亮丝路名片】</w:t>
      </w:r>
    </w:p>
    <w:p w14:paraId="646D0AEB">
      <w:pPr>
        <w:spacing w:line="360" w:lineRule="auto"/>
        <w:ind w:firstLine="420"/>
        <w:jc w:val="left"/>
        <w:textAlignment w:val="center"/>
        <w:rPr>
          <w:color w:val="000000"/>
        </w:rPr>
      </w:pPr>
      <w:r>
        <w:rPr>
          <w:rFonts w:ascii="楷体" w:hAnsi="楷体" w:eastAsia="楷体" w:cs="楷体"/>
          <w:color w:val="000000"/>
        </w:rPr>
        <w:t>随着“一带一路”的持续推进，中央对新疆全面、长期的政策支持越来越大，新疆擦亮了丝路通道新名片，成为我国向西开放的桥头堡。</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415"/>
        <w:gridCol w:w="1980"/>
      </w:tblGrid>
      <w:tr w14:paraId="4ADB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5"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E0B76">
            <w:pPr>
              <w:spacing w:line="360" w:lineRule="auto"/>
              <w:jc w:val="left"/>
              <w:textAlignment w:val="center"/>
              <w:rPr>
                <w:color w:val="000000"/>
              </w:rPr>
            </w:pPr>
            <w:r>
              <w:rPr>
                <w:rFonts w:ascii="楷体" w:hAnsi="楷体" w:eastAsia="楷体" w:cs="楷体"/>
                <w:color w:val="000000"/>
              </w:rPr>
              <w:t>片段一：</w:t>
            </w:r>
          </w:p>
          <w:p w14:paraId="53326A4F">
            <w:pPr>
              <w:spacing w:line="360" w:lineRule="auto"/>
              <w:jc w:val="left"/>
              <w:textAlignment w:val="center"/>
              <w:rPr>
                <w:color w:val="000000"/>
              </w:rPr>
            </w:pPr>
            <w:r>
              <w:rPr>
                <w:rFonts w:ascii="楷体" w:hAnsi="楷体" w:eastAsia="楷体" w:cs="楷体"/>
                <w:color w:val="000000"/>
              </w:rPr>
              <w:t>近两年，</w:t>
            </w:r>
            <w:r>
              <w:rPr>
                <w:rFonts w:ascii="Times New Roman" w:hAnsi="Times New Roman" w:eastAsia="Times New Roman" w:cs="Times New Roman"/>
                <w:color w:val="000000"/>
              </w:rPr>
              <w:t>19</w:t>
            </w:r>
            <w:r>
              <w:rPr>
                <w:rFonts w:ascii="楷体" w:hAnsi="楷体" w:eastAsia="楷体" w:cs="楷体"/>
                <w:color w:val="000000"/>
              </w:rPr>
              <w:t>个对口援疆省市累计投入预算内援疆资金</w:t>
            </w:r>
            <w:r>
              <w:rPr>
                <w:rFonts w:ascii="Times New Roman" w:hAnsi="Times New Roman" w:eastAsia="Times New Roman" w:cs="Times New Roman"/>
                <w:color w:val="000000"/>
              </w:rPr>
              <w:t>390</w:t>
            </w:r>
            <w:r>
              <w:rPr>
                <w:rFonts w:ascii="楷体" w:hAnsi="楷体" w:eastAsia="楷体" w:cs="楷体"/>
                <w:color w:val="000000"/>
              </w:rPr>
              <w:t>多亿元。</w:t>
            </w:r>
            <w:r>
              <w:rPr>
                <w:rFonts w:ascii="Times New Roman" w:hAnsi="Times New Roman" w:eastAsia="Times New Roman" w:cs="Times New Roman"/>
                <w:color w:val="000000"/>
              </w:rPr>
              <w:t>2023</w:t>
            </w:r>
            <w:r>
              <w:rPr>
                <w:rFonts w:ascii="楷体" w:hAnsi="楷体" w:eastAsia="楷体" w:cs="楷体"/>
                <w:color w:val="000000"/>
              </w:rPr>
              <w:t>年外贸进出口总额达到</w:t>
            </w:r>
            <w:r>
              <w:rPr>
                <w:rFonts w:ascii="Times New Roman" w:hAnsi="Times New Roman" w:eastAsia="Times New Roman" w:cs="Times New Roman"/>
                <w:color w:val="000000"/>
              </w:rPr>
              <w:t>3573</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3</w:t>
            </w:r>
            <w:r>
              <w:rPr>
                <w:rFonts w:ascii="楷体" w:hAnsi="楷体" w:eastAsia="楷体" w:cs="楷体"/>
                <w:color w:val="000000"/>
              </w:rPr>
              <w:t>亿元，新疆出境的中欧（中亚）班列占全国</w:t>
            </w:r>
            <w:r>
              <w:rPr>
                <w:rFonts w:ascii="Times New Roman" w:hAnsi="Times New Roman" w:eastAsia="Times New Roman" w:cs="Times New Roman"/>
                <w:color w:val="000000"/>
              </w:rPr>
              <w:t>6</w:t>
            </w:r>
            <w:r>
              <w:rPr>
                <w:rFonts w:ascii="楷体" w:hAnsi="楷体" w:eastAsia="楷体" w:cs="楷体"/>
                <w:color w:val="000000"/>
              </w:rPr>
              <w:t>成以上。</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A11D8">
            <w:pPr>
              <w:spacing w:line="360" w:lineRule="auto"/>
              <w:jc w:val="left"/>
              <w:textAlignment w:val="center"/>
              <w:rPr>
                <w:color w:val="000000"/>
              </w:rPr>
            </w:pPr>
            <w:r>
              <w:rPr>
                <w:rFonts w:ascii="楷体" w:hAnsi="楷体" w:eastAsia="楷体" w:cs="楷体"/>
                <w:color w:val="000000"/>
              </w:rPr>
              <w:t>片段二：</w:t>
            </w:r>
          </w:p>
          <w:p w14:paraId="2C45E375">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年，全区实现城镇新增就业</w:t>
            </w:r>
            <w:r>
              <w:rPr>
                <w:rFonts w:ascii="Times New Roman" w:hAnsi="Times New Roman" w:eastAsia="Times New Roman" w:cs="Times New Roman"/>
                <w:color w:val="000000"/>
              </w:rPr>
              <w:t>48.22</w:t>
            </w:r>
            <w:r>
              <w:rPr>
                <w:rFonts w:ascii="楷体" w:hAnsi="楷体" w:eastAsia="楷体" w:cs="楷体"/>
                <w:color w:val="000000"/>
              </w:rPr>
              <w:t>万人，城镇零就业家庭保持动态清零；南疆城乡实现了</w:t>
            </w:r>
            <w:r>
              <w:rPr>
                <w:rFonts w:ascii="Times New Roman" w:hAnsi="Times New Roman" w:eastAsia="Times New Roman" w:cs="Times New Roman"/>
                <w:color w:val="000000"/>
              </w:rPr>
              <w:t>15</w:t>
            </w:r>
            <w:r>
              <w:rPr>
                <w:rFonts w:ascii="楷体" w:hAnsi="楷体" w:eastAsia="楷体" w:cs="楷体"/>
                <w:color w:val="000000"/>
              </w:rPr>
              <w:t>年免费教育；覆盖城乡的医疗卫生服务网络基本建立。</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A7913">
            <w:pPr>
              <w:spacing w:line="360" w:lineRule="auto"/>
              <w:jc w:val="left"/>
              <w:textAlignment w:val="center"/>
              <w:rPr>
                <w:color w:val="000000"/>
              </w:rPr>
            </w:pPr>
            <w:r>
              <w:rPr>
                <w:rFonts w:ascii="楷体" w:hAnsi="楷体" w:eastAsia="楷体" w:cs="楷体"/>
                <w:color w:val="000000"/>
              </w:rPr>
              <w:t>片段三：</w:t>
            </w:r>
          </w:p>
          <w:p w14:paraId="34E7DBA7">
            <w:pPr>
              <w:spacing w:line="360" w:lineRule="auto"/>
              <w:jc w:val="left"/>
              <w:textAlignment w:val="center"/>
              <w:rPr>
                <w:color w:val="000000"/>
              </w:rPr>
            </w:pPr>
            <w:r>
              <w:rPr>
                <w:rFonts w:ascii="楷体" w:hAnsi="楷体" w:eastAsia="楷体" w:cs="楷体"/>
                <w:color w:val="000000"/>
              </w:rPr>
              <w:t>新疆已经认定非遗代表性项目</w:t>
            </w:r>
            <w:r>
              <w:rPr>
                <w:rFonts w:ascii="Times New Roman" w:hAnsi="Times New Roman" w:eastAsia="Times New Roman" w:cs="Times New Roman"/>
                <w:color w:val="000000"/>
              </w:rPr>
              <w:t>5000</w:t>
            </w:r>
            <w:r>
              <w:rPr>
                <w:rFonts w:ascii="楷体" w:hAnsi="楷体" w:eastAsia="楷体" w:cs="楷体"/>
                <w:color w:val="000000"/>
              </w:rPr>
              <w:t>余项，认定国家级代表性传承人</w:t>
            </w:r>
            <w:r>
              <w:rPr>
                <w:rFonts w:ascii="Times New Roman" w:hAnsi="Times New Roman" w:eastAsia="Times New Roman" w:cs="Times New Roman"/>
                <w:color w:val="000000"/>
              </w:rPr>
              <w:t>112</w:t>
            </w:r>
            <w:r>
              <w:rPr>
                <w:rFonts w:ascii="楷体" w:hAnsi="楷体" w:eastAsia="楷体" w:cs="楷体"/>
                <w:color w:val="000000"/>
              </w:rPr>
              <w:t>名。</w:t>
            </w:r>
            <w:r>
              <w:rPr>
                <w:rFonts w:ascii="Times New Roman" w:hAnsi="Times New Roman" w:eastAsia="Times New Roman" w:cs="Times New Roman"/>
                <w:color w:val="000000"/>
              </w:rPr>
              <w:t>2024</w:t>
            </w:r>
            <w:r>
              <w:rPr>
                <w:rFonts w:ascii="楷体" w:hAnsi="楷体" w:eastAsia="楷体" w:cs="楷体"/>
                <w:color w:val="000000"/>
              </w:rPr>
              <w:t>年春晚分会场花落古城喀什。</w:t>
            </w:r>
          </w:p>
        </w:tc>
      </w:tr>
    </w:tbl>
    <w:p w14:paraId="5A2C6ADC">
      <w:pPr>
        <w:spacing w:line="360" w:lineRule="auto"/>
        <w:jc w:val="left"/>
        <w:textAlignment w:val="center"/>
        <w:rPr>
          <w:color w:val="000000"/>
        </w:rPr>
      </w:pPr>
      <w:r>
        <w:rPr>
          <w:color w:val="000000"/>
        </w:rPr>
        <w:t>（2）</w:t>
      </w:r>
      <w:r>
        <w:rPr>
          <w:rFonts w:ascii="宋体" w:hAnsi="宋体" w:eastAsia="宋体" w:cs="宋体"/>
          <w:color w:val="000000"/>
        </w:rPr>
        <w:t>材料体现了新疆哪些方面的变化？这些变化对新疆的发展有何现实意义？</w:t>
      </w:r>
    </w:p>
    <w:p w14:paraId="13917538">
      <w:pPr>
        <w:spacing w:line="360" w:lineRule="auto"/>
        <w:ind w:firstLine="420"/>
        <w:jc w:val="left"/>
        <w:textAlignment w:val="center"/>
        <w:rPr>
          <w:color w:val="000000"/>
        </w:rPr>
      </w:pPr>
      <w:r>
        <w:rPr>
          <w:rFonts w:ascii="楷体" w:hAnsi="楷体" w:eastAsia="楷体" w:cs="楷体"/>
          <w:color w:val="000000"/>
        </w:rPr>
        <w:t>【筑团结基石】</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20"/>
      </w:tblGrid>
      <w:tr w14:paraId="5392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0" w:hRule="atLeast"/>
        </w:trPr>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07CD8">
            <w:pPr>
              <w:spacing w:line="360" w:lineRule="auto"/>
              <w:jc w:val="left"/>
              <w:textAlignment w:val="center"/>
              <w:rPr>
                <w:color w:val="000000"/>
              </w:rPr>
            </w:pPr>
            <w:r>
              <w:rPr>
                <w:rFonts w:ascii="楷体" w:hAnsi="楷体" w:eastAsia="楷体" w:cs="楷体"/>
                <w:color w:val="000000"/>
              </w:rPr>
              <w:t>★中华人民共和国各民族团结起来。</w:t>
            </w:r>
          </w:p>
          <w:p w14:paraId="21E79F9E">
            <w:pPr>
              <w:spacing w:line="360" w:lineRule="auto"/>
              <w:jc w:val="left"/>
              <w:textAlignment w:val="center"/>
              <w:rPr>
                <w:color w:val="000000"/>
              </w:rPr>
            </w:pPr>
            <w:r>
              <w:rPr>
                <w:rFonts w:ascii="楷体" w:hAnsi="楷体" w:eastAsia="楷体" w:cs="楷体"/>
                <w:color w:val="000000"/>
              </w:rPr>
              <w:t>——毛泽东</w:t>
            </w:r>
          </w:p>
          <w:p w14:paraId="20D5D175">
            <w:pPr>
              <w:spacing w:line="360" w:lineRule="auto"/>
              <w:jc w:val="left"/>
              <w:textAlignment w:val="center"/>
              <w:rPr>
                <w:color w:val="000000"/>
              </w:rPr>
            </w:pPr>
            <w:r>
              <w:rPr>
                <w:rFonts w:ascii="楷体" w:hAnsi="楷体" w:eastAsia="楷体" w:cs="楷体"/>
                <w:color w:val="000000"/>
              </w:rPr>
              <w:t>★我们伟大的祖国是五十六个民族共同开发的，中华民族的未来也要靠五十六个民族共同来开创。</w:t>
            </w:r>
          </w:p>
          <w:p w14:paraId="2D8A9648">
            <w:pPr>
              <w:spacing w:line="360" w:lineRule="auto"/>
              <w:jc w:val="left"/>
              <w:textAlignment w:val="center"/>
              <w:rPr>
                <w:color w:val="000000"/>
              </w:rPr>
            </w:pPr>
            <w:r>
              <w:rPr>
                <w:rFonts w:ascii="楷体" w:hAnsi="楷体" w:eastAsia="楷体" w:cs="楷体"/>
                <w:color w:val="000000"/>
              </w:rPr>
              <w:t>——习近平</w:t>
            </w:r>
          </w:p>
        </w:tc>
      </w:tr>
    </w:tbl>
    <w:p w14:paraId="7EF3E6D4">
      <w:pPr>
        <w:spacing w:line="360" w:lineRule="auto"/>
        <w:jc w:val="left"/>
        <w:textAlignment w:val="center"/>
        <w:rPr>
          <w:color w:val="000000"/>
        </w:rPr>
      </w:pPr>
      <w:r>
        <w:rPr>
          <w:color w:val="000000"/>
        </w:rPr>
        <w:t>（3）</w:t>
      </w:r>
      <w:r>
        <w:rPr>
          <w:rFonts w:ascii="宋体" w:hAnsi="宋体" w:eastAsia="宋体" w:cs="宋体"/>
          <w:color w:val="000000"/>
        </w:rPr>
        <w:t>在“一带一路”的大背景下，作为青少年如何筑牢民族团结的基石，共同开创中华民族的美好未来？</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91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8C47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CDF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1F4F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D60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E6A3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23A0C70"/>
    <w:rsid w:val="5FDF6270"/>
    <w:rsid w:val="6D171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3503</Words>
  <Characters>3669</Characters>
  <Lines>0</Lines>
  <Paragraphs>0</Paragraphs>
  <TotalTime>5</TotalTime>
  <ScaleCrop>false</ScaleCrop>
  <LinksUpToDate>false</LinksUpToDate>
  <CharactersWithSpaces>3826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2024-06-25T15:47:00Z</dcterms:created>
  <dc:creator>学科网试题生产平台</dc:creator>
  <dc:description>3525839136047104</dc:description>
  <cp:lastModifiedBy>上帝掷骰子吗</cp:lastModifiedBy>
  <dcterms:modified xsi:type="dcterms:W3CDTF">2026-02-09T06:14:03Z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42EED51FA02F4A449F951B617A28BBEF_12</vt:lpwstr>
  </property>
  <property fmtid="{D5CDD505-2E9C-101B-9397-08002B2CF9AE}" pid="8" name="KSOTemplateDocerSaveRecord">
    <vt:lpwstr>eyJoZGlkIjoiMjljNjk0N2RhMTc0NzI3ZTQwZWEyZWMyMzA2NzliMDQiLCJ1c2VySWQiOiI3ODUwOTA2ODcifQ==</vt:lpwstr>
  </property>
</Properties>
</file>